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14AB8E57" w:rsidR="004F1F17" w:rsidRPr="004F1F17" w:rsidRDefault="004F1F17" w:rsidP="001C3A5F">
      <w:pPr>
        <w:tabs>
          <w:tab w:val="left" w:pos="8364"/>
        </w:tabs>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w:t>
      </w:r>
      <w:r w:rsidR="006C5156">
        <w:rPr>
          <w:rFonts w:ascii="Arial" w:eastAsia="Batang" w:hAnsi="Arial" w:cs="Arial"/>
          <w:b/>
          <w:bCs/>
          <w:sz w:val="28"/>
          <w:szCs w:val="24"/>
        </w:rPr>
        <w:t>8</w:t>
      </w:r>
      <w:r w:rsidR="001C3A5F">
        <w:rPr>
          <w:rFonts w:ascii="Arial" w:eastAsia="Batang" w:hAnsi="Arial" w:cs="Arial"/>
          <w:b/>
          <w:bCs/>
          <w:sz w:val="28"/>
          <w:szCs w:val="24"/>
        </w:rPr>
        <w:tab/>
      </w:r>
      <w:r w:rsidR="009F31F3" w:rsidRPr="009F31F3">
        <w:rPr>
          <w:rFonts w:ascii="Arial" w:eastAsia="Batang" w:hAnsi="Arial" w:cs="Arial"/>
          <w:b/>
          <w:bCs/>
          <w:sz w:val="28"/>
          <w:szCs w:val="24"/>
        </w:rPr>
        <w:t>R1-240601</w:t>
      </w:r>
      <w:r w:rsidR="009F31F3">
        <w:rPr>
          <w:rFonts w:ascii="Arial" w:eastAsia="Batang" w:hAnsi="Arial" w:cs="Arial"/>
          <w:b/>
          <w:bCs/>
          <w:sz w:val="28"/>
          <w:szCs w:val="24"/>
        </w:rPr>
        <w:t>7</w:t>
      </w:r>
    </w:p>
    <w:p w14:paraId="3A9897C8" w14:textId="62FCD60A" w:rsidR="00AF253C" w:rsidRPr="001014E2" w:rsidRDefault="005321BA" w:rsidP="00AF253C">
      <w:pPr>
        <w:tabs>
          <w:tab w:val="center" w:pos="4536"/>
          <w:tab w:val="right" w:pos="9072"/>
        </w:tabs>
        <w:rPr>
          <w:rFonts w:ascii="Arial" w:eastAsia="MS Mincho" w:hAnsi="Arial" w:cs="Arial"/>
          <w:b/>
          <w:sz w:val="28"/>
          <w:lang w:val="en-US" w:eastAsia="ja-JP"/>
        </w:rPr>
      </w:pPr>
      <w:r w:rsidRPr="005321BA">
        <w:rPr>
          <w:rFonts w:ascii="Arial" w:eastAsia="MS Mincho" w:hAnsi="Arial" w:cs="Arial"/>
          <w:b/>
          <w:sz w:val="28"/>
          <w:lang w:val="en-US" w:eastAsia="ja-JP"/>
        </w:rPr>
        <w:t>Maastricht</w:t>
      </w:r>
      <w:r w:rsidR="006B010C" w:rsidRPr="006B010C">
        <w:rPr>
          <w:rFonts w:ascii="Arial" w:eastAsia="MS Mincho" w:hAnsi="Arial" w:cs="Arial"/>
          <w:b/>
          <w:sz w:val="28"/>
          <w:lang w:val="en-US" w:eastAsia="ja-JP"/>
        </w:rPr>
        <w:t xml:space="preserve">, </w:t>
      </w:r>
      <w:r w:rsidRPr="005321BA">
        <w:rPr>
          <w:rFonts w:ascii="Arial" w:eastAsia="MS Mincho" w:hAnsi="Arial" w:cs="Arial"/>
          <w:b/>
          <w:sz w:val="28"/>
          <w:lang w:val="en-US" w:eastAsia="ja-JP"/>
        </w:rPr>
        <w:t>Netherlands</w:t>
      </w:r>
      <w:r w:rsidR="006B010C" w:rsidRPr="006B010C">
        <w:rPr>
          <w:rFonts w:ascii="Arial" w:eastAsia="MS Mincho" w:hAnsi="Arial" w:cs="Arial"/>
          <w:b/>
          <w:sz w:val="28"/>
          <w:lang w:val="en-US" w:eastAsia="ja-JP"/>
        </w:rPr>
        <w:t xml:space="preserve">, </w:t>
      </w:r>
      <w:r w:rsidR="00527334">
        <w:rPr>
          <w:rFonts w:ascii="Arial" w:eastAsia="MS Mincho" w:hAnsi="Arial" w:cs="Arial"/>
          <w:b/>
          <w:sz w:val="28"/>
          <w:lang w:val="en-US" w:eastAsia="ja-JP"/>
        </w:rPr>
        <w:t>August</w:t>
      </w:r>
      <w:r w:rsidR="006B010C" w:rsidRPr="006B010C">
        <w:rPr>
          <w:rFonts w:ascii="Arial" w:eastAsia="MS Mincho" w:hAnsi="Arial" w:cs="Arial"/>
          <w:b/>
          <w:sz w:val="28"/>
          <w:lang w:val="en-US" w:eastAsia="ja-JP"/>
        </w:rPr>
        <w:t xml:space="preserve"> </w:t>
      </w:r>
      <w:r w:rsidR="00527334">
        <w:rPr>
          <w:rFonts w:ascii="Arial" w:eastAsia="MS Mincho" w:hAnsi="Arial" w:cs="Arial"/>
          <w:b/>
          <w:sz w:val="28"/>
          <w:lang w:val="en-US" w:eastAsia="ja-JP"/>
        </w:rPr>
        <w:t>19</w:t>
      </w:r>
      <w:r w:rsidR="006B010C" w:rsidRPr="0039308F">
        <w:rPr>
          <w:rFonts w:ascii="Arial" w:eastAsia="MS Mincho" w:hAnsi="Arial" w:cs="Arial"/>
          <w:b/>
          <w:sz w:val="28"/>
          <w:vertAlign w:val="superscript"/>
          <w:lang w:val="en-US" w:eastAsia="ja-JP"/>
        </w:rPr>
        <w:t>th</w:t>
      </w:r>
      <w:r w:rsidR="006B010C" w:rsidRPr="006B010C">
        <w:rPr>
          <w:rFonts w:ascii="Arial" w:eastAsia="MS Mincho" w:hAnsi="Arial" w:cs="Arial"/>
          <w:b/>
          <w:sz w:val="28"/>
          <w:lang w:val="en-US" w:eastAsia="ja-JP"/>
        </w:rPr>
        <w:t xml:space="preserve"> – </w:t>
      </w:r>
      <w:r w:rsidR="0039308F">
        <w:rPr>
          <w:rFonts w:ascii="Arial" w:eastAsia="MS Mincho" w:hAnsi="Arial" w:cs="Arial"/>
          <w:b/>
          <w:sz w:val="28"/>
          <w:lang w:val="en-US" w:eastAsia="ja-JP"/>
        </w:rPr>
        <w:t>2</w:t>
      </w:r>
      <w:r w:rsidR="00527334">
        <w:rPr>
          <w:rFonts w:ascii="Arial" w:eastAsia="MS Mincho" w:hAnsi="Arial" w:cs="Arial"/>
          <w:b/>
          <w:sz w:val="28"/>
          <w:lang w:val="en-US" w:eastAsia="ja-JP"/>
        </w:rPr>
        <w:t>3</w:t>
      </w:r>
      <w:r w:rsidR="00527334">
        <w:rPr>
          <w:rFonts w:ascii="Arial" w:eastAsia="MS Mincho" w:hAnsi="Arial" w:cs="Arial"/>
          <w:b/>
          <w:sz w:val="28"/>
          <w:vertAlign w:val="superscript"/>
          <w:lang w:val="en-US" w:eastAsia="ja-JP"/>
        </w:rPr>
        <w:t>rd</w:t>
      </w:r>
      <w:r w:rsidR="006B010C" w:rsidRPr="006B010C">
        <w:rPr>
          <w:rFonts w:ascii="Arial" w:eastAsia="MS Mincho" w:hAnsi="Arial" w:cs="Arial"/>
          <w:b/>
          <w:sz w:val="28"/>
          <w:lang w:val="en-US" w:eastAsia="ja-JP"/>
        </w:rPr>
        <w:t>, 2024</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1D3B8CA1"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6F1D78" w:rsidRPr="006F1D78">
        <w:rPr>
          <w:rFonts w:ascii="Arial" w:hAnsi="Arial" w:cs="Arial"/>
          <w:b/>
          <w:sz w:val="24"/>
          <w:lang w:val="en-US"/>
        </w:rPr>
        <w:t>AI/ML for CSI compression</w:t>
      </w:r>
    </w:p>
    <w:p w14:paraId="6B735483" w14:textId="5B5BBC9C"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49600B">
        <w:rPr>
          <w:rFonts w:ascii="Arial" w:hAnsi="Arial" w:cs="Arial"/>
          <w:b/>
          <w:bCs/>
          <w:sz w:val="24"/>
          <w:szCs w:val="24"/>
          <w:lang w:val="en-US"/>
        </w:rPr>
        <w:t>9</w:t>
      </w:r>
      <w:r w:rsidR="00FB1130" w:rsidRPr="00FB1130">
        <w:rPr>
          <w:rFonts w:ascii="Arial" w:hAnsi="Arial" w:cs="Arial"/>
          <w:b/>
          <w:bCs/>
          <w:sz w:val="24"/>
          <w:szCs w:val="24"/>
          <w:lang w:val="en-US"/>
        </w:rPr>
        <w:t>.</w:t>
      </w:r>
      <w:r w:rsidR="005976DC">
        <w:rPr>
          <w:rFonts w:ascii="Arial" w:hAnsi="Arial" w:cs="Arial"/>
          <w:b/>
          <w:bCs/>
          <w:sz w:val="24"/>
          <w:szCs w:val="24"/>
          <w:lang w:val="en-US"/>
        </w:rPr>
        <w:t>1</w:t>
      </w:r>
      <w:r w:rsidR="00FB1130" w:rsidRPr="00FB1130">
        <w:rPr>
          <w:rFonts w:ascii="Arial" w:hAnsi="Arial" w:cs="Arial"/>
          <w:b/>
          <w:bCs/>
          <w:sz w:val="24"/>
          <w:szCs w:val="24"/>
          <w:lang w:val="en-US"/>
        </w:rPr>
        <w:t>.</w:t>
      </w:r>
      <w:r w:rsidR="0049600B">
        <w:rPr>
          <w:rFonts w:ascii="Arial" w:hAnsi="Arial" w:cs="Arial"/>
          <w:b/>
          <w:bCs/>
          <w:sz w:val="24"/>
          <w:szCs w:val="24"/>
          <w:lang w:val="en-US"/>
        </w:rPr>
        <w:t>3.</w:t>
      </w:r>
      <w:r w:rsidR="00D478EE">
        <w:rPr>
          <w:rFonts w:ascii="Arial" w:hAnsi="Arial" w:cs="Arial"/>
          <w:b/>
          <w:bCs/>
          <w:sz w:val="24"/>
          <w:szCs w:val="24"/>
          <w:lang w:val="en-US"/>
        </w:rPr>
        <w:t>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7C686221" w14:textId="5CFEBD56" w:rsidR="00516A55" w:rsidRDefault="00EC5CF8" w:rsidP="00D617BF">
      <w:pPr>
        <w:pStyle w:val="3GPPText"/>
      </w:pPr>
      <w:r>
        <w:t xml:space="preserve">The </w:t>
      </w:r>
      <w:r w:rsidR="00380D2E">
        <w:t xml:space="preserve">TR for </w:t>
      </w:r>
      <w:r w:rsidR="00D562BE">
        <w:t xml:space="preserve">the </w:t>
      </w:r>
      <w:r w:rsidR="008A5822">
        <w:t xml:space="preserve">Rel-18 study item on </w:t>
      </w:r>
      <w:r w:rsidR="008A5822" w:rsidRPr="008A5822">
        <w:t>Artificial Intelligence (AI)/Machine Learning (ML) for NR air interface</w:t>
      </w:r>
      <w:r w:rsidR="00380D2E">
        <w:t xml:space="preserve"> [1]</w:t>
      </w:r>
      <w:r w:rsidR="008A5822">
        <w:t xml:space="preserve"> </w:t>
      </w:r>
      <w:r w:rsidR="00070BEF">
        <w:t xml:space="preserve">contains </w:t>
      </w:r>
      <w:r w:rsidR="009B67C4">
        <w:t xml:space="preserve">broad analysis of AI/ML-based CSI compression with </w:t>
      </w:r>
      <w:r w:rsidR="0038625C">
        <w:t xml:space="preserve">a </w:t>
      </w:r>
      <w:r w:rsidR="009B67C4" w:rsidRPr="009B67C4">
        <w:t xml:space="preserve">two-sided model and CSI prediction with </w:t>
      </w:r>
      <w:r w:rsidR="003F4D47">
        <w:t xml:space="preserve">a </w:t>
      </w:r>
      <w:r w:rsidR="009B67C4" w:rsidRPr="009B67C4">
        <w:t>UE-sided model</w:t>
      </w:r>
      <w:r w:rsidR="009B67C4">
        <w:t xml:space="preserve">. However, there is no consensus on the </w:t>
      </w:r>
      <w:r w:rsidR="009D4321" w:rsidRPr="009D4321">
        <w:t>recommendation for normative work</w:t>
      </w:r>
      <w:r w:rsidR="009D4321">
        <w:t xml:space="preserve"> </w:t>
      </w:r>
      <w:r w:rsidR="00BE38DA">
        <w:t xml:space="preserve">for both sub-use cases. </w:t>
      </w:r>
    </w:p>
    <w:p w14:paraId="5A59349E" w14:textId="2B9837A7" w:rsidR="00D617BF" w:rsidRPr="001225B6" w:rsidRDefault="00D617BF" w:rsidP="00D617BF">
      <w:pPr>
        <w:pStyle w:val="3GPPText"/>
      </w:pPr>
      <w:r w:rsidRPr="001225B6">
        <w:t xml:space="preserve">The new </w:t>
      </w:r>
      <w:r w:rsidR="00CB4E96">
        <w:t>work</w:t>
      </w:r>
      <w:r w:rsidRPr="001225B6">
        <w:t xml:space="preserve"> item on AI/ML for NR air interface has been approved in </w:t>
      </w:r>
      <w:bookmarkStart w:id="1" w:name="_Hlk173838591"/>
      <w:r w:rsidRPr="001225B6">
        <w:fldChar w:fldCharType="begin"/>
      </w:r>
      <w:r w:rsidRPr="001225B6">
        <w:instrText xml:space="preserve"> REF _Ref40019648 \h </w:instrText>
      </w:r>
      <w:r w:rsidR="00750070" w:rsidRPr="001225B6">
        <w:instrText xml:space="preserve"> \* MERGEFORMAT </w:instrText>
      </w:r>
      <w:r w:rsidRPr="001225B6">
        <w:fldChar w:fldCharType="separate"/>
      </w:r>
      <w:r w:rsidRPr="001225B6">
        <w:rPr>
          <w:rFonts w:eastAsia="Times New Roman"/>
        </w:rPr>
        <w:t>[</w:t>
      </w:r>
      <w:r w:rsidR="00D76E66">
        <w:rPr>
          <w:rFonts w:eastAsia="Times New Roman"/>
          <w:noProof/>
        </w:rPr>
        <w:t>2</w:t>
      </w:r>
      <w:r w:rsidRPr="001225B6">
        <w:rPr>
          <w:rFonts w:eastAsia="Times New Roman"/>
        </w:rPr>
        <w:t>]</w:t>
      </w:r>
      <w:r w:rsidRPr="001225B6">
        <w:fldChar w:fldCharType="end"/>
      </w:r>
      <w:bookmarkEnd w:id="1"/>
      <w:r w:rsidRPr="001225B6">
        <w:t xml:space="preserve">. </w:t>
      </w:r>
      <w:r w:rsidR="008E6D85">
        <w:t>The o</w:t>
      </w:r>
      <w:r w:rsidRPr="001225B6">
        <w:t>bjectives</w:t>
      </w:r>
      <w:r w:rsidR="00C658E6">
        <w:t xml:space="preserve"> </w:t>
      </w:r>
      <w:r w:rsidR="004655D5">
        <w:t>of th</w:t>
      </w:r>
      <w:r w:rsidR="00B22D65">
        <w:t>is</w:t>
      </w:r>
      <w:r w:rsidR="004655D5">
        <w:t xml:space="preserve"> work item </w:t>
      </w:r>
      <w:r w:rsidR="00527DB0">
        <w:t>include</w:t>
      </w:r>
      <w:r w:rsidR="00BE38DA">
        <w:t xml:space="preserve"> additional</w:t>
      </w:r>
      <w:r w:rsidR="00527DB0">
        <w:t xml:space="preserve"> study on </w:t>
      </w:r>
      <w:r w:rsidR="00630144">
        <w:t xml:space="preserve">CSI feedback enhancement </w:t>
      </w:r>
      <w:r w:rsidR="00444568">
        <w:t xml:space="preserve">AI/ML </w:t>
      </w:r>
      <w:r w:rsidR="00630144">
        <w:t xml:space="preserve">sub-use cases: CSI compression with </w:t>
      </w:r>
      <w:r w:rsidR="00B22D65">
        <w:t xml:space="preserve">a </w:t>
      </w:r>
      <w:r w:rsidR="00630144">
        <w:t xml:space="preserve">two-sided model and CSI prediction with </w:t>
      </w:r>
      <w:r w:rsidR="00B22D65">
        <w:t xml:space="preserve">a </w:t>
      </w:r>
      <w:r w:rsidR="00630144">
        <w:t>UE-sided model</w:t>
      </w:r>
      <w:r w:rsidR="00AE23D0" w:rsidRPr="001225B6">
        <w:t>.</w:t>
      </w:r>
      <w:r w:rsidR="00630144">
        <w:t xml:space="preserve"> </w:t>
      </w:r>
      <w:r w:rsidR="001078E5">
        <w:t>The additional study is</w:t>
      </w:r>
      <w:r w:rsidR="00083793">
        <w:t xml:space="preserve"> mainly targeting to</w:t>
      </w:r>
      <w:r w:rsidR="00463AAB">
        <w:t xml:space="preserve"> </w:t>
      </w:r>
      <w:r w:rsidR="008167DF">
        <w:t xml:space="preserve">investigate </w:t>
      </w:r>
      <w:r w:rsidR="006F23E2">
        <w:t>AI/ML models complexity</w:t>
      </w:r>
      <w:r w:rsidR="00ED0DFF">
        <w:t>/</w:t>
      </w:r>
      <w:r w:rsidR="006F23E2">
        <w:t>performance</w:t>
      </w:r>
      <w:r w:rsidR="008167DF">
        <w:t xml:space="preserve"> improv</w:t>
      </w:r>
      <w:r w:rsidR="00ED0DFF">
        <w:t>ing</w:t>
      </w:r>
      <w:r w:rsidR="008167DF">
        <w:t xml:space="preserve"> the corresponding gains </w:t>
      </w:r>
      <w:r w:rsidR="00EC3702">
        <w:t>with respect to</w:t>
      </w:r>
      <w:r w:rsidR="00463AAB">
        <w:t xml:space="preserve"> existing non-AI/ML-based solutions</w:t>
      </w:r>
      <w:r w:rsidR="00ED0DFF">
        <w:t xml:space="preserve"> and </w:t>
      </w:r>
      <w:r w:rsidR="00ED0DFF" w:rsidRPr="00ED0DFF">
        <w:t>other aspects requiring further study/conclusion</w:t>
      </w:r>
      <w:r w:rsidR="00D50082">
        <w:t xml:space="preserve"> captured in the TR [1]</w:t>
      </w:r>
      <w:r w:rsidR="00463AAB">
        <w:t xml:space="preserve">. </w:t>
      </w:r>
    </w:p>
    <w:tbl>
      <w:tblPr>
        <w:tblStyle w:val="TableGrid"/>
        <w:tblW w:w="0" w:type="auto"/>
        <w:tblLook w:val="04A0" w:firstRow="1" w:lastRow="0" w:firstColumn="1" w:lastColumn="0" w:noHBand="0" w:noVBand="1"/>
      </w:tblPr>
      <w:tblGrid>
        <w:gridCol w:w="9962"/>
      </w:tblGrid>
      <w:tr w:rsidR="00D617BF" w:rsidRPr="001225B6" w14:paraId="32BA88ED" w14:textId="77777777" w:rsidTr="001057FC">
        <w:tc>
          <w:tcPr>
            <w:tcW w:w="9962" w:type="dxa"/>
          </w:tcPr>
          <w:p w14:paraId="61232696" w14:textId="77777777" w:rsidR="00196A66" w:rsidRPr="00196A66" w:rsidRDefault="00196A66" w:rsidP="00196A66">
            <w:pPr>
              <w:spacing w:after="0"/>
              <w:rPr>
                <w:rFonts w:eastAsia="Malgun Gothic"/>
                <w:bCs/>
                <w:sz w:val="22"/>
                <w:szCs w:val="22"/>
                <w:lang w:eastAsia="en-GB"/>
              </w:rPr>
            </w:pPr>
            <w:r w:rsidRPr="00196A66">
              <w:rPr>
                <w:rFonts w:eastAsia="Malgun Gothic"/>
                <w:bCs/>
                <w:sz w:val="22"/>
                <w:szCs w:val="22"/>
                <w:lang w:eastAsia="en-GB"/>
              </w:rPr>
              <w:t>Study objectives with corresponding checkpoints in RAN#105 (Sept ’24):</w:t>
            </w:r>
          </w:p>
          <w:p w14:paraId="1C8C3225" w14:textId="77777777" w:rsidR="00196A66" w:rsidRPr="00196A66" w:rsidRDefault="00196A66" w:rsidP="00196A66">
            <w:pPr>
              <w:numPr>
                <w:ilvl w:val="0"/>
                <w:numId w:val="39"/>
              </w:numPr>
              <w:spacing w:after="0"/>
              <w:rPr>
                <w:rFonts w:eastAsia="Malgun Gothic"/>
                <w:bCs/>
                <w:sz w:val="22"/>
                <w:szCs w:val="22"/>
                <w:lang w:eastAsia="en-GB"/>
              </w:rPr>
            </w:pPr>
            <w:r w:rsidRPr="00196A66">
              <w:rPr>
                <w:rFonts w:eastAsia="Malgun Gothic"/>
                <w:bCs/>
                <w:sz w:val="22"/>
                <w:szCs w:val="22"/>
                <w:lang w:eastAsia="en-GB"/>
              </w:rPr>
              <w:t xml:space="preserve">CSI feedback enhancement [RAN1]: </w:t>
            </w:r>
          </w:p>
          <w:p w14:paraId="496C6D43" w14:textId="77777777" w:rsidR="00196A66" w:rsidRPr="00196A66" w:rsidRDefault="00196A66" w:rsidP="00196A66">
            <w:pPr>
              <w:numPr>
                <w:ilvl w:val="1"/>
                <w:numId w:val="39"/>
              </w:numPr>
              <w:spacing w:after="0"/>
              <w:rPr>
                <w:rFonts w:eastAsia="Malgun Gothic"/>
                <w:bCs/>
                <w:sz w:val="22"/>
                <w:szCs w:val="22"/>
                <w:lang w:eastAsia="en-GB"/>
              </w:rPr>
            </w:pPr>
            <w:r w:rsidRPr="00196A66">
              <w:rPr>
                <w:rFonts w:eastAsia="Malgun Gothic"/>
                <w:bCs/>
                <w:sz w:val="22"/>
                <w:szCs w:val="22"/>
                <w:lang w:eastAsia="en-GB"/>
              </w:rPr>
              <w:t>For CSI compression (two-sided model), further study ways to:</w:t>
            </w:r>
          </w:p>
          <w:p w14:paraId="5FA8898A"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Improve trade-off between performance and complexity/overhead</w:t>
            </w:r>
          </w:p>
          <w:p w14:paraId="5FB16A0B" w14:textId="77777777" w:rsidR="00196A66" w:rsidRPr="00196A66" w:rsidRDefault="00196A66" w:rsidP="00196A66">
            <w:pPr>
              <w:numPr>
                <w:ilvl w:val="3"/>
                <w:numId w:val="39"/>
              </w:numPr>
              <w:spacing w:after="0"/>
              <w:rPr>
                <w:rFonts w:eastAsia="Malgun Gothic"/>
                <w:bCs/>
                <w:sz w:val="22"/>
                <w:szCs w:val="22"/>
                <w:lang w:eastAsia="en-GB"/>
              </w:rPr>
            </w:pPr>
            <w:r w:rsidRPr="00196A66">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343E0BF4" w14:textId="77777777" w:rsidR="00196A66" w:rsidRPr="00196A66" w:rsidRDefault="00196A66" w:rsidP="00196A66">
            <w:pPr>
              <w:numPr>
                <w:ilvl w:val="2"/>
                <w:numId w:val="39"/>
              </w:numPr>
              <w:spacing w:after="0"/>
              <w:rPr>
                <w:rFonts w:eastAsia="Malgun Gothic"/>
                <w:bCs/>
                <w:sz w:val="22"/>
                <w:szCs w:val="22"/>
                <w:lang w:eastAsia="en-GB"/>
              </w:rPr>
            </w:pPr>
            <w:r w:rsidRPr="00196A66">
              <w:rPr>
                <w:rFonts w:eastAsia="Malgun Gothic"/>
                <w:bCs/>
                <w:sz w:val="22"/>
                <w:szCs w:val="22"/>
                <w:lang w:eastAsia="en-GB"/>
              </w:rPr>
              <w:t>Alleviate/resolve issues related to inter-vendor training collaboration.</w:t>
            </w:r>
          </w:p>
          <w:p w14:paraId="4B5D4EF4" w14:textId="77777777" w:rsidR="00196A66" w:rsidRPr="00196A66" w:rsidRDefault="00196A66" w:rsidP="00196A66">
            <w:pPr>
              <w:spacing w:after="0"/>
              <w:ind w:left="1440"/>
              <w:rPr>
                <w:rFonts w:eastAsia="Malgun Gothic"/>
                <w:bCs/>
                <w:sz w:val="22"/>
                <w:szCs w:val="22"/>
                <w:lang w:eastAsia="en-GB"/>
              </w:rPr>
            </w:pPr>
            <w:r w:rsidRPr="00196A66">
              <w:rPr>
                <w:rFonts w:eastAsia="Malgun Gothic"/>
                <w:bCs/>
                <w:sz w:val="22"/>
                <w:szCs w:val="22"/>
                <w:lang w:eastAsia="en-GB"/>
              </w:rPr>
              <w:t xml:space="preserve">while addressing other aspects requiring further study/conclusion as captured in the conclusions section of the TR 38.843. </w:t>
            </w:r>
          </w:p>
          <w:p w14:paraId="47EB8E2F" w14:textId="2F1C753A" w:rsidR="00D617BF" w:rsidRPr="00196A66" w:rsidRDefault="00196A66" w:rsidP="00196A66">
            <w:pPr>
              <w:numPr>
                <w:ilvl w:val="1"/>
                <w:numId w:val="39"/>
              </w:numPr>
              <w:rPr>
                <w:rFonts w:eastAsia="Malgun Gothic"/>
                <w:bCs/>
                <w:lang w:eastAsia="en-GB"/>
              </w:rPr>
            </w:pPr>
            <w:r w:rsidRPr="00196A66">
              <w:rPr>
                <w:rFonts w:eastAsia="Malgun Gothic"/>
                <w:bCs/>
                <w:sz w:val="22"/>
                <w:szCs w:val="22"/>
                <w:lang w:eastAsia="en-GB"/>
              </w:rPr>
              <w:t xml:space="preserve">For CSI prediction (one-sided model), further study performance gain over Rel-18 non-AI/ML based approach and associated complexity, while addressing </w:t>
            </w:r>
            <w:bookmarkStart w:id="2" w:name="_Hlk152950038"/>
            <w:r w:rsidRPr="00196A66">
              <w:rPr>
                <w:rFonts w:eastAsia="Malgun Gothic"/>
                <w:bCs/>
                <w:sz w:val="22"/>
                <w:szCs w:val="22"/>
                <w:lang w:eastAsia="en-GB"/>
              </w:rPr>
              <w:t>other aspects requiring further study/conclusion as captured in the conclusions section of the TR 38.843</w:t>
            </w:r>
            <w:bookmarkEnd w:id="2"/>
            <w:r w:rsidRPr="00196A66">
              <w:rPr>
                <w:rFonts w:eastAsia="Malgun Gothic"/>
                <w:bCs/>
                <w:sz w:val="22"/>
                <w:szCs w:val="22"/>
                <w:lang w:eastAsia="en-GB"/>
              </w:rPr>
              <w:t xml:space="preserve"> (e.g., cell/site specific model could be considered to improve performance gain). </w:t>
            </w:r>
          </w:p>
        </w:tc>
      </w:tr>
    </w:tbl>
    <w:p w14:paraId="17C4C637" w14:textId="237C9562" w:rsidR="00106BC1" w:rsidRPr="001225B6" w:rsidRDefault="00D617BF" w:rsidP="00866E8B">
      <w:pPr>
        <w:pStyle w:val="3GPPText"/>
        <w:rPr>
          <w:szCs w:val="22"/>
        </w:rPr>
      </w:pPr>
      <w:r w:rsidRPr="001225B6">
        <w:rPr>
          <w:szCs w:val="22"/>
        </w:rPr>
        <w:t>In this contribution</w:t>
      </w:r>
      <w:r w:rsidR="009D4792">
        <w:rPr>
          <w:szCs w:val="22"/>
        </w:rPr>
        <w:t>,</w:t>
      </w:r>
      <w:r w:rsidRPr="001225B6">
        <w:rPr>
          <w:szCs w:val="22"/>
        </w:rPr>
        <w:t xml:space="preserve"> </w:t>
      </w:r>
      <w:r w:rsidR="004F2534" w:rsidRPr="001225B6">
        <w:rPr>
          <w:szCs w:val="22"/>
        </w:rPr>
        <w:t xml:space="preserve">we </w:t>
      </w:r>
      <w:r w:rsidR="000735B4">
        <w:rPr>
          <w:szCs w:val="22"/>
        </w:rPr>
        <w:t xml:space="preserve">provide </w:t>
      </w:r>
      <w:r w:rsidR="005C48EB">
        <w:rPr>
          <w:szCs w:val="22"/>
        </w:rPr>
        <w:t xml:space="preserve">considerations and analysis </w:t>
      </w:r>
      <w:r w:rsidR="00526059">
        <w:rPr>
          <w:szCs w:val="22"/>
        </w:rPr>
        <w:t>on</w:t>
      </w:r>
      <w:r w:rsidR="00A24164">
        <w:rPr>
          <w:szCs w:val="22"/>
        </w:rPr>
        <w:t xml:space="preserve"> aspects of</w:t>
      </w:r>
      <w:r w:rsidR="00526059">
        <w:rPr>
          <w:szCs w:val="22"/>
        </w:rPr>
        <w:t xml:space="preserve"> AI/ML-based CSI compression</w:t>
      </w:r>
      <w:r w:rsidR="007A048B">
        <w:rPr>
          <w:szCs w:val="22"/>
        </w:rPr>
        <w:t xml:space="preserve"> with two-sided model</w:t>
      </w:r>
      <w:r w:rsidR="00A24164">
        <w:rPr>
          <w:szCs w:val="22"/>
        </w:rPr>
        <w:t xml:space="preserve"> including </w:t>
      </w:r>
      <w:r w:rsidR="00427379">
        <w:rPr>
          <w:szCs w:val="22"/>
        </w:rPr>
        <w:t>CSI computational complexity</w:t>
      </w:r>
      <w:r w:rsidR="007A382F">
        <w:rPr>
          <w:szCs w:val="22"/>
        </w:rPr>
        <w:t xml:space="preserve">, </w:t>
      </w:r>
      <w:r w:rsidR="00533F86">
        <w:rPr>
          <w:szCs w:val="22"/>
        </w:rPr>
        <w:t xml:space="preserve">extension of spatial/frequency CSI </w:t>
      </w:r>
      <w:r w:rsidR="005324E2">
        <w:rPr>
          <w:szCs w:val="22"/>
        </w:rPr>
        <w:t xml:space="preserve">compression </w:t>
      </w:r>
      <w:r w:rsidR="00240FCC">
        <w:rPr>
          <w:szCs w:val="22"/>
        </w:rPr>
        <w:t xml:space="preserve">sub-use case, </w:t>
      </w:r>
      <w:r w:rsidR="002F0B7E">
        <w:rPr>
          <w:szCs w:val="22"/>
        </w:rPr>
        <w:t xml:space="preserve">model </w:t>
      </w:r>
      <w:r w:rsidR="00891185">
        <w:rPr>
          <w:szCs w:val="22"/>
        </w:rPr>
        <w:t>performance</w:t>
      </w:r>
      <w:r w:rsidR="00EB5FDC">
        <w:rPr>
          <w:szCs w:val="22"/>
        </w:rPr>
        <w:t xml:space="preserve"> </w:t>
      </w:r>
      <w:r w:rsidR="00347217">
        <w:rPr>
          <w:szCs w:val="22"/>
        </w:rPr>
        <w:t>monito</w:t>
      </w:r>
      <w:r w:rsidR="00891185">
        <w:rPr>
          <w:szCs w:val="22"/>
        </w:rPr>
        <w:t>ring</w:t>
      </w:r>
      <w:r w:rsidR="007645F2">
        <w:rPr>
          <w:szCs w:val="22"/>
        </w:rPr>
        <w:t xml:space="preserve"> and</w:t>
      </w:r>
      <w:r w:rsidR="00891185">
        <w:rPr>
          <w:szCs w:val="22"/>
        </w:rPr>
        <w:t xml:space="preserve"> </w:t>
      </w:r>
      <w:r w:rsidR="007645F2">
        <w:rPr>
          <w:szCs w:val="22"/>
        </w:rPr>
        <w:t>i</w:t>
      </w:r>
      <w:r w:rsidR="007645F2" w:rsidRPr="007645F2">
        <w:rPr>
          <w:szCs w:val="22"/>
        </w:rPr>
        <w:t>nter-vendor collaboration for two-sided AI/ML model training</w:t>
      </w:r>
      <w:r w:rsidR="004F2534" w:rsidRPr="001225B6">
        <w:rPr>
          <w:szCs w:val="22"/>
        </w:rPr>
        <w:t>.</w:t>
      </w:r>
      <w:r w:rsidR="00526059">
        <w:rPr>
          <w:szCs w:val="22"/>
        </w:rPr>
        <w:t xml:space="preserve"> </w:t>
      </w:r>
    </w:p>
    <w:p w14:paraId="55A7811B" w14:textId="5F1EF486" w:rsidR="00582D81" w:rsidRPr="00C03CBB" w:rsidRDefault="002C38DF" w:rsidP="00582D81">
      <w:pPr>
        <w:pStyle w:val="3GPPH1"/>
      </w:pPr>
      <w:r>
        <w:t>Discussion</w:t>
      </w:r>
    </w:p>
    <w:p w14:paraId="452C5ED6" w14:textId="27F3CBEA" w:rsidR="00161B96" w:rsidRDefault="00161B96" w:rsidP="00AF3CCA">
      <w:pPr>
        <w:pStyle w:val="Heading2"/>
      </w:pPr>
      <w:r w:rsidRPr="00161B96">
        <w:t>C</w:t>
      </w:r>
      <w:r w:rsidR="001106D0">
        <w:t xml:space="preserve">SI </w:t>
      </w:r>
      <w:r w:rsidR="00427379">
        <w:t xml:space="preserve">computational </w:t>
      </w:r>
      <w:r w:rsidR="00DC3DE2">
        <w:t>complexity</w:t>
      </w:r>
    </w:p>
    <w:p w14:paraId="0B01F407" w14:textId="646C1BD0" w:rsidR="00211C75" w:rsidRPr="00E20B50" w:rsidRDefault="002939E4" w:rsidP="002939E4">
      <w:pPr>
        <w:jc w:val="both"/>
        <w:rPr>
          <w:sz w:val="22"/>
          <w:szCs w:val="22"/>
        </w:rPr>
      </w:pPr>
      <w:r w:rsidRPr="00E20B50">
        <w:rPr>
          <w:sz w:val="22"/>
          <w:szCs w:val="22"/>
        </w:rPr>
        <w:t xml:space="preserve">According to the RAN1 conclusion from the Rel-18 study on AI/ML for NR air interface [1], </w:t>
      </w:r>
      <w:r w:rsidR="00BE64FB" w:rsidRPr="00E20B50">
        <w:rPr>
          <w:sz w:val="22"/>
          <w:szCs w:val="22"/>
        </w:rPr>
        <w:t>inconclusive observations on the</w:t>
      </w:r>
      <w:r w:rsidRPr="00E20B50">
        <w:rPr>
          <w:sz w:val="22"/>
          <w:szCs w:val="22"/>
        </w:rPr>
        <w:t xml:space="preserve"> trade-off between performance and complexity/overhead is </w:t>
      </w:r>
      <w:r w:rsidR="009D165D" w:rsidRPr="00E20B50">
        <w:rPr>
          <w:sz w:val="22"/>
          <w:szCs w:val="22"/>
        </w:rPr>
        <w:t xml:space="preserve">a </w:t>
      </w:r>
      <w:r w:rsidRPr="00E20B50">
        <w:rPr>
          <w:sz w:val="22"/>
          <w:szCs w:val="22"/>
        </w:rPr>
        <w:t>reason for the lack of RAN1 consensus on the recommendation of CSI compression for normative work. Most of the AI/ML models used as CSI reconstruction part or CSI generation part for evaluations</w:t>
      </w:r>
      <w:r w:rsidR="009B359E" w:rsidRPr="00E20B50">
        <w:rPr>
          <w:sz w:val="22"/>
          <w:szCs w:val="22"/>
        </w:rPr>
        <w:t xml:space="preserve"> in Rel-18 SI</w:t>
      </w:r>
      <w:r w:rsidRPr="00E20B50">
        <w:rPr>
          <w:sz w:val="22"/>
          <w:szCs w:val="22"/>
        </w:rPr>
        <w:t xml:space="preserve"> ha</w:t>
      </w:r>
      <w:r w:rsidR="009B359E" w:rsidRPr="00E20B50">
        <w:rPr>
          <w:sz w:val="22"/>
          <w:szCs w:val="22"/>
        </w:rPr>
        <w:t>d</w:t>
      </w:r>
      <w:r w:rsidRPr="00E20B50">
        <w:rPr>
          <w:sz w:val="22"/>
          <w:szCs w:val="22"/>
        </w:rPr>
        <w:t xml:space="preserve"> complexity larger than 10 MFLOPs which is significantly larger comparing to computation complexity of non-AI/ML CSI feedback which raises </w:t>
      </w:r>
      <w:r w:rsidRPr="00E20B50">
        <w:rPr>
          <w:sz w:val="22"/>
          <w:szCs w:val="22"/>
        </w:rPr>
        <w:lastRenderedPageBreak/>
        <w:t xml:space="preserve">questions for the implementation feasibility of AI/ML CSI compression. </w:t>
      </w:r>
      <w:r w:rsidR="00C12271">
        <w:rPr>
          <w:sz w:val="22"/>
          <w:szCs w:val="22"/>
        </w:rPr>
        <w:t xml:space="preserve">According to the objective from the </w:t>
      </w:r>
      <w:r w:rsidR="00B66D07">
        <w:rPr>
          <w:sz w:val="22"/>
          <w:szCs w:val="22"/>
        </w:rPr>
        <w:t>Rel-19 W</w:t>
      </w:r>
      <w:r w:rsidR="00B66D07" w:rsidRPr="00B66D07">
        <w:rPr>
          <w:sz w:val="22"/>
          <w:szCs w:val="22"/>
        </w:rPr>
        <w:t xml:space="preserve">I </w:t>
      </w:r>
      <w:r w:rsidR="00B66D07" w:rsidRPr="00B66D07">
        <w:rPr>
          <w:sz w:val="22"/>
          <w:szCs w:val="22"/>
        </w:rPr>
        <w:fldChar w:fldCharType="begin"/>
      </w:r>
      <w:r w:rsidR="00B66D07" w:rsidRPr="00B66D07">
        <w:rPr>
          <w:sz w:val="22"/>
          <w:szCs w:val="22"/>
        </w:rPr>
        <w:instrText xml:space="preserve"> REF _Ref40019648 \h  \* MERGEFORMAT </w:instrText>
      </w:r>
      <w:r w:rsidR="00B66D07" w:rsidRPr="00B66D07">
        <w:rPr>
          <w:sz w:val="22"/>
          <w:szCs w:val="22"/>
        </w:rPr>
      </w:r>
      <w:r w:rsidR="00B66D07" w:rsidRPr="00B66D07">
        <w:rPr>
          <w:sz w:val="22"/>
          <w:szCs w:val="22"/>
        </w:rPr>
        <w:fldChar w:fldCharType="separate"/>
      </w:r>
      <w:r w:rsidR="00B66D07" w:rsidRPr="00B66D07">
        <w:rPr>
          <w:rFonts w:eastAsia="Times New Roman"/>
          <w:sz w:val="22"/>
          <w:szCs w:val="22"/>
        </w:rPr>
        <w:t>[</w:t>
      </w:r>
      <w:r w:rsidR="00B66D07" w:rsidRPr="00B66D07">
        <w:rPr>
          <w:rFonts w:eastAsia="Times New Roman"/>
          <w:noProof/>
          <w:sz w:val="22"/>
          <w:szCs w:val="22"/>
        </w:rPr>
        <w:t>2</w:t>
      </w:r>
      <w:r w:rsidR="00B66D07" w:rsidRPr="00B66D07">
        <w:rPr>
          <w:rFonts w:eastAsia="Times New Roman"/>
          <w:sz w:val="22"/>
          <w:szCs w:val="22"/>
        </w:rPr>
        <w:t>]</w:t>
      </w:r>
      <w:r w:rsidR="00B66D07" w:rsidRPr="00B66D07">
        <w:rPr>
          <w:sz w:val="22"/>
          <w:szCs w:val="22"/>
        </w:rPr>
        <w:fldChar w:fldCharType="end"/>
      </w:r>
      <w:r w:rsidR="00D10764">
        <w:rPr>
          <w:sz w:val="22"/>
          <w:szCs w:val="22"/>
        </w:rPr>
        <w:t xml:space="preserve">, study for CSI compression should be focused on </w:t>
      </w:r>
      <w:r w:rsidR="00D10764" w:rsidRPr="00D10764">
        <w:rPr>
          <w:sz w:val="22"/>
          <w:szCs w:val="22"/>
        </w:rPr>
        <w:t>trade-off between performance and complexity/overhead</w:t>
      </w:r>
      <w:r w:rsidR="008F7696">
        <w:rPr>
          <w:sz w:val="22"/>
          <w:szCs w:val="22"/>
        </w:rPr>
        <w:t>.</w:t>
      </w:r>
    </w:p>
    <w:p w14:paraId="3F3EA824" w14:textId="450571BF" w:rsidR="00980E7B" w:rsidRPr="00887A99" w:rsidRDefault="00566CFA" w:rsidP="00980E7B">
      <w:pPr>
        <w:spacing w:after="240"/>
        <w:jc w:val="both"/>
        <w:rPr>
          <w:sz w:val="22"/>
          <w:szCs w:val="22"/>
        </w:rPr>
      </w:pPr>
      <w:r w:rsidRPr="00887A99">
        <w:rPr>
          <w:sz w:val="22"/>
          <w:szCs w:val="22"/>
        </w:rPr>
        <w:t>CSI compression</w:t>
      </w:r>
      <w:r w:rsidR="00980E7B" w:rsidRPr="00887A99">
        <w:rPr>
          <w:sz w:val="22"/>
          <w:szCs w:val="22"/>
        </w:rPr>
        <w:t xml:space="preserve"> complexity has a high importance for the UE power consumption which is a</w:t>
      </w:r>
      <w:r w:rsidR="00920AC6" w:rsidRPr="00887A99">
        <w:rPr>
          <w:sz w:val="22"/>
          <w:szCs w:val="22"/>
        </w:rPr>
        <w:t xml:space="preserve"> critical factor</w:t>
      </w:r>
      <w:r w:rsidR="00980E7B" w:rsidRPr="00887A99">
        <w:rPr>
          <w:sz w:val="22"/>
          <w:szCs w:val="22"/>
        </w:rPr>
        <w:t xml:space="preserve"> for the user experience. Besides that, </w:t>
      </w:r>
      <w:r w:rsidR="00E34821">
        <w:rPr>
          <w:sz w:val="22"/>
          <w:szCs w:val="22"/>
        </w:rPr>
        <w:t>if not dimensioned properly for appropriate trade-off</w:t>
      </w:r>
      <w:r w:rsidR="00980E7B" w:rsidRPr="00887A99">
        <w:rPr>
          <w:sz w:val="22"/>
          <w:szCs w:val="22"/>
        </w:rPr>
        <w:t xml:space="preserve">, </w:t>
      </w:r>
      <w:r w:rsidR="00980E7B" w:rsidRPr="00887A99">
        <w:rPr>
          <w:sz w:val="22"/>
          <w:szCs w:val="22"/>
        </w:rPr>
        <w:t xml:space="preserve">high </w:t>
      </w:r>
      <w:r w:rsidR="000A5618" w:rsidRPr="00887A99">
        <w:rPr>
          <w:sz w:val="22"/>
          <w:szCs w:val="22"/>
        </w:rPr>
        <w:t xml:space="preserve">CSI compression </w:t>
      </w:r>
      <w:r w:rsidR="00A02DEF" w:rsidRPr="00887A99">
        <w:rPr>
          <w:sz w:val="22"/>
          <w:szCs w:val="22"/>
        </w:rPr>
        <w:t xml:space="preserve">may </w:t>
      </w:r>
      <w:r w:rsidR="004F03DC" w:rsidRPr="00887A99">
        <w:rPr>
          <w:sz w:val="22"/>
          <w:szCs w:val="22"/>
        </w:rPr>
        <w:t xml:space="preserve">lead to </w:t>
      </w:r>
      <w:r w:rsidR="00A02DEF" w:rsidRPr="00887A99">
        <w:rPr>
          <w:sz w:val="22"/>
          <w:szCs w:val="22"/>
        </w:rPr>
        <w:t xml:space="preserve">system performance </w:t>
      </w:r>
      <w:r w:rsidR="007E2566" w:rsidRPr="00887A99">
        <w:rPr>
          <w:sz w:val="22"/>
          <w:szCs w:val="22"/>
        </w:rPr>
        <w:t xml:space="preserve">degradation </w:t>
      </w:r>
      <w:r w:rsidR="00A02DEF" w:rsidRPr="00887A99">
        <w:rPr>
          <w:sz w:val="22"/>
          <w:szCs w:val="22"/>
        </w:rPr>
        <w:t xml:space="preserve">due to </w:t>
      </w:r>
      <w:r w:rsidR="0042366F">
        <w:rPr>
          <w:sz w:val="22"/>
          <w:szCs w:val="22"/>
        </w:rPr>
        <w:t>longer</w:t>
      </w:r>
      <w:r w:rsidR="0042366F" w:rsidRPr="00887A99">
        <w:rPr>
          <w:sz w:val="22"/>
          <w:szCs w:val="22"/>
        </w:rPr>
        <w:t xml:space="preserve"> </w:t>
      </w:r>
      <w:r w:rsidR="00642BBD" w:rsidRPr="00887A99">
        <w:rPr>
          <w:sz w:val="22"/>
          <w:szCs w:val="22"/>
        </w:rPr>
        <w:t xml:space="preserve">CSI processing times at the UE, </w:t>
      </w:r>
      <w:r w:rsidR="005C09BC" w:rsidRPr="00887A99">
        <w:rPr>
          <w:sz w:val="22"/>
          <w:szCs w:val="22"/>
        </w:rPr>
        <w:t>or</w:t>
      </w:r>
      <w:r w:rsidR="00642BBD" w:rsidRPr="00887A99">
        <w:rPr>
          <w:sz w:val="22"/>
          <w:szCs w:val="22"/>
        </w:rPr>
        <w:t xml:space="preserve"> larger number of CPUs (CSI Processing Units) occupied by </w:t>
      </w:r>
      <w:r w:rsidR="004C3196" w:rsidRPr="00887A99">
        <w:rPr>
          <w:sz w:val="22"/>
          <w:szCs w:val="22"/>
        </w:rPr>
        <w:t>the</w:t>
      </w:r>
      <w:r w:rsidR="00642BBD" w:rsidRPr="00887A99">
        <w:rPr>
          <w:sz w:val="22"/>
          <w:szCs w:val="22"/>
        </w:rPr>
        <w:t xml:space="preserve"> CSI report</w:t>
      </w:r>
      <w:r w:rsidR="004C3196" w:rsidRPr="00887A99">
        <w:rPr>
          <w:sz w:val="22"/>
          <w:szCs w:val="22"/>
        </w:rPr>
        <w:t xml:space="preserve"> limiting </w:t>
      </w:r>
      <w:r w:rsidR="003D3171" w:rsidRPr="00887A99">
        <w:rPr>
          <w:sz w:val="22"/>
          <w:szCs w:val="22"/>
        </w:rPr>
        <w:t xml:space="preserve">simultaneous use of multiple </w:t>
      </w:r>
      <w:r w:rsidR="00E458E0" w:rsidRPr="00887A99">
        <w:rPr>
          <w:sz w:val="22"/>
          <w:szCs w:val="22"/>
        </w:rPr>
        <w:t xml:space="preserve">DL </w:t>
      </w:r>
      <w:r w:rsidR="00FE2180" w:rsidRPr="00887A99">
        <w:rPr>
          <w:sz w:val="22"/>
          <w:szCs w:val="22"/>
        </w:rPr>
        <w:t xml:space="preserve">component </w:t>
      </w:r>
      <w:r w:rsidR="003D3171" w:rsidRPr="00887A99">
        <w:rPr>
          <w:sz w:val="22"/>
          <w:szCs w:val="22"/>
        </w:rPr>
        <w:t>carriers in carrier aggregation scenario</w:t>
      </w:r>
      <w:r w:rsidR="00642BBD" w:rsidRPr="00887A99">
        <w:rPr>
          <w:sz w:val="22"/>
          <w:szCs w:val="22"/>
        </w:rPr>
        <w:t>.</w:t>
      </w:r>
      <w:r w:rsidR="003D3171" w:rsidRPr="00887A99">
        <w:rPr>
          <w:sz w:val="22"/>
          <w:szCs w:val="22"/>
        </w:rPr>
        <w:t xml:space="preserve"> </w:t>
      </w:r>
    </w:p>
    <w:p w14:paraId="2936BF4F" w14:textId="1217DA38" w:rsidR="00CE12D0" w:rsidRPr="00245795" w:rsidRDefault="00CB150A" w:rsidP="00980E7B">
      <w:pPr>
        <w:spacing w:after="240"/>
        <w:jc w:val="both"/>
        <w:rPr>
          <w:sz w:val="22"/>
          <w:szCs w:val="22"/>
        </w:rPr>
      </w:pPr>
      <w:r w:rsidRPr="00245795">
        <w:rPr>
          <w:sz w:val="22"/>
          <w:szCs w:val="22"/>
        </w:rPr>
        <w:t xml:space="preserve">The complexity of PMI reconstruction at the </w:t>
      </w:r>
      <w:proofErr w:type="spellStart"/>
      <w:r w:rsidRPr="00245795">
        <w:rPr>
          <w:sz w:val="22"/>
          <w:szCs w:val="22"/>
        </w:rPr>
        <w:t>gNB</w:t>
      </w:r>
      <w:proofErr w:type="spellEnd"/>
      <w:r w:rsidRPr="00245795">
        <w:rPr>
          <w:sz w:val="22"/>
          <w:szCs w:val="22"/>
        </w:rPr>
        <w:t xml:space="preserve"> side is much smaller comparing to complexity of PMI search</w:t>
      </w:r>
      <w:r w:rsidR="00063C3E" w:rsidRPr="00245795">
        <w:rPr>
          <w:sz w:val="22"/>
          <w:szCs w:val="22"/>
        </w:rPr>
        <w:t xml:space="preserve"> for PMI codebooks supported in NR</w:t>
      </w:r>
      <w:r w:rsidRPr="00245795">
        <w:rPr>
          <w:sz w:val="22"/>
          <w:szCs w:val="22"/>
        </w:rPr>
        <w:t xml:space="preserve">. However, </w:t>
      </w:r>
      <w:proofErr w:type="spellStart"/>
      <w:r w:rsidRPr="00245795">
        <w:rPr>
          <w:sz w:val="22"/>
          <w:szCs w:val="22"/>
        </w:rPr>
        <w:t>gNB</w:t>
      </w:r>
      <w:proofErr w:type="spellEnd"/>
      <w:r w:rsidRPr="00245795">
        <w:rPr>
          <w:sz w:val="22"/>
          <w:szCs w:val="22"/>
        </w:rPr>
        <w:t xml:space="preserve"> </w:t>
      </w:r>
      <w:r w:rsidR="007C3627" w:rsidRPr="00245795">
        <w:rPr>
          <w:sz w:val="22"/>
          <w:szCs w:val="22"/>
        </w:rPr>
        <w:t>should be able to process CSI feedback from multiple UEs simultaneousl</w:t>
      </w:r>
      <w:r w:rsidR="00FD7344" w:rsidRPr="00245795">
        <w:rPr>
          <w:sz w:val="22"/>
          <w:szCs w:val="22"/>
        </w:rPr>
        <w:t xml:space="preserve">y. Also, in carrier aggregation scenario, number of CSI reports for processing at the </w:t>
      </w:r>
      <w:proofErr w:type="spellStart"/>
      <w:r w:rsidR="00FD7344" w:rsidRPr="00245795">
        <w:rPr>
          <w:sz w:val="22"/>
          <w:szCs w:val="22"/>
        </w:rPr>
        <w:t>gNB</w:t>
      </w:r>
      <w:proofErr w:type="spellEnd"/>
      <w:r w:rsidR="00FD7344" w:rsidRPr="00245795">
        <w:rPr>
          <w:sz w:val="22"/>
          <w:szCs w:val="22"/>
        </w:rPr>
        <w:t xml:space="preserve"> side may be scaled up with the number of component carriers.</w:t>
      </w:r>
      <w:r w:rsidR="00D179DC" w:rsidRPr="00245795">
        <w:rPr>
          <w:sz w:val="22"/>
          <w:szCs w:val="22"/>
        </w:rPr>
        <w:t xml:space="preserve"> M</w:t>
      </w:r>
      <w:r w:rsidR="005131FE" w:rsidRPr="00245795">
        <w:rPr>
          <w:sz w:val="22"/>
          <w:szCs w:val="22"/>
        </w:rPr>
        <w:t xml:space="preserve">ulti-fold increase in complexity </w:t>
      </w:r>
      <w:r w:rsidR="00A71BB9" w:rsidRPr="00245795">
        <w:rPr>
          <w:sz w:val="22"/>
          <w:szCs w:val="22"/>
        </w:rPr>
        <w:t xml:space="preserve">for </w:t>
      </w:r>
      <w:r w:rsidR="00C504B2" w:rsidRPr="00245795">
        <w:rPr>
          <w:sz w:val="22"/>
          <w:szCs w:val="22"/>
        </w:rPr>
        <w:t>CSI</w:t>
      </w:r>
      <w:r w:rsidR="00A71BB9" w:rsidRPr="00245795">
        <w:rPr>
          <w:sz w:val="22"/>
          <w:szCs w:val="22"/>
        </w:rPr>
        <w:t xml:space="preserve"> reconstruction may lead to higher </w:t>
      </w:r>
      <w:proofErr w:type="spellStart"/>
      <w:r w:rsidR="00A71BB9" w:rsidRPr="00245795">
        <w:rPr>
          <w:sz w:val="22"/>
          <w:szCs w:val="22"/>
        </w:rPr>
        <w:t>gNB</w:t>
      </w:r>
      <w:proofErr w:type="spellEnd"/>
      <w:r w:rsidR="00A71BB9" w:rsidRPr="00245795">
        <w:rPr>
          <w:sz w:val="22"/>
          <w:szCs w:val="22"/>
        </w:rPr>
        <w:t xml:space="preserve"> </w:t>
      </w:r>
      <w:r w:rsidR="00F93A03" w:rsidRPr="00245795">
        <w:rPr>
          <w:sz w:val="22"/>
          <w:szCs w:val="22"/>
        </w:rPr>
        <w:t>energy</w:t>
      </w:r>
      <w:r w:rsidR="00A71BB9" w:rsidRPr="00245795">
        <w:rPr>
          <w:sz w:val="22"/>
          <w:szCs w:val="22"/>
        </w:rPr>
        <w:t xml:space="preserve"> consumption and </w:t>
      </w:r>
      <w:r w:rsidR="00EB4CA9" w:rsidRPr="00245795">
        <w:rPr>
          <w:sz w:val="22"/>
          <w:szCs w:val="22"/>
        </w:rPr>
        <w:t>larger</w:t>
      </w:r>
      <w:r w:rsidR="00D83001" w:rsidRPr="00245795">
        <w:rPr>
          <w:sz w:val="22"/>
          <w:szCs w:val="22"/>
        </w:rPr>
        <w:t xml:space="preserve"> CSI </w:t>
      </w:r>
      <w:r w:rsidR="002F0854" w:rsidRPr="00245795">
        <w:rPr>
          <w:sz w:val="22"/>
          <w:szCs w:val="22"/>
        </w:rPr>
        <w:t xml:space="preserve">application latency due to </w:t>
      </w:r>
      <w:proofErr w:type="spellStart"/>
      <w:r w:rsidR="002F0854" w:rsidRPr="00245795">
        <w:rPr>
          <w:sz w:val="22"/>
          <w:szCs w:val="22"/>
        </w:rPr>
        <w:t>gNB</w:t>
      </w:r>
      <w:proofErr w:type="spellEnd"/>
      <w:r w:rsidR="002F0854" w:rsidRPr="00245795">
        <w:rPr>
          <w:sz w:val="22"/>
          <w:szCs w:val="22"/>
        </w:rPr>
        <w:t xml:space="preserve"> processing time</w:t>
      </w:r>
      <w:r w:rsidR="00D83001" w:rsidRPr="00245795">
        <w:rPr>
          <w:sz w:val="22"/>
          <w:szCs w:val="22"/>
        </w:rPr>
        <w:t>.</w:t>
      </w:r>
    </w:p>
    <w:p w14:paraId="2860C22C" w14:textId="5ED34C63" w:rsidR="00980E7B" w:rsidRDefault="00980E7B" w:rsidP="002939E4">
      <w:pPr>
        <w:jc w:val="both"/>
        <w:rPr>
          <w:sz w:val="22"/>
          <w:szCs w:val="22"/>
        </w:rPr>
      </w:pPr>
      <w:r w:rsidRPr="00245795">
        <w:rPr>
          <w:sz w:val="22"/>
          <w:szCs w:val="22"/>
        </w:rPr>
        <w:t>Thus, it is essential to study complexity for CSI compression based on two-sided AI/ML model and improve RAN1 understanding on the complexity of non-AI/ML CSI compression.</w:t>
      </w:r>
    </w:p>
    <w:p w14:paraId="1D412919" w14:textId="23EA88A4" w:rsidR="00302E84" w:rsidRDefault="006172B3" w:rsidP="002939E4">
      <w:pPr>
        <w:jc w:val="both"/>
        <w:rPr>
          <w:sz w:val="22"/>
          <w:szCs w:val="22"/>
        </w:rPr>
      </w:pPr>
      <w:r w:rsidRPr="006172B3">
        <w:rPr>
          <w:sz w:val="22"/>
          <w:szCs w:val="22"/>
        </w:rPr>
        <w:t xml:space="preserve">For the case of 32 CSI-RS ports, 2 Rx antennas at the UE, 52 PRBs bandwidth, 4 PRB subband size, CSI-RS density 1, for a UE configured with </w:t>
      </w:r>
      <w:proofErr w:type="spellStart"/>
      <w:r w:rsidRPr="006172B3">
        <w:rPr>
          <w:sz w:val="22"/>
          <w:szCs w:val="22"/>
        </w:rPr>
        <w:t>eType</w:t>
      </w:r>
      <w:proofErr w:type="spellEnd"/>
      <w:r w:rsidRPr="006172B3">
        <w:rPr>
          <w:sz w:val="22"/>
          <w:szCs w:val="22"/>
        </w:rPr>
        <w:t xml:space="preserve"> II PMI codebook parameters L = 4, N3 = 13, M = 4, K0 = 16, the complexity of PMI search at the UE can be roughly estimated as 1 MFLOPs. For the same configuration, the complexity of PMI reconstruction at the </w:t>
      </w:r>
      <w:proofErr w:type="spellStart"/>
      <w:r w:rsidRPr="006172B3">
        <w:rPr>
          <w:sz w:val="22"/>
          <w:szCs w:val="22"/>
        </w:rPr>
        <w:t>gNB</w:t>
      </w:r>
      <w:proofErr w:type="spellEnd"/>
      <w:r w:rsidRPr="006172B3">
        <w:rPr>
          <w:sz w:val="22"/>
          <w:szCs w:val="22"/>
        </w:rPr>
        <w:t xml:space="preserve"> is up to 20 </w:t>
      </w:r>
      <w:proofErr w:type="spellStart"/>
      <w:r w:rsidRPr="006172B3">
        <w:rPr>
          <w:sz w:val="22"/>
          <w:szCs w:val="22"/>
        </w:rPr>
        <w:t>kFLOPs</w:t>
      </w:r>
      <w:proofErr w:type="spellEnd"/>
      <w:r w:rsidRPr="006172B3">
        <w:rPr>
          <w:sz w:val="22"/>
          <w:szCs w:val="22"/>
        </w:rPr>
        <w:t xml:space="preserve"> (0.02 MFLOPs).</w:t>
      </w:r>
    </w:p>
    <w:p w14:paraId="658E3CB2" w14:textId="77777777" w:rsidR="00A71883" w:rsidRPr="007C00A1" w:rsidRDefault="00A71883" w:rsidP="009936CE">
      <w:pPr>
        <w:spacing w:before="240"/>
        <w:jc w:val="both"/>
        <w:rPr>
          <w:sz w:val="22"/>
          <w:szCs w:val="22"/>
        </w:rPr>
      </w:pPr>
      <w:r w:rsidRPr="007C00A1">
        <w:rPr>
          <w:b/>
          <w:bCs/>
          <w:i/>
          <w:iCs/>
          <w:sz w:val="22"/>
          <w:szCs w:val="22"/>
        </w:rPr>
        <w:t>Observation 1</w:t>
      </w:r>
      <w:r w:rsidRPr="007C00A1">
        <w:rPr>
          <w:sz w:val="22"/>
          <w:szCs w:val="22"/>
        </w:rPr>
        <w:t>:</w:t>
      </w:r>
    </w:p>
    <w:p w14:paraId="1CBB617E" w14:textId="77777777" w:rsidR="00A71883" w:rsidRPr="007C00A1" w:rsidRDefault="00A71883" w:rsidP="00A71883">
      <w:pPr>
        <w:pStyle w:val="ListParagraph"/>
        <w:numPr>
          <w:ilvl w:val="0"/>
          <w:numId w:val="42"/>
        </w:numPr>
        <w:spacing w:after="240"/>
        <w:jc w:val="both"/>
        <w:rPr>
          <w:rFonts w:ascii="Times New Roman" w:hAnsi="Times New Roman"/>
          <w:i/>
          <w:iCs/>
        </w:rPr>
      </w:pPr>
      <w:r w:rsidRPr="007C00A1">
        <w:rPr>
          <w:rFonts w:ascii="Times New Roman" w:hAnsi="Times New Roman"/>
          <w:i/>
          <w:iCs/>
        </w:rPr>
        <w:t>For the case of 32 CSI-RS ports, 2 Rx antennas at the UE, 52 PRB bandwidth, 4 PRB subband size, CSI-RS density 1, Enhanced Type II PMI codebook with L = 4, N</w:t>
      </w:r>
      <w:r w:rsidRPr="007C00A1">
        <w:rPr>
          <w:rFonts w:ascii="Times New Roman" w:hAnsi="Times New Roman"/>
          <w:i/>
          <w:iCs/>
          <w:vertAlign w:val="subscript"/>
        </w:rPr>
        <w:t>3</w:t>
      </w:r>
      <w:r w:rsidRPr="007C00A1">
        <w:rPr>
          <w:rFonts w:ascii="Times New Roman" w:hAnsi="Times New Roman"/>
          <w:i/>
          <w:iCs/>
        </w:rPr>
        <w:t xml:space="preserve"> = 13, M = 4, K0 = 16.</w:t>
      </w:r>
    </w:p>
    <w:p w14:paraId="5B97D6AB" w14:textId="77777777" w:rsidR="00A71883" w:rsidRPr="007C00A1" w:rsidRDefault="00A71883" w:rsidP="00A71883">
      <w:pPr>
        <w:pStyle w:val="ListParagraph"/>
        <w:numPr>
          <w:ilvl w:val="1"/>
          <w:numId w:val="42"/>
        </w:numPr>
        <w:spacing w:after="240"/>
        <w:jc w:val="both"/>
        <w:rPr>
          <w:rFonts w:ascii="Times New Roman" w:hAnsi="Times New Roman"/>
          <w:i/>
          <w:iCs/>
        </w:rPr>
      </w:pPr>
      <w:r w:rsidRPr="007C00A1">
        <w:rPr>
          <w:rFonts w:ascii="Times New Roman" w:hAnsi="Times New Roman"/>
          <w:i/>
          <w:iCs/>
        </w:rPr>
        <w:t>Complexity of PMI search is ~1 MFLOPs.</w:t>
      </w:r>
    </w:p>
    <w:p w14:paraId="49A7B6E9" w14:textId="6B134B4A" w:rsidR="00A71883" w:rsidRPr="007C00A1" w:rsidRDefault="00A71883" w:rsidP="00A71883">
      <w:pPr>
        <w:pStyle w:val="ListParagraph"/>
        <w:numPr>
          <w:ilvl w:val="1"/>
          <w:numId w:val="42"/>
        </w:numPr>
        <w:spacing w:after="240"/>
        <w:jc w:val="both"/>
        <w:rPr>
          <w:rFonts w:ascii="Times New Roman" w:hAnsi="Times New Roman"/>
          <w:i/>
          <w:iCs/>
        </w:rPr>
      </w:pPr>
      <w:r w:rsidRPr="007C00A1">
        <w:rPr>
          <w:rFonts w:ascii="Times New Roman" w:hAnsi="Times New Roman"/>
          <w:i/>
          <w:iCs/>
        </w:rPr>
        <w:t>Complexity of PMI reconstruction is ~0.02 MFLOPs.</w:t>
      </w:r>
    </w:p>
    <w:p w14:paraId="6CAE71EA" w14:textId="3B3CAD86" w:rsidR="008552A9" w:rsidRDefault="008435C5" w:rsidP="00EC1B8F">
      <w:pPr>
        <w:jc w:val="both"/>
        <w:rPr>
          <w:sz w:val="22"/>
          <w:szCs w:val="22"/>
        </w:rPr>
      </w:pPr>
      <w:r w:rsidRPr="00A7465D">
        <w:rPr>
          <w:sz w:val="22"/>
          <w:szCs w:val="22"/>
        </w:rPr>
        <w:t xml:space="preserve">As it was shown in our </w:t>
      </w:r>
      <w:r w:rsidR="00E21769" w:rsidRPr="00A7465D">
        <w:rPr>
          <w:sz w:val="22"/>
          <w:szCs w:val="22"/>
        </w:rPr>
        <w:t xml:space="preserve">contribution </w:t>
      </w:r>
      <w:r w:rsidR="004115A0">
        <w:rPr>
          <w:sz w:val="22"/>
          <w:szCs w:val="22"/>
        </w:rPr>
        <w:t>to</w:t>
      </w:r>
      <w:r w:rsidR="004115A0" w:rsidRPr="00A7465D">
        <w:rPr>
          <w:sz w:val="22"/>
          <w:szCs w:val="22"/>
        </w:rPr>
        <w:t xml:space="preserve"> </w:t>
      </w:r>
      <w:r w:rsidR="00E21769" w:rsidRPr="00A7465D">
        <w:rPr>
          <w:sz w:val="22"/>
          <w:szCs w:val="22"/>
        </w:rPr>
        <w:t xml:space="preserve">the previous RAN1 meeting </w:t>
      </w:r>
      <w:r w:rsidR="00FE3EB3" w:rsidRPr="00A7465D">
        <w:rPr>
          <w:sz w:val="22"/>
          <w:szCs w:val="22"/>
        </w:rPr>
        <w:t>[3]</w:t>
      </w:r>
      <w:r w:rsidR="00E21769" w:rsidRPr="00A7465D">
        <w:rPr>
          <w:sz w:val="22"/>
          <w:szCs w:val="22"/>
        </w:rPr>
        <w:t>,</w:t>
      </w:r>
      <w:r w:rsidR="00BD3FED" w:rsidRPr="00A7465D">
        <w:rPr>
          <w:sz w:val="22"/>
          <w:szCs w:val="22"/>
        </w:rPr>
        <w:t xml:space="preserve"> the performance of </w:t>
      </w:r>
      <w:r w:rsidR="00305D88" w:rsidRPr="00A7465D">
        <w:rPr>
          <w:sz w:val="22"/>
          <w:szCs w:val="22"/>
        </w:rPr>
        <w:t xml:space="preserve">CSI compression with </w:t>
      </w:r>
      <w:r w:rsidR="00BD3FED" w:rsidRPr="00A7465D">
        <w:rPr>
          <w:sz w:val="22"/>
          <w:szCs w:val="22"/>
        </w:rPr>
        <w:t xml:space="preserve">two-sided AI/ML </w:t>
      </w:r>
      <w:r w:rsidR="00305D88" w:rsidRPr="00A7465D">
        <w:rPr>
          <w:sz w:val="22"/>
          <w:szCs w:val="22"/>
        </w:rPr>
        <w:t xml:space="preserve">model </w:t>
      </w:r>
      <w:r w:rsidR="00BD3FED" w:rsidRPr="00A7465D">
        <w:rPr>
          <w:sz w:val="22"/>
          <w:szCs w:val="22"/>
        </w:rPr>
        <w:t>d</w:t>
      </w:r>
      <w:r w:rsidR="00672E77" w:rsidRPr="00A7465D">
        <w:rPr>
          <w:sz w:val="22"/>
          <w:szCs w:val="22"/>
        </w:rPr>
        <w:t xml:space="preserve">egrades </w:t>
      </w:r>
      <w:r w:rsidR="00305D88" w:rsidRPr="00A7465D">
        <w:rPr>
          <w:sz w:val="22"/>
          <w:szCs w:val="22"/>
        </w:rPr>
        <w:t xml:space="preserve">if the complexity for the utilized model is reduced. </w:t>
      </w:r>
      <w:r w:rsidR="0011410D" w:rsidRPr="00A7465D">
        <w:rPr>
          <w:sz w:val="22"/>
          <w:szCs w:val="22"/>
        </w:rPr>
        <w:t xml:space="preserve">Thus, </w:t>
      </w:r>
      <w:r w:rsidR="003766B7" w:rsidRPr="00A7465D">
        <w:rPr>
          <w:sz w:val="22"/>
          <w:szCs w:val="22"/>
        </w:rPr>
        <w:t xml:space="preserve">information about model complexity is as important as the CSI overhead value for the AI/ML-based solution. </w:t>
      </w:r>
      <w:r w:rsidR="00E362CC">
        <w:rPr>
          <w:sz w:val="22"/>
          <w:szCs w:val="22"/>
        </w:rPr>
        <w:t xml:space="preserve">Without RAN1 observation and/or conclusion on the complexity of AI/ML models </w:t>
      </w:r>
      <w:r w:rsidR="000538A8">
        <w:rPr>
          <w:sz w:val="22"/>
          <w:szCs w:val="22"/>
        </w:rPr>
        <w:t xml:space="preserve">it would be difficult to </w:t>
      </w:r>
      <w:r w:rsidR="00F82497">
        <w:rPr>
          <w:sz w:val="22"/>
          <w:szCs w:val="22"/>
        </w:rPr>
        <w:t>decide</w:t>
      </w:r>
      <w:r w:rsidR="000538A8">
        <w:rPr>
          <w:sz w:val="22"/>
          <w:szCs w:val="22"/>
        </w:rPr>
        <w:t xml:space="preserve"> in RAN plenary on the potential continuation of work on AI/ML CSI compression. </w:t>
      </w:r>
    </w:p>
    <w:p w14:paraId="24EF7879" w14:textId="77777777" w:rsidR="00EE471E" w:rsidRDefault="00EC1B8F" w:rsidP="002939E4">
      <w:pPr>
        <w:jc w:val="both"/>
        <w:rPr>
          <w:sz w:val="22"/>
          <w:szCs w:val="22"/>
        </w:rPr>
      </w:pPr>
      <w:r>
        <w:rPr>
          <w:sz w:val="22"/>
          <w:szCs w:val="22"/>
        </w:rPr>
        <w:t>One way to c</w:t>
      </w:r>
      <w:r w:rsidR="0000043B">
        <w:rPr>
          <w:sz w:val="22"/>
          <w:szCs w:val="22"/>
        </w:rPr>
        <w:t xml:space="preserve">apture the </w:t>
      </w:r>
      <w:r w:rsidR="00B073E0">
        <w:rPr>
          <w:sz w:val="22"/>
          <w:szCs w:val="22"/>
        </w:rPr>
        <w:t>complexity aspects in the corresponding observations is to specify range for</w:t>
      </w:r>
      <w:r w:rsidR="002F0377">
        <w:rPr>
          <w:sz w:val="22"/>
          <w:szCs w:val="22"/>
        </w:rPr>
        <w:t xml:space="preserve"> AI/ML model</w:t>
      </w:r>
      <w:r w:rsidR="00B073E0">
        <w:rPr>
          <w:sz w:val="22"/>
          <w:szCs w:val="22"/>
        </w:rPr>
        <w:t xml:space="preserve"> complexity values shared by companies </w:t>
      </w:r>
      <w:r w:rsidR="002F0377">
        <w:rPr>
          <w:sz w:val="22"/>
          <w:szCs w:val="22"/>
        </w:rPr>
        <w:t xml:space="preserve">together with the </w:t>
      </w:r>
      <w:r w:rsidR="009E0688">
        <w:rPr>
          <w:sz w:val="22"/>
          <w:szCs w:val="22"/>
        </w:rPr>
        <w:t xml:space="preserve">corresponding </w:t>
      </w:r>
      <w:r w:rsidR="002F0377">
        <w:rPr>
          <w:sz w:val="22"/>
          <w:szCs w:val="22"/>
        </w:rPr>
        <w:t xml:space="preserve">ranges for performance gains. </w:t>
      </w:r>
      <w:r w:rsidR="006C5260" w:rsidRPr="00A7465D">
        <w:rPr>
          <w:sz w:val="22"/>
          <w:szCs w:val="22"/>
        </w:rPr>
        <w:t xml:space="preserve">However, </w:t>
      </w:r>
      <w:r w:rsidR="000220C6" w:rsidRPr="00A7465D">
        <w:rPr>
          <w:sz w:val="22"/>
          <w:szCs w:val="22"/>
        </w:rPr>
        <w:t xml:space="preserve">as it is stated in [1], </w:t>
      </w:r>
      <w:r w:rsidR="00CA304B" w:rsidRPr="00A7465D">
        <w:rPr>
          <w:sz w:val="22"/>
          <w:szCs w:val="22"/>
        </w:rPr>
        <w:t>the actual model complexity may differ from the model complexity in the evaluation with respect to platform-dependent optimization on model implementations</w:t>
      </w:r>
      <w:r w:rsidR="00F50581">
        <w:rPr>
          <w:sz w:val="22"/>
          <w:szCs w:val="22"/>
        </w:rPr>
        <w:t xml:space="preserve">. </w:t>
      </w:r>
    </w:p>
    <w:p w14:paraId="7FD07362" w14:textId="724FF30B" w:rsidR="00C36A19" w:rsidRDefault="00F50581" w:rsidP="002939E4">
      <w:pPr>
        <w:jc w:val="both"/>
        <w:rPr>
          <w:sz w:val="22"/>
          <w:szCs w:val="22"/>
        </w:rPr>
      </w:pPr>
      <w:r>
        <w:rPr>
          <w:sz w:val="22"/>
          <w:szCs w:val="22"/>
        </w:rPr>
        <w:t xml:space="preserve">Moreover, </w:t>
      </w:r>
      <w:r w:rsidR="00945D81">
        <w:rPr>
          <w:sz w:val="22"/>
          <w:szCs w:val="22"/>
        </w:rPr>
        <w:t>models designed</w:t>
      </w:r>
      <w:r w:rsidR="00E90BD8">
        <w:rPr>
          <w:sz w:val="22"/>
          <w:szCs w:val="22"/>
        </w:rPr>
        <w:t xml:space="preserve"> by companies</w:t>
      </w:r>
      <w:r w:rsidR="00945D81">
        <w:rPr>
          <w:sz w:val="22"/>
          <w:szCs w:val="22"/>
        </w:rPr>
        <w:t xml:space="preserve"> for the purpose of evaluation in RAN1</w:t>
      </w:r>
      <w:r w:rsidR="00E14FE4">
        <w:rPr>
          <w:sz w:val="22"/>
          <w:szCs w:val="22"/>
        </w:rPr>
        <w:t xml:space="preserve"> </w:t>
      </w:r>
      <w:r w:rsidR="00945D81">
        <w:rPr>
          <w:sz w:val="22"/>
          <w:szCs w:val="22"/>
        </w:rPr>
        <w:t>with the agreed evaluation assumptions and scenarios</w:t>
      </w:r>
      <w:r w:rsidR="00057935">
        <w:rPr>
          <w:sz w:val="22"/>
          <w:szCs w:val="22"/>
        </w:rPr>
        <w:t xml:space="preserve"> might be significantly different </w:t>
      </w:r>
      <w:r w:rsidR="00D317AF">
        <w:rPr>
          <w:sz w:val="22"/>
          <w:szCs w:val="22"/>
        </w:rPr>
        <w:t>from</w:t>
      </w:r>
      <w:r w:rsidR="00EE471E">
        <w:rPr>
          <w:sz w:val="22"/>
          <w:szCs w:val="22"/>
        </w:rPr>
        <w:t xml:space="preserve"> AI/ML</w:t>
      </w:r>
      <w:r w:rsidR="00D317AF">
        <w:rPr>
          <w:sz w:val="22"/>
          <w:szCs w:val="22"/>
        </w:rPr>
        <w:t xml:space="preserve"> models </w:t>
      </w:r>
      <w:r w:rsidR="00CB32A4">
        <w:rPr>
          <w:sz w:val="22"/>
          <w:szCs w:val="22"/>
        </w:rPr>
        <w:t>implemented</w:t>
      </w:r>
      <w:r w:rsidR="00D317AF">
        <w:rPr>
          <w:sz w:val="22"/>
          <w:szCs w:val="22"/>
        </w:rPr>
        <w:t xml:space="preserve"> at the UE or </w:t>
      </w:r>
      <w:proofErr w:type="spellStart"/>
      <w:r w:rsidR="00D317AF">
        <w:rPr>
          <w:sz w:val="22"/>
          <w:szCs w:val="22"/>
        </w:rPr>
        <w:t>gNB</w:t>
      </w:r>
      <w:proofErr w:type="spellEnd"/>
      <w:r w:rsidR="00D317AF">
        <w:rPr>
          <w:sz w:val="22"/>
          <w:szCs w:val="22"/>
        </w:rPr>
        <w:t xml:space="preserve"> side and/or</w:t>
      </w:r>
      <w:r w:rsidR="00A66642">
        <w:rPr>
          <w:sz w:val="22"/>
          <w:szCs w:val="22"/>
        </w:rPr>
        <w:t xml:space="preserve"> reference</w:t>
      </w:r>
      <w:r w:rsidR="00D317AF">
        <w:rPr>
          <w:sz w:val="22"/>
          <w:szCs w:val="22"/>
        </w:rPr>
        <w:t xml:space="preserve"> models </w:t>
      </w:r>
      <w:r w:rsidR="00AA2B32">
        <w:rPr>
          <w:sz w:val="22"/>
          <w:szCs w:val="22"/>
        </w:rPr>
        <w:t>specified</w:t>
      </w:r>
      <w:r w:rsidR="00D317AF">
        <w:rPr>
          <w:sz w:val="22"/>
          <w:szCs w:val="22"/>
        </w:rPr>
        <w:t xml:space="preserve"> </w:t>
      </w:r>
      <w:r w:rsidR="00A66642">
        <w:rPr>
          <w:sz w:val="22"/>
          <w:szCs w:val="22"/>
        </w:rPr>
        <w:t>in 3GPP</w:t>
      </w:r>
      <w:r w:rsidR="00D317AF">
        <w:rPr>
          <w:sz w:val="22"/>
          <w:szCs w:val="22"/>
        </w:rPr>
        <w:t>.</w:t>
      </w:r>
      <w:r w:rsidR="00E22FF1">
        <w:rPr>
          <w:sz w:val="22"/>
          <w:szCs w:val="22"/>
        </w:rPr>
        <w:t xml:space="preserve"> Thus, </w:t>
      </w:r>
      <w:r w:rsidR="003F6F48">
        <w:rPr>
          <w:sz w:val="22"/>
          <w:szCs w:val="22"/>
        </w:rPr>
        <w:t>related observations in the TR should be qualified to indicate</w:t>
      </w:r>
      <w:r w:rsidR="00E22FF1">
        <w:rPr>
          <w:sz w:val="22"/>
          <w:szCs w:val="22"/>
        </w:rPr>
        <w:t xml:space="preserve"> </w:t>
      </w:r>
      <w:r w:rsidR="00AF5011">
        <w:rPr>
          <w:sz w:val="22"/>
          <w:szCs w:val="22"/>
        </w:rPr>
        <w:t xml:space="preserve">that the complexity values presented in the observations or conclusions </w:t>
      </w:r>
      <w:r w:rsidR="00A659E0">
        <w:rPr>
          <w:sz w:val="22"/>
          <w:szCs w:val="22"/>
        </w:rPr>
        <w:t xml:space="preserve">should not be treated as a </w:t>
      </w:r>
      <w:r w:rsidR="006F1AEC">
        <w:rPr>
          <w:sz w:val="22"/>
          <w:szCs w:val="22"/>
        </w:rPr>
        <w:t>precise</w:t>
      </w:r>
      <w:r w:rsidR="00A659E0">
        <w:rPr>
          <w:sz w:val="22"/>
          <w:szCs w:val="22"/>
        </w:rPr>
        <w:t xml:space="preserve"> </w:t>
      </w:r>
      <w:r w:rsidR="007A4EB9">
        <w:rPr>
          <w:sz w:val="22"/>
          <w:szCs w:val="22"/>
        </w:rPr>
        <w:t>complexity es</w:t>
      </w:r>
      <w:r w:rsidR="00FF357E">
        <w:rPr>
          <w:sz w:val="22"/>
          <w:szCs w:val="22"/>
        </w:rPr>
        <w:t xml:space="preserve">timate for </w:t>
      </w:r>
      <w:r w:rsidR="001E3928">
        <w:rPr>
          <w:sz w:val="22"/>
          <w:szCs w:val="22"/>
        </w:rPr>
        <w:t>implementation of AI/ML</w:t>
      </w:r>
      <w:r w:rsidR="00BC59A6">
        <w:rPr>
          <w:sz w:val="22"/>
          <w:szCs w:val="22"/>
        </w:rPr>
        <w:t>-based</w:t>
      </w:r>
      <w:r w:rsidR="001E3928">
        <w:rPr>
          <w:sz w:val="22"/>
          <w:szCs w:val="22"/>
        </w:rPr>
        <w:t xml:space="preserve"> CSI compression. </w:t>
      </w:r>
    </w:p>
    <w:p w14:paraId="0B87C2FC" w14:textId="728EADD5" w:rsidR="00302E84" w:rsidRPr="00F0040E" w:rsidRDefault="00C36A19" w:rsidP="00C36A19">
      <w:pPr>
        <w:overflowPunct/>
        <w:autoSpaceDE/>
        <w:autoSpaceDN/>
        <w:adjustRightInd/>
        <w:spacing w:after="200" w:line="276" w:lineRule="auto"/>
        <w:textAlignment w:val="auto"/>
        <w:rPr>
          <w:sz w:val="22"/>
          <w:szCs w:val="22"/>
        </w:rPr>
      </w:pPr>
      <w:r>
        <w:rPr>
          <w:sz w:val="22"/>
          <w:szCs w:val="22"/>
        </w:rPr>
        <w:br w:type="page"/>
      </w:r>
    </w:p>
    <w:p w14:paraId="6BC7B524" w14:textId="2D79CA10" w:rsidR="00A7465D" w:rsidRDefault="00692B71" w:rsidP="000227EB">
      <w:pPr>
        <w:spacing w:before="240"/>
        <w:jc w:val="both"/>
        <w:rPr>
          <w:sz w:val="22"/>
          <w:szCs w:val="22"/>
        </w:rPr>
      </w:pPr>
      <w:r w:rsidRPr="00692B71">
        <w:rPr>
          <w:b/>
          <w:bCs/>
          <w:i/>
          <w:iCs/>
          <w:sz w:val="22"/>
          <w:szCs w:val="22"/>
        </w:rPr>
        <w:lastRenderedPageBreak/>
        <w:t>Proposal 1</w:t>
      </w:r>
      <w:r>
        <w:rPr>
          <w:sz w:val="22"/>
          <w:szCs w:val="22"/>
        </w:rPr>
        <w:t xml:space="preserve">: </w:t>
      </w:r>
    </w:p>
    <w:p w14:paraId="050DF4E6" w14:textId="5675899E" w:rsidR="00692B71" w:rsidRDefault="00B532A3" w:rsidP="00B532A3">
      <w:pPr>
        <w:pStyle w:val="ListParagraph"/>
        <w:numPr>
          <w:ilvl w:val="0"/>
          <w:numId w:val="42"/>
        </w:numPr>
        <w:spacing w:after="240"/>
        <w:jc w:val="both"/>
        <w:rPr>
          <w:rFonts w:ascii="Times New Roman" w:hAnsi="Times New Roman"/>
          <w:i/>
          <w:iCs/>
        </w:rPr>
      </w:pPr>
      <w:r>
        <w:rPr>
          <w:rFonts w:ascii="Times New Roman" w:hAnsi="Times New Roman"/>
          <w:i/>
          <w:iCs/>
        </w:rPr>
        <w:t>For the observations with AI/ML CSI compression performance gains over PMI codebook</w:t>
      </w:r>
      <w:r w:rsidR="001843D6">
        <w:rPr>
          <w:rFonts w:ascii="Times New Roman" w:hAnsi="Times New Roman"/>
          <w:i/>
          <w:iCs/>
        </w:rPr>
        <w:t>, capture range for the AI/ML model complexity together with the corresponding range for performance gain</w:t>
      </w:r>
      <w:r w:rsidR="00AC0FA8">
        <w:rPr>
          <w:rFonts w:ascii="Times New Roman" w:hAnsi="Times New Roman"/>
          <w:i/>
          <w:iCs/>
        </w:rPr>
        <w:t>s.</w:t>
      </w:r>
    </w:p>
    <w:p w14:paraId="685187AF" w14:textId="053C19CC" w:rsidR="006230BE" w:rsidRPr="00B532A3" w:rsidRDefault="006230BE" w:rsidP="006230BE">
      <w:pPr>
        <w:pStyle w:val="ListParagraph"/>
        <w:numPr>
          <w:ilvl w:val="1"/>
          <w:numId w:val="42"/>
        </w:numPr>
        <w:spacing w:after="240"/>
        <w:jc w:val="both"/>
        <w:rPr>
          <w:rFonts w:ascii="Times New Roman" w:hAnsi="Times New Roman"/>
          <w:i/>
          <w:iCs/>
        </w:rPr>
      </w:pPr>
      <w:r>
        <w:rPr>
          <w:rFonts w:ascii="Times New Roman" w:hAnsi="Times New Roman"/>
          <w:i/>
          <w:iCs/>
        </w:rPr>
        <w:t xml:space="preserve">For all the observations with AI/ML model complexity, </w:t>
      </w:r>
      <w:r w:rsidR="00083562">
        <w:rPr>
          <w:rFonts w:ascii="Times New Roman" w:hAnsi="Times New Roman"/>
          <w:i/>
          <w:iCs/>
        </w:rPr>
        <w:t>the following note should be added: “</w:t>
      </w:r>
      <w:r w:rsidR="0026470C">
        <w:rPr>
          <w:rFonts w:ascii="Times New Roman" w:hAnsi="Times New Roman"/>
          <w:i/>
          <w:iCs/>
        </w:rPr>
        <w:t>AI/ML</w:t>
      </w:r>
      <w:r w:rsidR="0026470C" w:rsidRPr="00083562">
        <w:rPr>
          <w:rFonts w:ascii="Times New Roman" w:hAnsi="Times New Roman"/>
          <w:i/>
          <w:iCs/>
        </w:rPr>
        <w:t xml:space="preserve"> </w:t>
      </w:r>
      <w:r w:rsidR="006E535E">
        <w:rPr>
          <w:rFonts w:ascii="Times New Roman" w:hAnsi="Times New Roman"/>
          <w:i/>
          <w:iCs/>
        </w:rPr>
        <w:t xml:space="preserve">model </w:t>
      </w:r>
      <w:r w:rsidR="00083562" w:rsidRPr="00083562">
        <w:rPr>
          <w:rFonts w:ascii="Times New Roman" w:hAnsi="Times New Roman"/>
          <w:i/>
          <w:iCs/>
        </w:rPr>
        <w:t xml:space="preserve">complexity </w:t>
      </w:r>
      <w:r w:rsidR="007977B7">
        <w:rPr>
          <w:rFonts w:ascii="Times New Roman" w:hAnsi="Times New Roman"/>
          <w:i/>
          <w:iCs/>
        </w:rPr>
        <w:t xml:space="preserve">depends on various </w:t>
      </w:r>
      <w:r w:rsidR="00F9506C">
        <w:rPr>
          <w:rFonts w:ascii="Times New Roman" w:hAnsi="Times New Roman"/>
          <w:i/>
          <w:iCs/>
        </w:rPr>
        <w:t xml:space="preserve">platform-dependent </w:t>
      </w:r>
      <w:r w:rsidR="00E06283">
        <w:rPr>
          <w:rFonts w:ascii="Times New Roman" w:hAnsi="Times New Roman"/>
          <w:i/>
          <w:iCs/>
        </w:rPr>
        <w:t>choices for</w:t>
      </w:r>
      <w:r w:rsidR="00255A99">
        <w:rPr>
          <w:rFonts w:ascii="Times New Roman" w:hAnsi="Times New Roman"/>
          <w:i/>
          <w:iCs/>
        </w:rPr>
        <w:t xml:space="preserve"> model implementation. The</w:t>
      </w:r>
      <w:r w:rsidR="00460823">
        <w:rPr>
          <w:rFonts w:ascii="Times New Roman" w:hAnsi="Times New Roman"/>
          <w:i/>
          <w:iCs/>
        </w:rPr>
        <w:t xml:space="preserve"> </w:t>
      </w:r>
      <w:r w:rsidR="00083562" w:rsidRPr="00083562">
        <w:rPr>
          <w:rFonts w:ascii="Times New Roman" w:hAnsi="Times New Roman"/>
          <w:i/>
          <w:iCs/>
        </w:rPr>
        <w:t xml:space="preserve">values </w:t>
      </w:r>
      <w:r w:rsidR="006E535E">
        <w:rPr>
          <w:rFonts w:ascii="Times New Roman" w:hAnsi="Times New Roman"/>
          <w:i/>
          <w:iCs/>
        </w:rPr>
        <w:t>reported here</w:t>
      </w:r>
      <w:r w:rsidR="006E535E" w:rsidRPr="00083562">
        <w:rPr>
          <w:rFonts w:ascii="Times New Roman" w:hAnsi="Times New Roman"/>
          <w:i/>
          <w:iCs/>
        </w:rPr>
        <w:t xml:space="preserve"> </w:t>
      </w:r>
      <w:r w:rsidR="00083562" w:rsidRPr="00083562">
        <w:rPr>
          <w:rFonts w:ascii="Times New Roman" w:hAnsi="Times New Roman"/>
          <w:i/>
          <w:iCs/>
        </w:rPr>
        <w:t xml:space="preserve">should </w:t>
      </w:r>
      <w:r w:rsidR="00F53141">
        <w:rPr>
          <w:rFonts w:ascii="Times New Roman" w:hAnsi="Times New Roman"/>
          <w:i/>
          <w:iCs/>
        </w:rPr>
        <w:t xml:space="preserve">be considered as representative </w:t>
      </w:r>
      <w:r w:rsidR="00C779B2">
        <w:rPr>
          <w:rFonts w:ascii="Times New Roman" w:hAnsi="Times New Roman"/>
          <w:i/>
          <w:iCs/>
        </w:rPr>
        <w:t>values and</w:t>
      </w:r>
      <w:r w:rsidR="00083562" w:rsidRPr="00083562">
        <w:rPr>
          <w:rFonts w:ascii="Times New Roman" w:hAnsi="Times New Roman"/>
          <w:i/>
          <w:iCs/>
        </w:rPr>
        <w:t xml:space="preserve"> </w:t>
      </w:r>
      <w:r w:rsidR="00083562" w:rsidRPr="00083562">
        <w:rPr>
          <w:rFonts w:ascii="Times New Roman" w:hAnsi="Times New Roman"/>
          <w:i/>
          <w:iCs/>
        </w:rPr>
        <w:t>not as a precise complexity estimate for implementation of AI/ML</w:t>
      </w:r>
      <w:r w:rsidR="00BC59A6">
        <w:rPr>
          <w:rFonts w:ascii="Times New Roman" w:hAnsi="Times New Roman"/>
          <w:i/>
          <w:iCs/>
        </w:rPr>
        <w:t>-based</w:t>
      </w:r>
      <w:r w:rsidR="00083562" w:rsidRPr="00083562">
        <w:rPr>
          <w:rFonts w:ascii="Times New Roman" w:hAnsi="Times New Roman"/>
          <w:i/>
          <w:iCs/>
        </w:rPr>
        <w:t xml:space="preserve"> CSI compression</w:t>
      </w:r>
      <w:r w:rsidR="00BC59A6">
        <w:rPr>
          <w:rFonts w:ascii="Times New Roman" w:hAnsi="Times New Roman"/>
          <w:i/>
          <w:iCs/>
        </w:rPr>
        <w:t>.</w:t>
      </w:r>
      <w:r w:rsidR="00083562">
        <w:rPr>
          <w:rFonts w:ascii="Times New Roman" w:hAnsi="Times New Roman"/>
          <w:i/>
          <w:iCs/>
        </w:rPr>
        <w:t>”</w:t>
      </w:r>
      <w:r w:rsidR="002D4744">
        <w:rPr>
          <w:rFonts w:ascii="Times New Roman" w:hAnsi="Times New Roman"/>
          <w:i/>
          <w:iCs/>
        </w:rPr>
        <w:t>.</w:t>
      </w:r>
    </w:p>
    <w:p w14:paraId="1EA16944" w14:textId="706D900D" w:rsidR="00D876D3" w:rsidRPr="006364B9" w:rsidRDefault="002432DC" w:rsidP="0077072D">
      <w:pPr>
        <w:pStyle w:val="3GPPH2"/>
      </w:pPr>
      <w:r w:rsidRPr="002163AD">
        <w:t>Evaluation</w:t>
      </w:r>
      <w:r w:rsidR="008A3C07">
        <w:t xml:space="preserve"> results</w:t>
      </w:r>
      <w:r w:rsidRPr="002163AD">
        <w:t xml:space="preserve"> for </w:t>
      </w:r>
      <w:r w:rsidR="0077072D" w:rsidRPr="0077072D">
        <w:t>localized models</w:t>
      </w:r>
    </w:p>
    <w:p w14:paraId="28E1F556" w14:textId="54DBECB2" w:rsidR="004F01D5" w:rsidRPr="00CD144C" w:rsidRDefault="00DD04EE" w:rsidP="004F01D5">
      <w:pPr>
        <w:pStyle w:val="3GPPText"/>
        <w:rPr>
          <w:lang w:val="en-GB"/>
        </w:rPr>
      </w:pPr>
      <w:r w:rsidRPr="00CD144C">
        <w:rPr>
          <w:lang w:val="en-GB"/>
        </w:rPr>
        <w:t xml:space="preserve">To achieve </w:t>
      </w:r>
      <w:r w:rsidR="002163AD" w:rsidRPr="00CD144C">
        <w:rPr>
          <w:lang w:val="en-GB"/>
        </w:rPr>
        <w:t>higher</w:t>
      </w:r>
      <w:r w:rsidRPr="00CD144C">
        <w:rPr>
          <w:lang w:val="en-GB"/>
        </w:rPr>
        <w:t xml:space="preserve"> performance gains </w:t>
      </w:r>
      <w:r w:rsidR="00204370" w:rsidRPr="00CD144C">
        <w:rPr>
          <w:lang w:val="en-GB"/>
        </w:rPr>
        <w:t xml:space="preserve">over </w:t>
      </w:r>
      <w:proofErr w:type="spellStart"/>
      <w:r w:rsidR="00204370" w:rsidRPr="00CD144C">
        <w:rPr>
          <w:lang w:val="en-GB"/>
        </w:rPr>
        <w:t>eType</w:t>
      </w:r>
      <w:proofErr w:type="spellEnd"/>
      <w:r w:rsidR="00204370" w:rsidRPr="00CD144C">
        <w:rPr>
          <w:lang w:val="en-GB"/>
        </w:rPr>
        <w:t xml:space="preserve"> II PMI codebook</w:t>
      </w:r>
      <w:r w:rsidR="002163AD" w:rsidRPr="00CD144C">
        <w:rPr>
          <w:lang w:val="en-GB"/>
        </w:rPr>
        <w:t xml:space="preserve"> and/or lower</w:t>
      </w:r>
      <w:r w:rsidR="00A814CC" w:rsidRPr="00CD144C">
        <w:rPr>
          <w:lang w:val="en-GB"/>
        </w:rPr>
        <w:t xml:space="preserve"> inference</w:t>
      </w:r>
      <w:r w:rsidR="002163AD" w:rsidRPr="00CD144C">
        <w:rPr>
          <w:lang w:val="en-GB"/>
        </w:rPr>
        <w:t xml:space="preserve"> complexity, </w:t>
      </w:r>
      <w:r w:rsidR="00BE5AC9" w:rsidRPr="00CD144C">
        <w:rPr>
          <w:lang w:val="en-GB"/>
        </w:rPr>
        <w:t>AI/ML model can be optimized</w:t>
      </w:r>
      <w:r w:rsidR="00646CED" w:rsidRPr="00CD144C">
        <w:rPr>
          <w:lang w:val="en-GB"/>
        </w:rPr>
        <w:t xml:space="preserve"> (trained)</w:t>
      </w:r>
      <w:r w:rsidR="00BE5AC9" w:rsidRPr="00CD144C">
        <w:rPr>
          <w:lang w:val="en-GB"/>
        </w:rPr>
        <w:t xml:space="preserve"> for a specific local region</w:t>
      </w:r>
      <w:r w:rsidR="0001493F" w:rsidRPr="00CD144C">
        <w:rPr>
          <w:lang w:val="en-GB"/>
        </w:rPr>
        <w:t xml:space="preserve"> (e.g., one specific site)</w:t>
      </w:r>
      <w:r w:rsidR="00C322EE" w:rsidRPr="00CD144C">
        <w:rPr>
          <w:lang w:val="en-GB"/>
        </w:rPr>
        <w:t>.</w:t>
      </w:r>
      <w:r w:rsidR="00CE0D8F" w:rsidRPr="00CD144C">
        <w:rPr>
          <w:lang w:val="en-GB"/>
        </w:rPr>
        <w:t xml:space="preserve"> </w:t>
      </w:r>
      <w:r w:rsidR="00646CED" w:rsidRPr="00CD144C">
        <w:rPr>
          <w:lang w:val="en-GB"/>
        </w:rPr>
        <w:t xml:space="preserve">RAN1 made the following agreements on </w:t>
      </w:r>
      <w:r w:rsidR="003165ED" w:rsidRPr="00CD144C">
        <w:rPr>
          <w:lang w:val="en-GB"/>
        </w:rPr>
        <w:t>AI/ML-based CSI compression using localized models.</w:t>
      </w:r>
    </w:p>
    <w:tbl>
      <w:tblPr>
        <w:tblStyle w:val="TableGrid"/>
        <w:tblW w:w="0" w:type="auto"/>
        <w:tblLook w:val="04A0" w:firstRow="1" w:lastRow="0" w:firstColumn="1" w:lastColumn="0" w:noHBand="0" w:noVBand="1"/>
      </w:tblPr>
      <w:tblGrid>
        <w:gridCol w:w="9962"/>
      </w:tblGrid>
      <w:tr w:rsidR="00C208C0" w:rsidRPr="00C208C0" w14:paraId="731F83A8" w14:textId="77777777" w:rsidTr="00AF3F22">
        <w:tc>
          <w:tcPr>
            <w:tcW w:w="9962" w:type="dxa"/>
          </w:tcPr>
          <w:p w14:paraId="3CA2C19D" w14:textId="77777777" w:rsidR="00593501" w:rsidRPr="00CD144C" w:rsidRDefault="00593501" w:rsidP="00593501">
            <w:pPr>
              <w:overflowPunct/>
              <w:autoSpaceDE/>
              <w:autoSpaceDN/>
              <w:adjustRightInd/>
              <w:spacing w:after="0"/>
              <w:ind w:left="1440" w:hanging="1440"/>
              <w:textAlignment w:val="auto"/>
              <w:rPr>
                <w:rFonts w:ascii="Times" w:eastAsia="DengXian" w:hAnsi="Times"/>
                <w:b/>
                <w:bCs/>
                <w:szCs w:val="24"/>
                <w:highlight w:val="green"/>
                <w:lang w:eastAsia="zh-CN"/>
              </w:rPr>
            </w:pPr>
            <w:r w:rsidRPr="00CD144C">
              <w:rPr>
                <w:rFonts w:ascii="Times" w:eastAsia="DengXian" w:hAnsi="Times" w:hint="eastAsia"/>
                <w:b/>
                <w:bCs/>
                <w:szCs w:val="24"/>
                <w:highlight w:val="green"/>
                <w:lang w:eastAsia="zh-CN"/>
              </w:rPr>
              <w:t>A</w:t>
            </w:r>
            <w:r w:rsidRPr="00CD144C">
              <w:rPr>
                <w:rFonts w:ascii="Times" w:eastAsia="DengXian" w:hAnsi="Times"/>
                <w:b/>
                <w:bCs/>
                <w:szCs w:val="24"/>
                <w:highlight w:val="green"/>
                <w:lang w:eastAsia="zh-CN"/>
              </w:rPr>
              <w:t>greement</w:t>
            </w:r>
          </w:p>
          <w:p w14:paraId="4AEA7841" w14:textId="77777777" w:rsidR="00593501" w:rsidRPr="00CD144C" w:rsidRDefault="00593501" w:rsidP="00593501">
            <w:pPr>
              <w:overflowPunct/>
              <w:autoSpaceDE/>
              <w:autoSpaceDN/>
              <w:adjustRightInd/>
              <w:spacing w:after="0"/>
              <w:textAlignment w:val="auto"/>
              <w:rPr>
                <w:rFonts w:ascii="Times" w:eastAsia="Batang" w:hAnsi="Times"/>
                <w:i/>
                <w:iCs/>
                <w:szCs w:val="24"/>
              </w:rPr>
            </w:pPr>
            <w:r w:rsidRPr="00CD144C">
              <w:rPr>
                <w:rFonts w:ascii="Times" w:eastAsia="Batang" w:hAnsi="Times"/>
                <w:i/>
                <w:iCs/>
                <w:szCs w:val="24"/>
              </w:rPr>
              <w:t>For the evaluation of AI/ML-based CSI compression using localized models in Release 19, study the following aspects of the performance/complexity trade-off when comparing the localized model with a benchmark model that is not localized:</w:t>
            </w:r>
          </w:p>
          <w:p w14:paraId="201435C0" w14:textId="77777777" w:rsidR="00593501" w:rsidRPr="00CD144C" w:rsidRDefault="00593501" w:rsidP="00593501">
            <w:pPr>
              <w:numPr>
                <w:ilvl w:val="0"/>
                <w:numId w:val="46"/>
              </w:numPr>
              <w:overflowPunct/>
              <w:autoSpaceDE/>
              <w:autoSpaceDN/>
              <w:adjustRightInd/>
              <w:spacing w:after="180"/>
              <w:contextualSpacing/>
              <w:jc w:val="both"/>
              <w:textAlignment w:val="auto"/>
              <w:rPr>
                <w:rFonts w:ascii="Times" w:eastAsia="Batang" w:hAnsi="Times"/>
                <w:i/>
                <w:iCs/>
                <w:szCs w:val="24"/>
                <w:lang w:eastAsia="x-none"/>
              </w:rPr>
            </w:pPr>
            <w:r w:rsidRPr="00CD144C">
              <w:rPr>
                <w:rFonts w:ascii="Times" w:eastAsia="Batang" w:hAnsi="Times"/>
                <w:i/>
                <w:iCs/>
                <w:szCs w:val="24"/>
                <w:lang w:eastAsia="x-none"/>
              </w:rPr>
              <w:t>Performance of the localized model that has similar or lower complexity as the benchmark model.</w:t>
            </w:r>
          </w:p>
          <w:p w14:paraId="0936DBC4" w14:textId="37C40B52" w:rsidR="00AF3F22" w:rsidRPr="00CD144C" w:rsidRDefault="00593501" w:rsidP="009D75D3">
            <w:pPr>
              <w:numPr>
                <w:ilvl w:val="0"/>
                <w:numId w:val="46"/>
              </w:numPr>
              <w:overflowPunct/>
              <w:autoSpaceDE/>
              <w:autoSpaceDN/>
              <w:adjustRightInd/>
              <w:spacing w:after="0"/>
              <w:contextualSpacing/>
              <w:jc w:val="both"/>
              <w:textAlignment w:val="auto"/>
              <w:rPr>
                <w:rFonts w:ascii="Times" w:eastAsia="Batang" w:hAnsi="Times"/>
                <w:i/>
                <w:iCs/>
                <w:szCs w:val="24"/>
                <w:lang w:eastAsia="x-none"/>
              </w:rPr>
            </w:pPr>
            <w:r w:rsidRPr="00CD144C">
              <w:rPr>
                <w:rFonts w:ascii="Times" w:eastAsia="Batang" w:hAnsi="Times"/>
                <w:i/>
                <w:iCs/>
                <w:szCs w:val="24"/>
                <w:lang w:eastAsia="x-none"/>
              </w:rPr>
              <w:t>Model complexity of the localized model that achieves similar or better performance as the benchmark model.</w:t>
            </w:r>
          </w:p>
          <w:p w14:paraId="020162AF" w14:textId="77777777" w:rsidR="009D75D3" w:rsidRPr="00CD144C" w:rsidRDefault="009D75D3" w:rsidP="009D75D3">
            <w:pPr>
              <w:overflowPunct/>
              <w:autoSpaceDE/>
              <w:autoSpaceDN/>
              <w:adjustRightInd/>
              <w:spacing w:after="180"/>
              <w:contextualSpacing/>
              <w:jc w:val="both"/>
              <w:textAlignment w:val="auto"/>
              <w:rPr>
                <w:rFonts w:ascii="Times" w:eastAsia="Batang" w:hAnsi="Times"/>
                <w:i/>
                <w:iCs/>
                <w:szCs w:val="24"/>
                <w:lang w:eastAsia="x-none"/>
              </w:rPr>
            </w:pPr>
          </w:p>
          <w:p w14:paraId="58DC61E2" w14:textId="77777777" w:rsidR="0044654A" w:rsidRPr="00CD144C" w:rsidRDefault="0044654A" w:rsidP="009D75D3">
            <w:pPr>
              <w:overflowPunct/>
              <w:autoSpaceDE/>
              <w:autoSpaceDN/>
              <w:adjustRightInd/>
              <w:spacing w:after="0"/>
              <w:ind w:left="1440" w:hanging="1440"/>
              <w:textAlignment w:val="auto"/>
              <w:rPr>
                <w:rFonts w:ascii="Times" w:eastAsia="DengXian" w:hAnsi="Times"/>
                <w:b/>
                <w:bCs/>
                <w:szCs w:val="24"/>
                <w:highlight w:val="green"/>
                <w:lang w:val="en-US" w:eastAsia="zh-CN"/>
              </w:rPr>
            </w:pPr>
            <w:r w:rsidRPr="00CD144C">
              <w:rPr>
                <w:rFonts w:ascii="Times" w:eastAsia="DengXian" w:hAnsi="Times" w:hint="eastAsia"/>
                <w:b/>
                <w:bCs/>
                <w:szCs w:val="24"/>
                <w:highlight w:val="green"/>
                <w:lang w:val="en-US" w:eastAsia="zh-CN"/>
              </w:rPr>
              <w:t>A</w:t>
            </w:r>
            <w:r w:rsidRPr="00CD144C">
              <w:rPr>
                <w:rFonts w:ascii="Times" w:eastAsia="DengXian" w:hAnsi="Times"/>
                <w:b/>
                <w:bCs/>
                <w:szCs w:val="24"/>
                <w:highlight w:val="green"/>
                <w:lang w:val="en-US" w:eastAsia="zh-CN"/>
              </w:rPr>
              <w:t>greement</w:t>
            </w:r>
          </w:p>
          <w:p w14:paraId="19A3F47E" w14:textId="77777777" w:rsidR="0044654A" w:rsidRPr="00CD144C" w:rsidRDefault="0044654A" w:rsidP="0044654A">
            <w:pPr>
              <w:overflowPunct/>
              <w:autoSpaceDE/>
              <w:autoSpaceDN/>
              <w:adjustRightInd/>
              <w:spacing w:after="0"/>
              <w:textAlignment w:val="auto"/>
              <w:rPr>
                <w:rFonts w:ascii="Times" w:eastAsia="Batang" w:hAnsi="Times"/>
                <w:i/>
                <w:iCs/>
                <w:szCs w:val="24"/>
              </w:rPr>
            </w:pPr>
            <w:r w:rsidRPr="00CD144C">
              <w:rPr>
                <w:rFonts w:ascii="Times" w:eastAsia="Batang" w:hAnsi="Times"/>
                <w:i/>
                <w:iCs/>
                <w:szCs w:val="24"/>
              </w:rPr>
              <w:t>For the evaluation of AI/ML-based CSI compression using localized models in Release 19, consider the following options as a starting point to model the spatial correlation in the dataset for a local region:</w:t>
            </w:r>
          </w:p>
          <w:p w14:paraId="41E75400" w14:textId="77777777" w:rsidR="0044654A" w:rsidRPr="00CD144C" w:rsidRDefault="0044654A" w:rsidP="0044654A">
            <w:pPr>
              <w:numPr>
                <w:ilvl w:val="0"/>
                <w:numId w:val="47"/>
              </w:numPr>
              <w:overflowPunct/>
              <w:autoSpaceDE/>
              <w:autoSpaceDN/>
              <w:adjustRightInd/>
              <w:spacing w:before="120" w:after="0"/>
              <w:jc w:val="both"/>
              <w:textAlignment w:val="auto"/>
              <w:rPr>
                <w:rFonts w:ascii="Times" w:eastAsia="Batang" w:hAnsi="Times"/>
                <w:i/>
                <w:iCs/>
                <w:szCs w:val="24"/>
                <w:lang w:eastAsia="x-none"/>
              </w:rPr>
            </w:pPr>
            <w:r w:rsidRPr="00CD144C">
              <w:rPr>
                <w:rFonts w:ascii="Times" w:eastAsia="Batang" w:hAnsi="Times"/>
                <w:i/>
                <w:iCs/>
                <w:szCs w:val="24"/>
                <w:lang w:eastAsia="x-none"/>
              </w:rPr>
              <w:t xml:space="preserve">Option 1: The dataset is derived from UEs dropped within the local region, with spatial consistency modelling as per TR 38.901. </w:t>
            </w:r>
          </w:p>
          <w:p w14:paraId="628E4FC0" w14:textId="77777777" w:rsidR="0044654A" w:rsidRPr="00CD144C" w:rsidRDefault="0044654A" w:rsidP="0044654A">
            <w:pPr>
              <w:numPr>
                <w:ilvl w:val="2"/>
                <w:numId w:val="47"/>
              </w:numPr>
              <w:overflowPunct/>
              <w:autoSpaceDE/>
              <w:autoSpaceDN/>
              <w:adjustRightInd/>
              <w:spacing w:before="120" w:after="0"/>
              <w:jc w:val="both"/>
              <w:textAlignment w:val="auto"/>
              <w:rPr>
                <w:rFonts w:ascii="Times" w:eastAsia="Batang" w:hAnsi="Times"/>
                <w:i/>
                <w:iCs/>
                <w:szCs w:val="24"/>
                <w:lang w:eastAsia="x-none"/>
              </w:rPr>
            </w:pPr>
            <w:r w:rsidRPr="00CD144C">
              <w:rPr>
                <w:rFonts w:ascii="Times" w:eastAsia="Batang" w:hAnsi="Times"/>
                <w:i/>
                <w:iCs/>
                <w:szCs w:val="24"/>
                <w:lang w:eastAsia="x-none"/>
              </w:rPr>
              <w:t>E.g., Dropped in a specific cell or within a specific boundary.</w:t>
            </w:r>
          </w:p>
          <w:p w14:paraId="08966B18" w14:textId="77777777" w:rsidR="0044654A" w:rsidRPr="00CD144C" w:rsidRDefault="0044654A" w:rsidP="0044654A">
            <w:pPr>
              <w:numPr>
                <w:ilvl w:val="0"/>
                <w:numId w:val="47"/>
              </w:numPr>
              <w:overflowPunct/>
              <w:autoSpaceDE/>
              <w:autoSpaceDN/>
              <w:adjustRightInd/>
              <w:spacing w:before="120" w:after="0"/>
              <w:jc w:val="both"/>
              <w:textAlignment w:val="auto"/>
              <w:rPr>
                <w:rFonts w:ascii="Times" w:eastAsia="Batang" w:hAnsi="Times"/>
                <w:i/>
                <w:iCs/>
                <w:szCs w:val="24"/>
                <w:lang w:eastAsia="x-none"/>
              </w:rPr>
            </w:pPr>
            <w:r w:rsidRPr="00CD144C">
              <w:rPr>
                <w:rFonts w:ascii="Times" w:eastAsia="Batang" w:hAnsi="Times"/>
                <w:i/>
                <w:iCs/>
                <w:szCs w:val="24"/>
                <w:lang w:eastAsia="x-none"/>
              </w:rPr>
              <w:t xml:space="preserve">Option 2: By using a scenario/configuration specific to the local region. </w:t>
            </w:r>
          </w:p>
          <w:p w14:paraId="0D97323E" w14:textId="77777777" w:rsidR="0044654A" w:rsidRPr="00CD144C" w:rsidRDefault="0044654A" w:rsidP="0044654A">
            <w:pPr>
              <w:numPr>
                <w:ilvl w:val="2"/>
                <w:numId w:val="47"/>
              </w:numPr>
              <w:overflowPunct/>
              <w:autoSpaceDE/>
              <w:autoSpaceDN/>
              <w:adjustRightInd/>
              <w:spacing w:before="120" w:after="0"/>
              <w:jc w:val="both"/>
              <w:textAlignment w:val="auto"/>
              <w:rPr>
                <w:rFonts w:ascii="Times" w:eastAsia="Batang" w:hAnsi="Times"/>
                <w:i/>
                <w:iCs/>
                <w:szCs w:val="24"/>
                <w:lang w:eastAsia="x-none"/>
              </w:rPr>
            </w:pPr>
            <w:r w:rsidRPr="00CD144C">
              <w:rPr>
                <w:rFonts w:ascii="Times" w:eastAsia="Batang" w:hAnsi="Times"/>
                <w:i/>
                <w:iCs/>
                <w:szCs w:val="24"/>
                <w:lang w:eastAsia="x-none"/>
              </w:rPr>
              <w:t>E.g., Indoor-outdoor ratio, LOS-NLOS ratio, TXRU mapping, etc.</w:t>
            </w:r>
          </w:p>
          <w:p w14:paraId="7C6F22AD" w14:textId="77777777" w:rsidR="0044654A" w:rsidRPr="00CD144C" w:rsidRDefault="0044654A" w:rsidP="009D75D3">
            <w:pPr>
              <w:overflowPunct/>
              <w:autoSpaceDE/>
              <w:autoSpaceDN/>
              <w:adjustRightInd/>
              <w:spacing w:after="0"/>
              <w:textAlignment w:val="auto"/>
              <w:rPr>
                <w:rFonts w:ascii="Times" w:eastAsia="Batang" w:hAnsi="Times"/>
                <w:i/>
                <w:iCs/>
                <w:szCs w:val="24"/>
              </w:rPr>
            </w:pPr>
            <w:r w:rsidRPr="00CD144C">
              <w:rPr>
                <w:rFonts w:ascii="Times" w:eastAsia="Batang" w:hAnsi="Times"/>
                <w:i/>
                <w:iCs/>
                <w:szCs w:val="24"/>
              </w:rPr>
              <w:t>Note: While modelling the spatial correlation, strive to ensure that the dataset distribution also correctly captures the decorrelation due to temporal variations in the channel. To report methods to generate training and testing dataset.</w:t>
            </w:r>
          </w:p>
          <w:p w14:paraId="609B0F91" w14:textId="77777777" w:rsidR="009D75D3" w:rsidRPr="00CD144C" w:rsidRDefault="009D75D3" w:rsidP="009D75D3">
            <w:pPr>
              <w:overflowPunct/>
              <w:autoSpaceDE/>
              <w:autoSpaceDN/>
              <w:adjustRightInd/>
              <w:spacing w:after="0"/>
              <w:textAlignment w:val="auto"/>
              <w:rPr>
                <w:rFonts w:ascii="Times" w:eastAsia="Batang" w:hAnsi="Times"/>
                <w:i/>
                <w:iCs/>
                <w:szCs w:val="24"/>
              </w:rPr>
            </w:pPr>
          </w:p>
          <w:p w14:paraId="4EC35679" w14:textId="77777777" w:rsidR="009D75D3" w:rsidRPr="00CD144C" w:rsidRDefault="009D75D3" w:rsidP="009D75D3">
            <w:pPr>
              <w:overflowPunct/>
              <w:autoSpaceDE/>
              <w:autoSpaceDN/>
              <w:adjustRightInd/>
              <w:spacing w:after="0"/>
              <w:textAlignment w:val="auto"/>
              <w:rPr>
                <w:rFonts w:ascii="Times" w:eastAsia="DengXian" w:hAnsi="Times"/>
                <w:b/>
                <w:bCs/>
                <w:szCs w:val="24"/>
                <w:highlight w:val="green"/>
                <w:lang w:eastAsia="zh-CN"/>
              </w:rPr>
            </w:pPr>
            <w:r w:rsidRPr="00CD144C">
              <w:rPr>
                <w:rFonts w:ascii="Times" w:eastAsia="DengXian" w:hAnsi="Times" w:hint="eastAsia"/>
                <w:b/>
                <w:bCs/>
                <w:szCs w:val="24"/>
                <w:highlight w:val="green"/>
                <w:lang w:eastAsia="zh-CN"/>
              </w:rPr>
              <w:t>Agreement</w:t>
            </w:r>
          </w:p>
          <w:p w14:paraId="36D933A7" w14:textId="77777777" w:rsidR="009D75D3" w:rsidRPr="00CD144C" w:rsidRDefault="009D75D3" w:rsidP="009D75D3">
            <w:pPr>
              <w:overflowPunct/>
              <w:autoSpaceDE/>
              <w:autoSpaceDN/>
              <w:adjustRightInd/>
              <w:spacing w:after="0"/>
              <w:textAlignment w:val="auto"/>
              <w:rPr>
                <w:rFonts w:ascii="Times" w:eastAsia="Batang" w:hAnsi="Times"/>
                <w:i/>
                <w:iCs/>
                <w:szCs w:val="24"/>
              </w:rPr>
            </w:pPr>
            <w:r w:rsidRPr="00CD144C">
              <w:rPr>
                <w:rFonts w:ascii="Times" w:eastAsia="Batang" w:hAnsi="Times"/>
                <w:i/>
                <w:iCs/>
                <w:szCs w:val="24"/>
              </w:rPr>
              <w:t xml:space="preserve">For the results template used to collect evaluation results for AI/ML-based CSI compression using localized models, adopt Table 1 used in Rel-18 as starting point, capturing the </w:t>
            </w:r>
            <w:r w:rsidRPr="00CD144C">
              <w:rPr>
                <w:rFonts w:ascii="Times" w:eastAsia="DengXian" w:hAnsi="Times" w:hint="eastAsia"/>
                <w:i/>
                <w:iCs/>
                <w:szCs w:val="24"/>
                <w:lang w:eastAsia="zh-CN"/>
              </w:rPr>
              <w:t xml:space="preserve">generalized </w:t>
            </w:r>
            <w:r w:rsidRPr="00CD144C">
              <w:rPr>
                <w:rFonts w:ascii="Times" w:eastAsia="Batang" w:hAnsi="Times"/>
                <w:i/>
                <w:iCs/>
                <w:szCs w:val="24"/>
              </w:rPr>
              <w:t>model result and the local</w:t>
            </w:r>
            <w:r w:rsidRPr="00CD144C">
              <w:rPr>
                <w:rFonts w:ascii="Times" w:eastAsia="DengXian" w:hAnsi="Times" w:hint="eastAsia"/>
                <w:i/>
                <w:iCs/>
                <w:szCs w:val="24"/>
                <w:lang w:eastAsia="zh-CN"/>
              </w:rPr>
              <w:t>ized</w:t>
            </w:r>
            <w:r w:rsidRPr="00CD144C">
              <w:rPr>
                <w:rFonts w:ascii="Times" w:eastAsia="Batang" w:hAnsi="Times"/>
                <w:i/>
                <w:iCs/>
                <w:szCs w:val="24"/>
              </w:rPr>
              <w:t xml:space="preserve"> model result as separate columns, with the following additions for the local</w:t>
            </w:r>
            <w:r w:rsidRPr="00CD144C">
              <w:rPr>
                <w:rFonts w:ascii="Times" w:eastAsia="DengXian" w:hAnsi="Times" w:hint="eastAsia"/>
                <w:i/>
                <w:iCs/>
                <w:szCs w:val="24"/>
                <w:lang w:eastAsia="zh-CN"/>
              </w:rPr>
              <w:t>ized</w:t>
            </w:r>
            <w:r w:rsidRPr="00CD144C">
              <w:rPr>
                <w:rFonts w:ascii="Times" w:eastAsia="Batang" w:hAnsi="Times"/>
                <w:i/>
                <w:iCs/>
                <w:szCs w:val="24"/>
              </w:rPr>
              <w:t xml:space="preserve"> model:</w:t>
            </w:r>
          </w:p>
          <w:p w14:paraId="459F6363" w14:textId="77777777" w:rsidR="009D75D3" w:rsidRPr="00CD144C" w:rsidRDefault="009D75D3" w:rsidP="009D75D3">
            <w:pPr>
              <w:numPr>
                <w:ilvl w:val="0"/>
                <w:numId w:val="48"/>
              </w:numPr>
              <w:overflowPunct/>
              <w:autoSpaceDE/>
              <w:autoSpaceDN/>
              <w:adjustRightInd/>
              <w:spacing w:after="180"/>
              <w:contextualSpacing/>
              <w:textAlignment w:val="auto"/>
              <w:rPr>
                <w:i/>
                <w:iCs/>
                <w:lang w:eastAsia="x-none"/>
              </w:rPr>
            </w:pPr>
            <w:r w:rsidRPr="00CD144C">
              <w:rPr>
                <w:i/>
                <w:iCs/>
                <w:lang w:eastAsia="x-none"/>
              </w:rPr>
              <w:t>Dataset description</w:t>
            </w:r>
          </w:p>
          <w:p w14:paraId="0EB49F04" w14:textId="77777777" w:rsidR="009D75D3" w:rsidRPr="00CD144C" w:rsidRDefault="009D75D3" w:rsidP="009D75D3">
            <w:pPr>
              <w:numPr>
                <w:ilvl w:val="1"/>
                <w:numId w:val="48"/>
              </w:numPr>
              <w:overflowPunct/>
              <w:autoSpaceDE/>
              <w:autoSpaceDN/>
              <w:adjustRightInd/>
              <w:spacing w:after="180"/>
              <w:contextualSpacing/>
              <w:textAlignment w:val="auto"/>
              <w:rPr>
                <w:i/>
                <w:iCs/>
                <w:lang w:eastAsia="x-none"/>
              </w:rPr>
            </w:pPr>
            <w:r w:rsidRPr="00CD144C">
              <w:rPr>
                <w:i/>
                <w:iCs/>
                <w:lang w:eastAsia="x-none"/>
              </w:rPr>
              <w:t xml:space="preserve">Local region </w:t>
            </w:r>
            <w:proofErr w:type="gramStart"/>
            <w:r w:rsidRPr="00CD144C">
              <w:rPr>
                <w:i/>
                <w:iCs/>
                <w:lang w:eastAsia="x-none"/>
              </w:rPr>
              <w:t>model</w:t>
            </w:r>
            <w:r w:rsidRPr="00CD144C">
              <w:rPr>
                <w:rFonts w:eastAsia="DengXian" w:hint="eastAsia"/>
                <w:i/>
                <w:iCs/>
                <w:lang w:eastAsia="zh-CN"/>
              </w:rPr>
              <w:t>l</w:t>
            </w:r>
            <w:r w:rsidRPr="00CD144C">
              <w:rPr>
                <w:i/>
                <w:iCs/>
                <w:lang w:eastAsia="x-none"/>
              </w:rPr>
              <w:t>ing:</w:t>
            </w:r>
            <w:proofErr w:type="gramEnd"/>
            <w:r w:rsidRPr="00CD144C">
              <w:rPr>
                <w:i/>
                <w:iCs/>
                <w:lang w:eastAsia="x-none"/>
              </w:rPr>
              <w:t xml:space="preserve"> e.g., Option 1 or Option 2, and further details</w:t>
            </w:r>
          </w:p>
          <w:p w14:paraId="42450BF5" w14:textId="77777777" w:rsidR="009D75D3" w:rsidRPr="00CD144C" w:rsidRDefault="009D75D3" w:rsidP="009D75D3">
            <w:pPr>
              <w:numPr>
                <w:ilvl w:val="1"/>
                <w:numId w:val="48"/>
              </w:numPr>
              <w:overflowPunct/>
              <w:autoSpaceDE/>
              <w:autoSpaceDN/>
              <w:adjustRightInd/>
              <w:spacing w:after="180"/>
              <w:contextualSpacing/>
              <w:textAlignment w:val="auto"/>
              <w:rPr>
                <w:i/>
                <w:iCs/>
                <w:lang w:eastAsia="x-none"/>
              </w:rPr>
            </w:pPr>
            <w:r w:rsidRPr="00CD144C">
              <w:rPr>
                <w:i/>
                <w:iCs/>
                <w:lang w:eastAsia="x-none"/>
              </w:rPr>
              <w:t>Temporal model</w:t>
            </w:r>
            <w:r w:rsidRPr="00CD144C">
              <w:rPr>
                <w:rFonts w:eastAsia="DengXian" w:hint="eastAsia"/>
                <w:i/>
                <w:iCs/>
                <w:lang w:eastAsia="zh-CN"/>
              </w:rPr>
              <w:t>l</w:t>
            </w:r>
            <w:r w:rsidRPr="00CD144C">
              <w:rPr>
                <w:i/>
                <w:iCs/>
                <w:lang w:eastAsia="x-none"/>
              </w:rPr>
              <w:t>ing: e.g., how temporal variation is modelled in train and test sets</w:t>
            </w:r>
          </w:p>
          <w:p w14:paraId="3073D5F9" w14:textId="77777777" w:rsidR="0044654A" w:rsidRPr="00CD144C" w:rsidRDefault="009D75D3" w:rsidP="004F01D5">
            <w:pPr>
              <w:numPr>
                <w:ilvl w:val="1"/>
                <w:numId w:val="48"/>
              </w:numPr>
              <w:overflowPunct/>
              <w:autoSpaceDE/>
              <w:autoSpaceDN/>
              <w:adjustRightInd/>
              <w:spacing w:after="180"/>
              <w:contextualSpacing/>
              <w:textAlignment w:val="auto"/>
              <w:rPr>
                <w:i/>
                <w:iCs/>
                <w:lang w:eastAsia="x-none"/>
              </w:rPr>
            </w:pPr>
            <w:r w:rsidRPr="00CD144C">
              <w:rPr>
                <w:rFonts w:eastAsia="DengXian"/>
                <w:i/>
                <w:iCs/>
                <w:lang w:eastAsia="zh-CN"/>
              </w:rPr>
              <w:t>D</w:t>
            </w:r>
            <w:r w:rsidRPr="00CD144C">
              <w:rPr>
                <w:rFonts w:eastAsia="DengXian" w:hint="eastAsia"/>
                <w:i/>
                <w:iCs/>
                <w:lang w:eastAsia="zh-CN"/>
              </w:rPr>
              <w:t xml:space="preserve">ataset description for </w:t>
            </w:r>
            <w:r w:rsidRPr="00CD144C">
              <w:rPr>
                <w:rFonts w:hint="eastAsia"/>
                <w:i/>
                <w:iCs/>
                <w:lang w:eastAsia="x-none"/>
              </w:rPr>
              <w:t>generaliz</w:t>
            </w:r>
            <w:r w:rsidRPr="00CD144C">
              <w:rPr>
                <w:rFonts w:eastAsia="DengXian" w:hint="eastAsia"/>
                <w:i/>
                <w:iCs/>
                <w:lang w:eastAsia="zh-CN"/>
              </w:rPr>
              <w:t xml:space="preserve">ed </w:t>
            </w:r>
            <w:r w:rsidRPr="00CD144C">
              <w:rPr>
                <w:rFonts w:hint="eastAsia"/>
                <w:i/>
                <w:iCs/>
                <w:lang w:eastAsia="x-none"/>
              </w:rPr>
              <w:t>model</w:t>
            </w:r>
          </w:p>
          <w:p w14:paraId="04A2C300" w14:textId="6E6D7712" w:rsidR="00983C7A" w:rsidRPr="00C208C0" w:rsidRDefault="00983C7A" w:rsidP="00983C7A">
            <w:pPr>
              <w:overflowPunct/>
              <w:autoSpaceDE/>
              <w:autoSpaceDN/>
              <w:adjustRightInd/>
              <w:spacing w:after="180"/>
              <w:contextualSpacing/>
              <w:textAlignment w:val="auto"/>
              <w:rPr>
                <w:color w:val="4BACC6" w:themeColor="accent5"/>
                <w:lang w:eastAsia="x-none"/>
              </w:rPr>
            </w:pPr>
          </w:p>
        </w:tc>
      </w:tr>
    </w:tbl>
    <w:p w14:paraId="5A73B284" w14:textId="493A29E6" w:rsidR="00235A7B" w:rsidRPr="0077472F" w:rsidRDefault="00E71F91" w:rsidP="004F01D5">
      <w:pPr>
        <w:pStyle w:val="3GPPText"/>
        <w:rPr>
          <w:lang w:val="en-GB"/>
        </w:rPr>
      </w:pPr>
      <w:r w:rsidRPr="0077472F">
        <w:rPr>
          <w:lang w:val="en-GB"/>
        </w:rPr>
        <w:t xml:space="preserve">In accordance with the above agreements, </w:t>
      </w:r>
      <w:r w:rsidR="0077472F" w:rsidRPr="0077472F">
        <w:rPr>
          <w:lang w:val="en-GB"/>
        </w:rPr>
        <w:t>performance</w:t>
      </w:r>
      <w:r w:rsidRPr="0077472F">
        <w:rPr>
          <w:lang w:val="en-GB"/>
        </w:rPr>
        <w:t xml:space="preserve"> evaluations were carried out </w:t>
      </w:r>
      <w:r w:rsidR="000C35C3" w:rsidRPr="0077472F">
        <w:rPr>
          <w:lang w:val="en-GB"/>
        </w:rPr>
        <w:t xml:space="preserve">to compare performance of </w:t>
      </w:r>
      <w:proofErr w:type="spellStart"/>
      <w:r w:rsidR="000C35C3" w:rsidRPr="0077472F">
        <w:rPr>
          <w:lang w:val="en-GB"/>
        </w:rPr>
        <w:t>eType</w:t>
      </w:r>
      <w:proofErr w:type="spellEnd"/>
      <w:r w:rsidR="000C35C3" w:rsidRPr="0077472F">
        <w:rPr>
          <w:lang w:val="en-GB"/>
        </w:rPr>
        <w:t xml:space="preserve"> II PMI codebook with AI/ML model for CSI compression trained and tested on a dataset corresponding to a specific local region. </w:t>
      </w:r>
      <w:r w:rsidR="004E527A" w:rsidRPr="0077472F">
        <w:rPr>
          <w:lang w:val="en-GB"/>
        </w:rPr>
        <w:t xml:space="preserve">UMa scenario with 32 antenna ports at the </w:t>
      </w:r>
      <w:proofErr w:type="spellStart"/>
      <w:r w:rsidR="004E527A" w:rsidRPr="0077472F">
        <w:rPr>
          <w:lang w:val="en-GB"/>
        </w:rPr>
        <w:t>gNB</w:t>
      </w:r>
      <w:proofErr w:type="spellEnd"/>
      <w:r w:rsidR="004E527A" w:rsidRPr="0077472F">
        <w:rPr>
          <w:lang w:val="en-GB"/>
        </w:rPr>
        <w:t xml:space="preserve"> side and 2 Rx antenna ports at the UE side was </w:t>
      </w:r>
      <w:r w:rsidR="001A7757" w:rsidRPr="0077472F">
        <w:rPr>
          <w:lang w:val="en-GB"/>
        </w:rPr>
        <w:t>considered. 10 MHz bandwidth with 15 kHz subcarrier spacing w</w:t>
      </w:r>
      <w:r w:rsidR="002546E3" w:rsidRPr="0077472F">
        <w:rPr>
          <w:lang w:val="en-GB"/>
        </w:rPr>
        <w:t>ere</w:t>
      </w:r>
      <w:r w:rsidR="001A7757" w:rsidRPr="0077472F">
        <w:rPr>
          <w:lang w:val="en-GB"/>
        </w:rPr>
        <w:t xml:space="preserve"> assumed</w:t>
      </w:r>
      <w:r w:rsidR="002546E3" w:rsidRPr="0077472F">
        <w:rPr>
          <w:lang w:val="en-GB"/>
        </w:rPr>
        <w:t xml:space="preserve"> for evaluations</w:t>
      </w:r>
      <w:r w:rsidR="001A7757" w:rsidRPr="0077472F">
        <w:rPr>
          <w:lang w:val="en-GB"/>
        </w:rPr>
        <w:t>.</w:t>
      </w:r>
      <w:r w:rsidR="00497328" w:rsidRPr="0077472F">
        <w:rPr>
          <w:lang w:val="en-GB"/>
        </w:rPr>
        <w:t xml:space="preserve"> </w:t>
      </w:r>
      <w:r w:rsidR="00483591" w:rsidRPr="0077472F">
        <w:rPr>
          <w:lang w:val="en-GB"/>
        </w:rPr>
        <w:t>For the dataset generation</w:t>
      </w:r>
      <w:r w:rsidR="000B7EA7" w:rsidRPr="0077472F">
        <w:rPr>
          <w:lang w:val="en-GB"/>
        </w:rPr>
        <w:t>, Option 1 was used</w:t>
      </w:r>
      <w:r w:rsidR="00AE1166" w:rsidRPr="0077472F">
        <w:rPr>
          <w:lang w:val="en-GB"/>
        </w:rPr>
        <w:t xml:space="preserve">. </w:t>
      </w:r>
      <w:r w:rsidR="004462ED" w:rsidRPr="004462ED">
        <w:rPr>
          <w:b/>
          <w:bCs/>
          <w:lang w:val="en-GB"/>
        </w:rPr>
        <w:t>C</w:t>
      </w:r>
      <w:r w:rsidR="00B26F33" w:rsidRPr="0077472F">
        <w:rPr>
          <w:b/>
          <w:lang w:val="en-GB"/>
        </w:rPr>
        <w:t>hannels for</w:t>
      </w:r>
      <w:r w:rsidR="00D5666E" w:rsidRPr="0077472F">
        <w:rPr>
          <w:b/>
          <w:lang w:val="en-GB"/>
        </w:rPr>
        <w:t xml:space="preserve"> outdoor UEs with </w:t>
      </w:r>
      <w:r w:rsidR="00B26F33" w:rsidRPr="0077472F">
        <w:rPr>
          <w:b/>
          <w:lang w:val="en-GB"/>
        </w:rPr>
        <w:t>NLOS signal propagation</w:t>
      </w:r>
      <w:r w:rsidR="002A2B01" w:rsidRPr="0077472F">
        <w:rPr>
          <w:b/>
          <w:lang w:val="en-GB"/>
        </w:rPr>
        <w:t xml:space="preserve"> and</w:t>
      </w:r>
      <w:r w:rsidR="00B26F33" w:rsidRPr="0077472F">
        <w:rPr>
          <w:b/>
          <w:lang w:val="en-GB"/>
        </w:rPr>
        <w:t xml:space="preserve"> with</w:t>
      </w:r>
      <w:r w:rsidR="000B7EA7" w:rsidRPr="0077472F">
        <w:rPr>
          <w:b/>
          <w:lang w:val="en-GB"/>
        </w:rPr>
        <w:t xml:space="preserve"> spatial consistency procedure specified in </w:t>
      </w:r>
      <w:r w:rsidR="00D5666E" w:rsidRPr="0077472F">
        <w:rPr>
          <w:b/>
          <w:lang w:val="en-GB"/>
        </w:rPr>
        <w:t>TR 38.901</w:t>
      </w:r>
      <w:r w:rsidR="00F35FAD" w:rsidRPr="0077472F">
        <w:rPr>
          <w:b/>
          <w:lang w:val="en-GB"/>
        </w:rPr>
        <w:t xml:space="preserve"> were collected for each UE </w:t>
      </w:r>
      <w:r w:rsidR="00ED24FD" w:rsidRPr="0077472F">
        <w:rPr>
          <w:b/>
          <w:lang w:val="en-GB"/>
        </w:rPr>
        <w:t xml:space="preserve">in a </w:t>
      </w:r>
      <w:r w:rsidR="00F35FAD" w:rsidRPr="0077472F">
        <w:rPr>
          <w:b/>
          <w:lang w:val="en-GB"/>
        </w:rPr>
        <w:t>drop and</w:t>
      </w:r>
      <w:r w:rsidR="00D12DF0" w:rsidRPr="0077472F">
        <w:rPr>
          <w:b/>
          <w:lang w:val="en-GB"/>
        </w:rPr>
        <w:t xml:space="preserve"> for</w:t>
      </w:r>
      <w:r w:rsidR="00F35FAD" w:rsidRPr="0077472F">
        <w:rPr>
          <w:b/>
          <w:lang w:val="en-GB"/>
        </w:rPr>
        <w:t xml:space="preserve"> each cell</w:t>
      </w:r>
      <w:r w:rsidR="00F35FAD" w:rsidRPr="0077472F">
        <w:rPr>
          <w:lang w:val="en-GB"/>
        </w:rPr>
        <w:t xml:space="preserve"> (corresponding to a sector of one site)</w:t>
      </w:r>
      <w:r w:rsidR="00B26F33" w:rsidRPr="0077472F">
        <w:rPr>
          <w:lang w:val="en-GB"/>
        </w:rPr>
        <w:t>.</w:t>
      </w:r>
      <w:r w:rsidR="00ED24FD" w:rsidRPr="0077472F">
        <w:rPr>
          <w:lang w:val="en-GB"/>
        </w:rPr>
        <w:t xml:space="preserve"> </w:t>
      </w:r>
      <w:r w:rsidR="00CC20C5">
        <w:rPr>
          <w:lang w:val="en-GB"/>
        </w:rPr>
        <w:t xml:space="preserve">Other simulation assumptions are aligned with the RAN1 agreements. </w:t>
      </w:r>
    </w:p>
    <w:p w14:paraId="51967026" w14:textId="706043C2" w:rsidR="003165ED" w:rsidRPr="00997894" w:rsidRDefault="00ED24FD" w:rsidP="004F01D5">
      <w:pPr>
        <w:pStyle w:val="3GPPText"/>
        <w:rPr>
          <w:lang w:val="en-GB"/>
        </w:rPr>
      </w:pPr>
      <w:r w:rsidRPr="00997894">
        <w:rPr>
          <w:b/>
          <w:lang w:val="en-GB"/>
        </w:rPr>
        <w:t xml:space="preserve">Training dataset consists of </w:t>
      </w:r>
      <w:r w:rsidR="00997894">
        <w:rPr>
          <w:b/>
          <w:lang w:val="en-GB"/>
        </w:rPr>
        <w:t>400</w:t>
      </w:r>
      <w:r w:rsidR="00362AFD" w:rsidRPr="00997894">
        <w:rPr>
          <w:b/>
          <w:lang w:val="en-GB"/>
        </w:rPr>
        <w:t xml:space="preserve">k samples </w:t>
      </w:r>
      <w:r w:rsidR="00E810BB" w:rsidRPr="00997894">
        <w:rPr>
          <w:b/>
          <w:lang w:val="en-GB"/>
        </w:rPr>
        <w:t xml:space="preserve">corresponding to </w:t>
      </w:r>
      <w:r w:rsidR="005A4292">
        <w:rPr>
          <w:b/>
          <w:lang w:val="en-GB"/>
        </w:rPr>
        <w:t>40</w:t>
      </w:r>
      <w:r w:rsidR="00E810BB" w:rsidRPr="00997894">
        <w:rPr>
          <w:b/>
          <w:lang w:val="en-GB"/>
        </w:rPr>
        <w:t>k UEs and 10 samples per UE, where each sample corresponds to channels measured 100</w:t>
      </w:r>
      <w:r w:rsidR="004F75FE" w:rsidRPr="00997894">
        <w:rPr>
          <w:b/>
          <w:lang w:val="en-GB"/>
        </w:rPr>
        <w:t xml:space="preserve"> </w:t>
      </w:r>
      <w:proofErr w:type="spellStart"/>
      <w:r w:rsidR="00E810BB" w:rsidRPr="00997894">
        <w:rPr>
          <w:b/>
          <w:lang w:val="en-GB"/>
        </w:rPr>
        <w:t>ms</w:t>
      </w:r>
      <w:proofErr w:type="spellEnd"/>
      <w:r w:rsidR="00E810BB" w:rsidRPr="00997894">
        <w:rPr>
          <w:b/>
          <w:lang w:val="en-GB"/>
        </w:rPr>
        <w:t xml:space="preserve"> apart</w:t>
      </w:r>
      <w:r w:rsidR="00E810BB" w:rsidRPr="00997894">
        <w:rPr>
          <w:lang w:val="en-GB"/>
        </w:rPr>
        <w:t xml:space="preserve">. </w:t>
      </w:r>
      <w:r w:rsidR="00E810BB" w:rsidRPr="00997894">
        <w:rPr>
          <w:b/>
          <w:lang w:val="en-GB"/>
        </w:rPr>
        <w:t xml:space="preserve">Testing dataset corresponds to </w:t>
      </w:r>
      <w:r w:rsidR="00FE310E">
        <w:rPr>
          <w:b/>
          <w:lang w:val="en-GB"/>
        </w:rPr>
        <w:t>25</w:t>
      </w:r>
      <w:r w:rsidR="00E810BB" w:rsidRPr="00997894">
        <w:rPr>
          <w:b/>
          <w:lang w:val="en-GB"/>
        </w:rPr>
        <w:t xml:space="preserve">k </w:t>
      </w:r>
      <w:r w:rsidR="00AC51BB" w:rsidRPr="00997894">
        <w:rPr>
          <w:b/>
          <w:lang w:val="en-GB"/>
        </w:rPr>
        <w:t>samples with 10 samples per UE as for training dataset</w:t>
      </w:r>
      <w:r w:rsidR="00AC51BB" w:rsidRPr="00997894">
        <w:rPr>
          <w:lang w:val="en-GB"/>
        </w:rPr>
        <w:t xml:space="preserve">. </w:t>
      </w:r>
      <w:r w:rsidR="006942B6" w:rsidRPr="00997894">
        <w:rPr>
          <w:lang w:val="en-GB"/>
        </w:rPr>
        <w:t xml:space="preserve">Different UEs were assumed for testing and training while the time instances are the same for both datasets. </w:t>
      </w:r>
      <w:r w:rsidR="00F9199B" w:rsidRPr="00997894">
        <w:rPr>
          <w:lang w:val="en-GB"/>
        </w:rPr>
        <w:t xml:space="preserve">Spatial domain CSI compression </w:t>
      </w:r>
      <w:r w:rsidR="0061419B" w:rsidRPr="00997894">
        <w:rPr>
          <w:lang w:val="en-GB"/>
        </w:rPr>
        <w:t>using</w:t>
      </w:r>
      <w:r w:rsidR="00873A67" w:rsidRPr="00997894">
        <w:rPr>
          <w:lang w:val="en-GB"/>
        </w:rPr>
        <w:t xml:space="preserve"> AI/ML model with transformer </w:t>
      </w:r>
      <w:r w:rsidR="00873A67" w:rsidRPr="00997894">
        <w:rPr>
          <w:lang w:val="en-GB"/>
        </w:rPr>
        <w:lastRenderedPageBreak/>
        <w:t xml:space="preserve">backbone </w:t>
      </w:r>
      <w:r w:rsidR="00835617" w:rsidRPr="00997894">
        <w:rPr>
          <w:lang w:val="en-GB"/>
        </w:rPr>
        <w:t xml:space="preserve">was assumed with </w:t>
      </w:r>
      <w:r w:rsidR="002778D8" w:rsidRPr="00997894">
        <w:rPr>
          <w:lang w:val="en-GB"/>
        </w:rPr>
        <w:t xml:space="preserve">complexity of </w:t>
      </w:r>
      <w:r w:rsidR="00A54BF1">
        <w:rPr>
          <w:lang w:val="en-GB"/>
        </w:rPr>
        <w:t>374</w:t>
      </w:r>
      <w:r w:rsidR="002778D8" w:rsidRPr="00997894">
        <w:rPr>
          <w:lang w:val="en-GB"/>
        </w:rPr>
        <w:t xml:space="preserve"> MFLOPs and 7 MFLOPs</w:t>
      </w:r>
      <w:r w:rsidR="00835617" w:rsidRPr="00997894">
        <w:rPr>
          <w:lang w:val="en-GB"/>
        </w:rPr>
        <w:t xml:space="preserve"> </w:t>
      </w:r>
      <w:r w:rsidR="002778D8" w:rsidRPr="00997894">
        <w:rPr>
          <w:lang w:val="en-GB"/>
        </w:rPr>
        <w:t>for CSI generation</w:t>
      </w:r>
      <w:r w:rsidR="00D043E2" w:rsidRPr="00997894">
        <w:rPr>
          <w:lang w:val="en-GB"/>
        </w:rPr>
        <w:t xml:space="preserve"> part</w:t>
      </w:r>
      <w:r w:rsidR="002778D8" w:rsidRPr="00997894">
        <w:rPr>
          <w:lang w:val="en-GB"/>
        </w:rPr>
        <w:t xml:space="preserve"> as well as CSI reconstruction part</w:t>
      </w:r>
      <w:r w:rsidR="00F62E57" w:rsidRPr="00997894">
        <w:rPr>
          <w:lang w:val="en-GB"/>
        </w:rPr>
        <w:t xml:space="preserve"> (network structure is the same for CSI reconstruction</w:t>
      </w:r>
      <w:r w:rsidR="003C2BB3" w:rsidRPr="00997894">
        <w:rPr>
          <w:lang w:val="en-GB"/>
        </w:rPr>
        <w:t xml:space="preserve"> part</w:t>
      </w:r>
      <w:r w:rsidR="00F62E57" w:rsidRPr="00997894">
        <w:rPr>
          <w:lang w:val="en-GB"/>
        </w:rPr>
        <w:t xml:space="preserve"> and CSI generation part, except the last and the first layer </w:t>
      </w:r>
      <w:r w:rsidR="003214DA" w:rsidRPr="00997894">
        <w:rPr>
          <w:lang w:val="en-GB"/>
        </w:rPr>
        <w:t>dimensions</w:t>
      </w:r>
      <w:r w:rsidR="002740E7">
        <w:rPr>
          <w:lang w:val="en-GB"/>
        </w:rPr>
        <w:t xml:space="preserve"> respectively</w:t>
      </w:r>
      <w:r w:rsidR="00F62E57" w:rsidRPr="00997894">
        <w:rPr>
          <w:lang w:val="en-GB"/>
        </w:rPr>
        <w:t>)</w:t>
      </w:r>
      <w:r w:rsidR="002778D8" w:rsidRPr="00997894">
        <w:rPr>
          <w:lang w:val="en-GB"/>
        </w:rPr>
        <w:t xml:space="preserve">. </w:t>
      </w:r>
      <w:r w:rsidR="00F05453">
        <w:rPr>
          <w:lang w:val="en-GB"/>
        </w:rPr>
        <w:t>CSI with 64 bits is assumed for the AI/ML model</w:t>
      </w:r>
      <w:r w:rsidR="001944B8">
        <w:rPr>
          <w:lang w:val="en-GB"/>
        </w:rPr>
        <w:t xml:space="preserve">, </w:t>
      </w:r>
      <w:proofErr w:type="spellStart"/>
      <w:r w:rsidR="001944B8">
        <w:rPr>
          <w:lang w:val="en-GB"/>
        </w:rPr>
        <w:t>eTypeII</w:t>
      </w:r>
      <w:proofErr w:type="spellEnd"/>
      <w:r w:rsidR="001944B8">
        <w:rPr>
          <w:lang w:val="en-GB"/>
        </w:rPr>
        <w:t xml:space="preserve"> PMI codebook with </w:t>
      </w:r>
      <w:r w:rsidR="00351336">
        <w:rPr>
          <w:lang w:val="en-GB"/>
        </w:rPr>
        <w:t>parameter combination 1 (</w:t>
      </w:r>
      <w:r w:rsidR="00351336" w:rsidRPr="00CC7C3A">
        <w:rPr>
          <w:rStyle w:val="ui-provider"/>
          <w:i/>
          <w:iCs/>
        </w:rPr>
        <w:t>paramCombination-r16</w:t>
      </w:r>
      <w:r w:rsidR="00351336">
        <w:rPr>
          <w:rStyle w:val="ui-provider"/>
        </w:rPr>
        <w:t xml:space="preserve"> = 1</w:t>
      </w:r>
      <w:r w:rsidR="00351336">
        <w:rPr>
          <w:lang w:val="en-GB"/>
        </w:rPr>
        <w:t>)</w:t>
      </w:r>
      <w:r w:rsidR="002F5D09">
        <w:rPr>
          <w:lang w:val="en-GB"/>
        </w:rPr>
        <w:t xml:space="preserve">. </w:t>
      </w:r>
      <w:r w:rsidR="001944B8">
        <w:rPr>
          <w:lang w:val="en-GB"/>
        </w:rPr>
        <w:t xml:space="preserve"> </w:t>
      </w:r>
    </w:p>
    <w:p w14:paraId="50873EBA" w14:textId="77777777" w:rsidR="00B10CB8" w:rsidRPr="00960A22" w:rsidRDefault="00706581" w:rsidP="00BA24B0">
      <w:pPr>
        <w:pStyle w:val="3GPPText"/>
        <w:rPr>
          <w:b/>
        </w:rPr>
      </w:pPr>
      <w:r w:rsidRPr="00960A22">
        <w:rPr>
          <w:lang w:val="en-GB"/>
        </w:rPr>
        <w:t>SGCS evaluation results are presented in Table 1 for</w:t>
      </w:r>
      <w:r w:rsidR="0046627A" w:rsidRPr="00960A22">
        <w:rPr>
          <w:lang w:val="en-GB"/>
        </w:rPr>
        <w:t xml:space="preserve"> localized model</w:t>
      </w:r>
      <w:r w:rsidR="00E50142" w:rsidRPr="00960A22">
        <w:rPr>
          <w:lang w:val="en-GB"/>
        </w:rPr>
        <w:t>s trained and tested</w:t>
      </w:r>
      <w:r w:rsidR="0046627A" w:rsidRPr="00960A22">
        <w:rPr>
          <w:lang w:val="en-GB"/>
        </w:rPr>
        <w:t xml:space="preserve"> in</w:t>
      </w:r>
      <w:r w:rsidRPr="00960A22">
        <w:rPr>
          <w:lang w:val="en-GB"/>
        </w:rPr>
        <w:t xml:space="preserve"> </w:t>
      </w:r>
      <w:r w:rsidR="00E50142" w:rsidRPr="00960A22">
        <w:rPr>
          <w:lang w:val="en-GB"/>
        </w:rPr>
        <w:t>different</w:t>
      </w:r>
      <w:r w:rsidR="0046627A" w:rsidRPr="00960A22">
        <w:rPr>
          <w:lang w:val="en-GB"/>
        </w:rPr>
        <w:t xml:space="preserve"> cells and </w:t>
      </w:r>
      <w:r w:rsidR="008E3469" w:rsidRPr="00960A22">
        <w:rPr>
          <w:lang w:val="en-GB"/>
        </w:rPr>
        <w:t xml:space="preserve">simulation </w:t>
      </w:r>
      <w:r w:rsidR="0046627A" w:rsidRPr="00960A22">
        <w:rPr>
          <w:lang w:val="en-GB"/>
        </w:rPr>
        <w:t xml:space="preserve">drops with SGCS for </w:t>
      </w:r>
      <w:proofErr w:type="spellStart"/>
      <w:r w:rsidR="0046627A" w:rsidRPr="00960A22">
        <w:rPr>
          <w:lang w:val="en-GB"/>
        </w:rPr>
        <w:t>eType</w:t>
      </w:r>
      <w:proofErr w:type="spellEnd"/>
      <w:r w:rsidR="0046627A" w:rsidRPr="00960A22">
        <w:rPr>
          <w:lang w:val="en-GB"/>
        </w:rPr>
        <w:t xml:space="preserve"> II calculated on testing dataset for each cell/drop</w:t>
      </w:r>
      <w:r w:rsidR="00E61CDA" w:rsidRPr="00960A22">
        <w:rPr>
          <w:lang w:val="en-GB"/>
        </w:rPr>
        <w:t xml:space="preserve">. </w:t>
      </w:r>
      <w:r w:rsidR="00ED7D01" w:rsidRPr="00960A22">
        <w:rPr>
          <w:lang w:val="en-GB"/>
        </w:rPr>
        <w:t>Column for mean</w:t>
      </w:r>
      <w:r w:rsidR="00E61CDA" w:rsidRPr="00960A22">
        <w:rPr>
          <w:lang w:val="en-GB"/>
        </w:rPr>
        <w:t xml:space="preserve"> vales </w:t>
      </w:r>
      <w:r w:rsidR="00ED7D01" w:rsidRPr="00960A22">
        <w:rPr>
          <w:lang w:val="en-GB"/>
        </w:rPr>
        <w:t>correspond</w:t>
      </w:r>
      <w:r w:rsidR="00E61CDA" w:rsidRPr="00960A22">
        <w:rPr>
          <w:lang w:val="en-GB"/>
        </w:rPr>
        <w:t xml:space="preserve"> to </w:t>
      </w:r>
      <w:r w:rsidR="00142608" w:rsidRPr="00960A22">
        <w:rPr>
          <w:lang w:val="en-GB"/>
        </w:rPr>
        <w:t>SGCS averaged over all the evaluated cells/drops for localized</w:t>
      </w:r>
      <w:r w:rsidR="00CD1F03" w:rsidRPr="00960A22">
        <w:rPr>
          <w:lang w:val="en-GB"/>
        </w:rPr>
        <w:t xml:space="preserve"> AI/ML</w:t>
      </w:r>
      <w:r w:rsidR="00142608" w:rsidRPr="00960A22">
        <w:rPr>
          <w:lang w:val="en-GB"/>
        </w:rPr>
        <w:t xml:space="preserve"> model</w:t>
      </w:r>
      <w:r w:rsidR="00CD1F03" w:rsidRPr="00960A22">
        <w:rPr>
          <w:lang w:val="en-GB"/>
        </w:rPr>
        <w:t>s</w:t>
      </w:r>
      <w:r w:rsidR="00142608" w:rsidRPr="00960A22">
        <w:rPr>
          <w:lang w:val="en-GB"/>
        </w:rPr>
        <w:t xml:space="preserve"> and </w:t>
      </w:r>
      <w:proofErr w:type="spellStart"/>
      <w:r w:rsidR="00142608" w:rsidRPr="00960A22">
        <w:rPr>
          <w:lang w:val="en-GB"/>
        </w:rPr>
        <w:t>eType</w:t>
      </w:r>
      <w:proofErr w:type="spellEnd"/>
      <w:r w:rsidR="00142608" w:rsidRPr="00960A22">
        <w:rPr>
          <w:lang w:val="en-GB"/>
        </w:rPr>
        <w:t xml:space="preserve"> II. </w:t>
      </w:r>
      <w:r w:rsidR="00ED7D01" w:rsidRPr="00960A22">
        <w:rPr>
          <w:b/>
        </w:rPr>
        <w:t xml:space="preserve">Column for global </w:t>
      </w:r>
      <w:r w:rsidR="00265727" w:rsidRPr="00960A22">
        <w:rPr>
          <w:b/>
        </w:rPr>
        <w:t xml:space="preserve">model </w:t>
      </w:r>
      <w:r w:rsidR="009A0E84" w:rsidRPr="00960A22">
        <w:rPr>
          <w:b/>
        </w:rPr>
        <w:t xml:space="preserve">corresponds to evaluations without spatial consistency but </w:t>
      </w:r>
      <w:r w:rsidR="005A78E8" w:rsidRPr="00960A22">
        <w:rPr>
          <w:b/>
        </w:rPr>
        <w:t>for</w:t>
      </w:r>
      <w:r w:rsidR="009A0E84" w:rsidRPr="00960A22">
        <w:rPr>
          <w:b/>
        </w:rPr>
        <w:t xml:space="preserve"> </w:t>
      </w:r>
      <w:r w:rsidR="008141B6" w:rsidRPr="00960A22">
        <w:rPr>
          <w:b/>
        </w:rPr>
        <w:t xml:space="preserve">outdoor UEs with </w:t>
      </w:r>
      <w:r w:rsidR="009A0E84" w:rsidRPr="00960A22">
        <w:rPr>
          <w:b/>
        </w:rPr>
        <w:t xml:space="preserve">100% NLOS probability. </w:t>
      </w:r>
    </w:p>
    <w:p w14:paraId="30040F10" w14:textId="77777777" w:rsidR="0049501B" w:rsidRPr="0049501B" w:rsidRDefault="0049501B" w:rsidP="00302E84">
      <w:pPr>
        <w:pStyle w:val="3GPPText"/>
        <w:spacing w:before="0"/>
        <w:rPr>
          <w:bCs/>
        </w:rPr>
      </w:pPr>
    </w:p>
    <w:p w14:paraId="1BD67EC9" w14:textId="7E65674F" w:rsidR="00E71F91" w:rsidRPr="00960A22" w:rsidRDefault="00F70451" w:rsidP="00F70451">
      <w:pPr>
        <w:pStyle w:val="3GPPText"/>
        <w:jc w:val="center"/>
        <w:rPr>
          <w:lang w:val="en-GB"/>
        </w:rPr>
      </w:pPr>
      <w:r w:rsidRPr="00960A22">
        <w:rPr>
          <w:b/>
          <w:bCs/>
          <w:lang w:val="en-GB"/>
        </w:rPr>
        <w:t>Table 1</w:t>
      </w:r>
      <w:r w:rsidRPr="00960A22">
        <w:rPr>
          <w:lang w:val="en-GB"/>
        </w:rPr>
        <w:t xml:space="preserve">. SGCS evaluation results for localized </w:t>
      </w:r>
      <w:r w:rsidR="005B6B40" w:rsidRPr="00960A22">
        <w:rPr>
          <w:lang w:val="en-GB"/>
        </w:rPr>
        <w:t xml:space="preserve">AI/ML </w:t>
      </w:r>
      <w:r w:rsidRPr="00960A22">
        <w:rPr>
          <w:lang w:val="en-GB"/>
        </w:rPr>
        <w:t>model</w:t>
      </w:r>
      <w:r w:rsidR="00FD2DC6">
        <w:rPr>
          <w:lang w:val="en-GB"/>
        </w:rPr>
        <w:t xml:space="preserve"> (64 bits)</w:t>
      </w:r>
      <w:r w:rsidRPr="00960A22">
        <w:rPr>
          <w:lang w:val="en-GB"/>
        </w:rPr>
        <w:t xml:space="preserve"> in comparison to </w:t>
      </w:r>
      <w:r w:rsidR="00FD2DC6">
        <w:rPr>
          <w:lang w:val="en-GB"/>
        </w:rPr>
        <w:br/>
      </w:r>
      <w:proofErr w:type="spellStart"/>
      <w:r w:rsidR="005B6B40" w:rsidRPr="00960A22">
        <w:rPr>
          <w:lang w:val="en-GB"/>
        </w:rPr>
        <w:t>eType</w:t>
      </w:r>
      <w:proofErr w:type="spellEnd"/>
      <w:r w:rsidR="005B6B40" w:rsidRPr="00960A22">
        <w:rPr>
          <w:lang w:val="en-GB"/>
        </w:rPr>
        <w:t xml:space="preserve"> II PMI codebook</w:t>
      </w:r>
      <w:r w:rsidR="00FD2DC6">
        <w:rPr>
          <w:lang w:val="en-GB"/>
        </w:rPr>
        <w:t xml:space="preserve"> (parameter combination 1)</w:t>
      </w:r>
      <w:r w:rsidR="005B6B40" w:rsidRPr="00960A22">
        <w:rPr>
          <w:lang w:val="en-GB"/>
        </w:rPr>
        <w:t>.</w:t>
      </w:r>
    </w:p>
    <w:tbl>
      <w:tblPr>
        <w:tblW w:w="9958" w:type="dxa"/>
        <w:tblLayout w:type="fixed"/>
        <w:tblLook w:val="04A0" w:firstRow="1" w:lastRow="0" w:firstColumn="1" w:lastColumn="0" w:noHBand="0" w:noVBand="1"/>
      </w:tblPr>
      <w:tblGrid>
        <w:gridCol w:w="1555"/>
        <w:gridCol w:w="911"/>
        <w:gridCol w:w="1053"/>
        <w:gridCol w:w="1053"/>
        <w:gridCol w:w="1053"/>
        <w:gridCol w:w="1053"/>
        <w:gridCol w:w="1053"/>
        <w:gridCol w:w="1053"/>
        <w:gridCol w:w="1174"/>
      </w:tblGrid>
      <w:tr w:rsidR="00960A22" w:rsidRPr="00960A22" w14:paraId="236EFDE6" w14:textId="77777777" w:rsidTr="009140A5">
        <w:trPr>
          <w:trHeight w:val="555"/>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4F07F8" w14:textId="22D5DDFE" w:rsidR="00537293" w:rsidRPr="00C760B7" w:rsidRDefault="00537293" w:rsidP="00537293">
            <w:pPr>
              <w:overflowPunct/>
              <w:autoSpaceDE/>
              <w:autoSpaceDN/>
              <w:adjustRightInd/>
              <w:spacing w:after="0"/>
              <w:jc w:val="center"/>
              <w:textAlignment w:val="auto"/>
              <w:rPr>
                <w:rFonts w:eastAsia="Times New Roman"/>
                <w:b/>
                <w:bCs/>
                <w:lang w:val="en-US"/>
              </w:rPr>
            </w:pPr>
          </w:p>
        </w:tc>
        <w:tc>
          <w:tcPr>
            <w:tcW w:w="911" w:type="dxa"/>
            <w:tcBorders>
              <w:top w:val="single" w:sz="4" w:space="0" w:color="auto"/>
              <w:left w:val="nil"/>
              <w:bottom w:val="single" w:sz="4" w:space="0" w:color="auto"/>
              <w:right w:val="single" w:sz="4" w:space="0" w:color="auto"/>
            </w:tcBorders>
            <w:shd w:val="clear" w:color="auto" w:fill="auto"/>
            <w:noWrap/>
            <w:vAlign w:val="center"/>
            <w:hideMark/>
          </w:tcPr>
          <w:p w14:paraId="0EF18951" w14:textId="4272031B" w:rsidR="00537293" w:rsidRPr="00C760B7" w:rsidRDefault="00E61CDA" w:rsidP="007F42DB">
            <w:pPr>
              <w:overflowPunct/>
              <w:autoSpaceDE/>
              <w:autoSpaceDN/>
              <w:adjustRightInd/>
              <w:spacing w:after="0"/>
              <w:jc w:val="center"/>
              <w:textAlignment w:val="auto"/>
              <w:rPr>
                <w:rFonts w:eastAsia="Times New Roman"/>
                <w:lang w:val="en-US"/>
              </w:rPr>
            </w:pPr>
            <w:r w:rsidRPr="00C760B7">
              <w:rPr>
                <w:rFonts w:eastAsia="Times New Roman"/>
                <w:lang w:val="en-US"/>
              </w:rPr>
              <w:t>Global</w:t>
            </w:r>
            <w:r w:rsidR="00265727" w:rsidRPr="00C760B7">
              <w:rPr>
                <w:rFonts w:eastAsia="Times New Roman"/>
                <w:lang w:val="en-US"/>
              </w:rPr>
              <w:t xml:space="preserve"> model</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632DA232" w14:textId="77777777" w:rsidR="00537293" w:rsidRPr="00C760B7" w:rsidRDefault="00537293" w:rsidP="007F42DB">
            <w:pPr>
              <w:overflowPunct/>
              <w:autoSpaceDE/>
              <w:autoSpaceDN/>
              <w:adjustRightInd/>
              <w:spacing w:after="0"/>
              <w:jc w:val="center"/>
              <w:textAlignment w:val="auto"/>
              <w:rPr>
                <w:rFonts w:eastAsia="Times New Roman"/>
                <w:lang w:val="en-US"/>
              </w:rPr>
            </w:pPr>
            <w:r w:rsidRPr="00C760B7">
              <w:rPr>
                <w:rFonts w:eastAsia="Times New Roman"/>
                <w:lang w:val="en-US"/>
              </w:rPr>
              <w:t xml:space="preserve">Cell 1, </w:t>
            </w:r>
            <w:r w:rsidRPr="00C760B7">
              <w:rPr>
                <w:rFonts w:eastAsia="Times New Roman"/>
                <w:lang w:val="en-US"/>
              </w:rPr>
              <w:br/>
              <w:t>Drop 1</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68B433B9" w14:textId="435DAFFF" w:rsidR="00537293" w:rsidRPr="00C760B7" w:rsidRDefault="00537293" w:rsidP="007F42DB">
            <w:pPr>
              <w:overflowPunct/>
              <w:autoSpaceDE/>
              <w:autoSpaceDN/>
              <w:adjustRightInd/>
              <w:spacing w:after="0"/>
              <w:jc w:val="center"/>
              <w:textAlignment w:val="auto"/>
              <w:rPr>
                <w:rFonts w:eastAsia="Times New Roman"/>
                <w:lang w:val="en-US"/>
              </w:rPr>
            </w:pPr>
            <w:r w:rsidRPr="00C760B7">
              <w:rPr>
                <w:rFonts w:eastAsia="Times New Roman"/>
                <w:lang w:val="en-US"/>
              </w:rPr>
              <w:t xml:space="preserve">Cell </w:t>
            </w:r>
            <w:r w:rsidR="00E73DA9" w:rsidRPr="00C760B7">
              <w:rPr>
                <w:rFonts w:eastAsia="Times New Roman"/>
                <w:lang w:val="en-US"/>
              </w:rPr>
              <w:t>2</w:t>
            </w:r>
            <w:r w:rsidRPr="00C760B7">
              <w:rPr>
                <w:rFonts w:eastAsia="Times New Roman"/>
                <w:lang w:val="en-US"/>
              </w:rPr>
              <w:t xml:space="preserve">, </w:t>
            </w:r>
            <w:r w:rsidRPr="00C760B7">
              <w:rPr>
                <w:rFonts w:eastAsia="Times New Roman"/>
                <w:lang w:val="en-US"/>
              </w:rPr>
              <w:br/>
              <w:t xml:space="preserve">Drop </w:t>
            </w:r>
            <w:r w:rsidR="00E73DA9" w:rsidRPr="00C760B7">
              <w:rPr>
                <w:rFonts w:eastAsia="Times New Roman"/>
                <w:lang w:val="en-US"/>
              </w:rPr>
              <w:t>1</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64313F0F" w14:textId="2F660129" w:rsidR="00537293" w:rsidRPr="00C760B7" w:rsidRDefault="00537293" w:rsidP="007F42DB">
            <w:pPr>
              <w:overflowPunct/>
              <w:autoSpaceDE/>
              <w:autoSpaceDN/>
              <w:adjustRightInd/>
              <w:spacing w:after="0"/>
              <w:jc w:val="center"/>
              <w:textAlignment w:val="auto"/>
              <w:rPr>
                <w:rFonts w:eastAsia="Times New Roman"/>
                <w:lang w:val="en-US"/>
              </w:rPr>
            </w:pPr>
            <w:r w:rsidRPr="00C760B7">
              <w:rPr>
                <w:rFonts w:eastAsia="Times New Roman"/>
                <w:lang w:val="en-US"/>
              </w:rPr>
              <w:t xml:space="preserve">Cell </w:t>
            </w:r>
            <w:r w:rsidR="00E73DA9" w:rsidRPr="00C760B7">
              <w:rPr>
                <w:rFonts w:eastAsia="Times New Roman"/>
                <w:lang w:val="en-US"/>
              </w:rPr>
              <w:t>3</w:t>
            </w:r>
            <w:r w:rsidRPr="00C760B7">
              <w:rPr>
                <w:rFonts w:eastAsia="Times New Roman"/>
                <w:lang w:val="en-US"/>
              </w:rPr>
              <w:t xml:space="preserve">, </w:t>
            </w:r>
            <w:r w:rsidRPr="00C760B7">
              <w:rPr>
                <w:rFonts w:eastAsia="Times New Roman"/>
                <w:lang w:val="en-US"/>
              </w:rPr>
              <w:br/>
              <w:t>Drop 1</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504D1025" w14:textId="043E7383" w:rsidR="00537293" w:rsidRPr="00C760B7" w:rsidRDefault="00537293" w:rsidP="007F42DB">
            <w:pPr>
              <w:overflowPunct/>
              <w:autoSpaceDE/>
              <w:autoSpaceDN/>
              <w:adjustRightInd/>
              <w:spacing w:after="0"/>
              <w:jc w:val="center"/>
              <w:textAlignment w:val="auto"/>
              <w:rPr>
                <w:rFonts w:eastAsia="Times New Roman"/>
                <w:lang w:val="en-US"/>
              </w:rPr>
            </w:pPr>
            <w:r w:rsidRPr="00C760B7">
              <w:rPr>
                <w:rFonts w:eastAsia="Times New Roman"/>
                <w:lang w:val="en-US"/>
              </w:rPr>
              <w:t xml:space="preserve">Cell </w:t>
            </w:r>
            <w:r w:rsidR="00E73DA9" w:rsidRPr="00C760B7">
              <w:rPr>
                <w:rFonts w:eastAsia="Times New Roman"/>
                <w:lang w:val="en-US"/>
              </w:rPr>
              <w:t>1</w:t>
            </w:r>
            <w:r w:rsidRPr="00C760B7">
              <w:rPr>
                <w:rFonts w:eastAsia="Times New Roman"/>
                <w:lang w:val="en-US"/>
              </w:rPr>
              <w:t xml:space="preserve">, </w:t>
            </w:r>
            <w:r w:rsidRPr="00C760B7">
              <w:rPr>
                <w:rFonts w:eastAsia="Times New Roman"/>
                <w:lang w:val="en-US"/>
              </w:rPr>
              <w:br/>
              <w:t>Drop 2</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37713249" w14:textId="7F5B89D8" w:rsidR="00537293" w:rsidRPr="00C760B7" w:rsidRDefault="00537293" w:rsidP="007F42DB">
            <w:pPr>
              <w:overflowPunct/>
              <w:autoSpaceDE/>
              <w:autoSpaceDN/>
              <w:adjustRightInd/>
              <w:spacing w:after="0"/>
              <w:jc w:val="center"/>
              <w:textAlignment w:val="auto"/>
              <w:rPr>
                <w:rFonts w:eastAsia="Times New Roman"/>
                <w:lang w:val="en-US"/>
              </w:rPr>
            </w:pPr>
            <w:r w:rsidRPr="00C760B7">
              <w:rPr>
                <w:rFonts w:eastAsia="Times New Roman"/>
                <w:lang w:val="en-US"/>
              </w:rPr>
              <w:t xml:space="preserve">Cell </w:t>
            </w:r>
            <w:r w:rsidR="00E73DA9" w:rsidRPr="00C760B7">
              <w:rPr>
                <w:rFonts w:eastAsia="Times New Roman"/>
                <w:lang w:val="en-US"/>
              </w:rPr>
              <w:t>2</w:t>
            </w:r>
            <w:r w:rsidRPr="00C760B7">
              <w:rPr>
                <w:rFonts w:eastAsia="Times New Roman"/>
                <w:lang w:val="en-US"/>
              </w:rPr>
              <w:t xml:space="preserve">, </w:t>
            </w:r>
            <w:r w:rsidRPr="00C760B7">
              <w:rPr>
                <w:rFonts w:eastAsia="Times New Roman"/>
                <w:lang w:val="en-US"/>
              </w:rPr>
              <w:br/>
              <w:t xml:space="preserve">Drop </w:t>
            </w:r>
            <w:r w:rsidR="00E73DA9" w:rsidRPr="00C760B7">
              <w:rPr>
                <w:rFonts w:eastAsia="Times New Roman"/>
                <w:lang w:val="en-US"/>
              </w:rPr>
              <w:t>2</w:t>
            </w:r>
          </w:p>
        </w:tc>
        <w:tc>
          <w:tcPr>
            <w:tcW w:w="1053" w:type="dxa"/>
            <w:tcBorders>
              <w:top w:val="single" w:sz="4" w:space="0" w:color="auto"/>
              <w:left w:val="nil"/>
              <w:bottom w:val="single" w:sz="4" w:space="0" w:color="auto"/>
              <w:right w:val="single" w:sz="4" w:space="0" w:color="auto"/>
            </w:tcBorders>
            <w:shd w:val="clear" w:color="auto" w:fill="auto"/>
            <w:vAlign w:val="center"/>
            <w:hideMark/>
          </w:tcPr>
          <w:p w14:paraId="0CA2E201" w14:textId="77777777" w:rsidR="00537293" w:rsidRPr="00C760B7" w:rsidRDefault="00537293" w:rsidP="007F42DB">
            <w:pPr>
              <w:overflowPunct/>
              <w:autoSpaceDE/>
              <w:autoSpaceDN/>
              <w:adjustRightInd/>
              <w:spacing w:after="0"/>
              <w:jc w:val="center"/>
              <w:textAlignment w:val="auto"/>
              <w:rPr>
                <w:rFonts w:eastAsia="Times New Roman"/>
                <w:lang w:val="en-US"/>
              </w:rPr>
            </w:pPr>
            <w:r w:rsidRPr="00C760B7">
              <w:rPr>
                <w:rFonts w:eastAsia="Times New Roman"/>
                <w:lang w:val="en-US"/>
              </w:rPr>
              <w:t xml:space="preserve">Cell 3, </w:t>
            </w:r>
            <w:r w:rsidRPr="00C760B7">
              <w:rPr>
                <w:rFonts w:eastAsia="Times New Roman"/>
                <w:lang w:val="en-US"/>
              </w:rPr>
              <w:br/>
              <w:t>Drop 2</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5FC4FEC7" w14:textId="1B54F6D6" w:rsidR="00537293" w:rsidRPr="00C760B7" w:rsidRDefault="00BB5226" w:rsidP="007F42DB">
            <w:pPr>
              <w:overflowPunct/>
              <w:autoSpaceDE/>
              <w:autoSpaceDN/>
              <w:adjustRightInd/>
              <w:spacing w:after="0"/>
              <w:jc w:val="center"/>
              <w:textAlignment w:val="auto"/>
              <w:rPr>
                <w:rFonts w:eastAsia="Times New Roman"/>
                <w:lang w:val="en-US"/>
              </w:rPr>
            </w:pPr>
            <w:r w:rsidRPr="00C760B7">
              <w:rPr>
                <w:rFonts w:eastAsia="Times New Roman"/>
                <w:lang w:val="en-US"/>
              </w:rPr>
              <w:t>Average (Site-spec.)</w:t>
            </w:r>
          </w:p>
        </w:tc>
      </w:tr>
      <w:tr w:rsidR="00960A22" w:rsidRPr="00960A22" w14:paraId="3A6A0CDF" w14:textId="77777777" w:rsidTr="009140A5">
        <w:trPr>
          <w:trHeight w:val="277"/>
        </w:trPr>
        <w:tc>
          <w:tcPr>
            <w:tcW w:w="1555" w:type="dxa"/>
            <w:tcBorders>
              <w:top w:val="nil"/>
              <w:left w:val="single" w:sz="4" w:space="0" w:color="auto"/>
              <w:bottom w:val="single" w:sz="4" w:space="0" w:color="auto"/>
              <w:right w:val="single" w:sz="4" w:space="0" w:color="auto"/>
            </w:tcBorders>
            <w:shd w:val="clear" w:color="auto" w:fill="auto"/>
            <w:noWrap/>
            <w:vAlign w:val="bottom"/>
            <w:hideMark/>
          </w:tcPr>
          <w:p w14:paraId="070DF060" w14:textId="77777777" w:rsidR="007F42DB" w:rsidRPr="00C760B7" w:rsidRDefault="00537293" w:rsidP="00537293">
            <w:pPr>
              <w:overflowPunct/>
              <w:autoSpaceDE/>
              <w:autoSpaceDN/>
              <w:adjustRightInd/>
              <w:spacing w:after="0"/>
              <w:jc w:val="center"/>
              <w:textAlignment w:val="auto"/>
              <w:rPr>
                <w:rFonts w:eastAsia="Times New Roman"/>
                <w:lang w:val="en-US"/>
              </w:rPr>
            </w:pPr>
            <w:proofErr w:type="spellStart"/>
            <w:r w:rsidRPr="00C760B7">
              <w:rPr>
                <w:rFonts w:eastAsia="Times New Roman"/>
                <w:lang w:val="en-US"/>
              </w:rPr>
              <w:t>eType</w:t>
            </w:r>
            <w:proofErr w:type="spellEnd"/>
            <w:r w:rsidRPr="00C760B7">
              <w:rPr>
                <w:rFonts w:eastAsia="Times New Roman"/>
                <w:lang w:val="en-US"/>
              </w:rPr>
              <w:t xml:space="preserve"> II </w:t>
            </w:r>
          </w:p>
          <w:p w14:paraId="740F1FB7" w14:textId="7ACC34AE" w:rsidR="00537293" w:rsidRPr="00C760B7" w:rsidRDefault="00537293" w:rsidP="00537293">
            <w:pPr>
              <w:overflowPunct/>
              <w:autoSpaceDE/>
              <w:autoSpaceDN/>
              <w:adjustRightInd/>
              <w:spacing w:after="0"/>
              <w:jc w:val="center"/>
              <w:textAlignment w:val="auto"/>
              <w:rPr>
                <w:rFonts w:eastAsia="Times New Roman"/>
                <w:lang w:val="en-US"/>
              </w:rPr>
            </w:pPr>
            <w:r w:rsidRPr="00C760B7">
              <w:rPr>
                <w:rFonts w:eastAsia="Times New Roman"/>
                <w:lang w:val="en-US"/>
              </w:rPr>
              <w:t>(1 MFLOPs)</w:t>
            </w:r>
          </w:p>
        </w:tc>
        <w:tc>
          <w:tcPr>
            <w:tcW w:w="911" w:type="dxa"/>
            <w:tcBorders>
              <w:top w:val="nil"/>
              <w:left w:val="nil"/>
              <w:bottom w:val="single" w:sz="4" w:space="0" w:color="auto"/>
              <w:right w:val="single" w:sz="4" w:space="0" w:color="auto"/>
            </w:tcBorders>
            <w:shd w:val="clear" w:color="auto" w:fill="auto"/>
            <w:noWrap/>
            <w:vAlign w:val="center"/>
          </w:tcPr>
          <w:p w14:paraId="0340B468" w14:textId="7D205FC0" w:rsidR="00537293" w:rsidRPr="00950F84" w:rsidRDefault="00B604D9"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0.605</w:t>
            </w:r>
          </w:p>
        </w:tc>
        <w:tc>
          <w:tcPr>
            <w:tcW w:w="1053" w:type="dxa"/>
            <w:tcBorders>
              <w:top w:val="nil"/>
              <w:left w:val="nil"/>
              <w:bottom w:val="single" w:sz="4" w:space="0" w:color="auto"/>
              <w:right w:val="single" w:sz="4" w:space="0" w:color="auto"/>
            </w:tcBorders>
            <w:shd w:val="clear" w:color="auto" w:fill="auto"/>
            <w:noWrap/>
            <w:vAlign w:val="center"/>
          </w:tcPr>
          <w:p w14:paraId="6455B63F" w14:textId="4CFB538F" w:rsidR="00537293" w:rsidRPr="00950F84" w:rsidRDefault="00B604D9"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0.567</w:t>
            </w:r>
          </w:p>
        </w:tc>
        <w:tc>
          <w:tcPr>
            <w:tcW w:w="1053" w:type="dxa"/>
            <w:tcBorders>
              <w:top w:val="nil"/>
              <w:left w:val="nil"/>
              <w:bottom w:val="single" w:sz="4" w:space="0" w:color="auto"/>
              <w:right w:val="single" w:sz="4" w:space="0" w:color="auto"/>
            </w:tcBorders>
            <w:shd w:val="clear" w:color="auto" w:fill="auto"/>
            <w:noWrap/>
            <w:vAlign w:val="center"/>
          </w:tcPr>
          <w:p w14:paraId="473D7F22" w14:textId="1BF275FF" w:rsidR="00537293" w:rsidRPr="00950F84" w:rsidRDefault="00E73DA9"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0.666</w:t>
            </w:r>
          </w:p>
        </w:tc>
        <w:tc>
          <w:tcPr>
            <w:tcW w:w="1053" w:type="dxa"/>
            <w:tcBorders>
              <w:top w:val="nil"/>
              <w:left w:val="nil"/>
              <w:bottom w:val="single" w:sz="4" w:space="0" w:color="auto"/>
              <w:right w:val="single" w:sz="4" w:space="0" w:color="auto"/>
            </w:tcBorders>
            <w:shd w:val="clear" w:color="auto" w:fill="auto"/>
            <w:noWrap/>
            <w:vAlign w:val="center"/>
          </w:tcPr>
          <w:p w14:paraId="1D430994" w14:textId="7A2A5270" w:rsidR="00537293" w:rsidRPr="00950F84" w:rsidRDefault="00E73DA9"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0.762</w:t>
            </w:r>
          </w:p>
        </w:tc>
        <w:tc>
          <w:tcPr>
            <w:tcW w:w="1053" w:type="dxa"/>
            <w:tcBorders>
              <w:top w:val="nil"/>
              <w:left w:val="nil"/>
              <w:bottom w:val="single" w:sz="4" w:space="0" w:color="auto"/>
              <w:right w:val="single" w:sz="4" w:space="0" w:color="auto"/>
            </w:tcBorders>
            <w:shd w:val="clear" w:color="auto" w:fill="auto"/>
            <w:noWrap/>
            <w:vAlign w:val="center"/>
          </w:tcPr>
          <w:p w14:paraId="2FD33E85" w14:textId="323E723B" w:rsidR="00537293" w:rsidRPr="00950F84" w:rsidRDefault="00E73DA9"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0.525</w:t>
            </w:r>
          </w:p>
        </w:tc>
        <w:tc>
          <w:tcPr>
            <w:tcW w:w="1053" w:type="dxa"/>
            <w:tcBorders>
              <w:top w:val="nil"/>
              <w:left w:val="nil"/>
              <w:bottom w:val="single" w:sz="4" w:space="0" w:color="auto"/>
              <w:right w:val="single" w:sz="4" w:space="0" w:color="auto"/>
            </w:tcBorders>
            <w:shd w:val="clear" w:color="auto" w:fill="auto"/>
            <w:noWrap/>
            <w:vAlign w:val="center"/>
          </w:tcPr>
          <w:p w14:paraId="5612404B" w14:textId="19F27FFD" w:rsidR="00537293" w:rsidRPr="00950F84" w:rsidRDefault="00E73DA9"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0.557</w:t>
            </w:r>
          </w:p>
        </w:tc>
        <w:tc>
          <w:tcPr>
            <w:tcW w:w="1053" w:type="dxa"/>
            <w:tcBorders>
              <w:top w:val="nil"/>
              <w:left w:val="nil"/>
              <w:bottom w:val="single" w:sz="4" w:space="0" w:color="auto"/>
              <w:right w:val="single" w:sz="4" w:space="0" w:color="auto"/>
            </w:tcBorders>
            <w:shd w:val="clear" w:color="auto" w:fill="auto"/>
            <w:noWrap/>
            <w:vAlign w:val="center"/>
          </w:tcPr>
          <w:p w14:paraId="15395E22" w14:textId="176242F8" w:rsidR="00537293" w:rsidRPr="00950F84" w:rsidRDefault="00E73DA9"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0.556</w:t>
            </w:r>
          </w:p>
        </w:tc>
        <w:tc>
          <w:tcPr>
            <w:tcW w:w="1174" w:type="dxa"/>
            <w:tcBorders>
              <w:top w:val="nil"/>
              <w:left w:val="nil"/>
              <w:bottom w:val="single" w:sz="4" w:space="0" w:color="auto"/>
              <w:right w:val="single" w:sz="4" w:space="0" w:color="auto"/>
            </w:tcBorders>
            <w:shd w:val="clear" w:color="auto" w:fill="auto"/>
            <w:noWrap/>
            <w:vAlign w:val="center"/>
            <w:hideMark/>
          </w:tcPr>
          <w:p w14:paraId="54DCEC82" w14:textId="6B09C91E" w:rsidR="00537293" w:rsidRPr="00950F84" w:rsidRDefault="00BB725E"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0.605</w:t>
            </w:r>
          </w:p>
        </w:tc>
      </w:tr>
      <w:tr w:rsidR="0022483F" w:rsidRPr="00960A22" w14:paraId="7E9A385E" w14:textId="77777777">
        <w:trPr>
          <w:trHeight w:val="277"/>
        </w:trPr>
        <w:tc>
          <w:tcPr>
            <w:tcW w:w="1555" w:type="dxa"/>
            <w:vMerge w:val="restart"/>
            <w:tcBorders>
              <w:top w:val="nil"/>
              <w:left w:val="single" w:sz="4" w:space="0" w:color="auto"/>
              <w:right w:val="single" w:sz="4" w:space="0" w:color="auto"/>
            </w:tcBorders>
            <w:shd w:val="clear" w:color="auto" w:fill="auto"/>
            <w:noWrap/>
            <w:vAlign w:val="bottom"/>
            <w:hideMark/>
          </w:tcPr>
          <w:p w14:paraId="7F5CD77F" w14:textId="77777777" w:rsidR="0022483F" w:rsidRPr="00C760B7" w:rsidRDefault="0022483F" w:rsidP="00537293">
            <w:pPr>
              <w:overflowPunct/>
              <w:autoSpaceDE/>
              <w:autoSpaceDN/>
              <w:adjustRightInd/>
              <w:spacing w:after="0"/>
              <w:jc w:val="center"/>
              <w:textAlignment w:val="auto"/>
              <w:rPr>
                <w:rFonts w:eastAsia="Times New Roman"/>
                <w:lang w:val="en-US"/>
              </w:rPr>
            </w:pPr>
            <w:r w:rsidRPr="00C760B7">
              <w:rPr>
                <w:rFonts w:eastAsia="Times New Roman"/>
                <w:lang w:val="en-US"/>
              </w:rPr>
              <w:t xml:space="preserve">AI/ML </w:t>
            </w:r>
          </w:p>
          <w:p w14:paraId="117C9218" w14:textId="3FB79B01" w:rsidR="0022483F" w:rsidRPr="00C760B7" w:rsidRDefault="0022483F" w:rsidP="00537293">
            <w:pPr>
              <w:overflowPunct/>
              <w:autoSpaceDE/>
              <w:autoSpaceDN/>
              <w:adjustRightInd/>
              <w:spacing w:after="0"/>
              <w:jc w:val="center"/>
              <w:textAlignment w:val="auto"/>
              <w:rPr>
                <w:rFonts w:eastAsia="Times New Roman"/>
                <w:lang w:val="en-US"/>
              </w:rPr>
            </w:pPr>
            <w:r w:rsidRPr="00C760B7">
              <w:rPr>
                <w:rFonts w:eastAsia="Times New Roman"/>
                <w:lang w:val="en-US"/>
              </w:rPr>
              <w:t>(374 MFLOPs)</w:t>
            </w:r>
          </w:p>
        </w:tc>
        <w:tc>
          <w:tcPr>
            <w:tcW w:w="911" w:type="dxa"/>
            <w:tcBorders>
              <w:top w:val="nil"/>
              <w:left w:val="nil"/>
              <w:bottom w:val="single" w:sz="4" w:space="0" w:color="auto"/>
              <w:right w:val="single" w:sz="4" w:space="0" w:color="auto"/>
            </w:tcBorders>
            <w:shd w:val="clear" w:color="auto" w:fill="auto"/>
            <w:noWrap/>
            <w:vAlign w:val="center"/>
            <w:hideMark/>
          </w:tcPr>
          <w:p w14:paraId="72FD5657" w14:textId="2C110879" w:rsidR="0022483F" w:rsidRPr="00950F84" w:rsidRDefault="0022483F"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0.596</w:t>
            </w:r>
          </w:p>
        </w:tc>
        <w:tc>
          <w:tcPr>
            <w:tcW w:w="1053" w:type="dxa"/>
            <w:tcBorders>
              <w:top w:val="nil"/>
              <w:left w:val="nil"/>
              <w:bottom w:val="single" w:sz="4" w:space="0" w:color="auto"/>
              <w:right w:val="single" w:sz="4" w:space="0" w:color="auto"/>
            </w:tcBorders>
            <w:shd w:val="clear" w:color="auto" w:fill="auto"/>
            <w:noWrap/>
            <w:vAlign w:val="center"/>
            <w:hideMark/>
          </w:tcPr>
          <w:p w14:paraId="7BE64D93" w14:textId="53999374" w:rsidR="0022483F" w:rsidRPr="00950F84" w:rsidRDefault="0022483F"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0.593</w:t>
            </w:r>
          </w:p>
        </w:tc>
        <w:tc>
          <w:tcPr>
            <w:tcW w:w="1053" w:type="dxa"/>
            <w:tcBorders>
              <w:top w:val="nil"/>
              <w:left w:val="nil"/>
              <w:bottom w:val="single" w:sz="4" w:space="0" w:color="auto"/>
              <w:right w:val="single" w:sz="4" w:space="0" w:color="auto"/>
            </w:tcBorders>
            <w:shd w:val="clear" w:color="auto" w:fill="auto"/>
            <w:noWrap/>
            <w:vAlign w:val="center"/>
            <w:hideMark/>
          </w:tcPr>
          <w:p w14:paraId="4D3AF7EA" w14:textId="72E4C840" w:rsidR="0022483F" w:rsidRPr="00950F84" w:rsidRDefault="0022483F"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0.687</w:t>
            </w:r>
          </w:p>
        </w:tc>
        <w:tc>
          <w:tcPr>
            <w:tcW w:w="1053" w:type="dxa"/>
            <w:tcBorders>
              <w:top w:val="nil"/>
              <w:left w:val="nil"/>
              <w:bottom w:val="single" w:sz="4" w:space="0" w:color="auto"/>
              <w:right w:val="single" w:sz="4" w:space="0" w:color="auto"/>
            </w:tcBorders>
            <w:shd w:val="clear" w:color="auto" w:fill="auto"/>
            <w:noWrap/>
            <w:vAlign w:val="center"/>
            <w:hideMark/>
          </w:tcPr>
          <w:p w14:paraId="6A459B0E" w14:textId="4FAFC6C1" w:rsidR="0022483F" w:rsidRPr="00950F84" w:rsidRDefault="0022483F"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0.813</w:t>
            </w:r>
          </w:p>
        </w:tc>
        <w:tc>
          <w:tcPr>
            <w:tcW w:w="1053" w:type="dxa"/>
            <w:tcBorders>
              <w:top w:val="nil"/>
              <w:left w:val="nil"/>
              <w:bottom w:val="single" w:sz="4" w:space="0" w:color="auto"/>
              <w:right w:val="single" w:sz="4" w:space="0" w:color="auto"/>
            </w:tcBorders>
            <w:shd w:val="clear" w:color="auto" w:fill="auto"/>
            <w:noWrap/>
            <w:vAlign w:val="center"/>
            <w:hideMark/>
          </w:tcPr>
          <w:p w14:paraId="0B5A5A21" w14:textId="7EE894A2" w:rsidR="0022483F" w:rsidRPr="00950F84" w:rsidRDefault="0022483F"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0.530</w:t>
            </w:r>
          </w:p>
        </w:tc>
        <w:tc>
          <w:tcPr>
            <w:tcW w:w="1053" w:type="dxa"/>
            <w:tcBorders>
              <w:top w:val="nil"/>
              <w:left w:val="nil"/>
              <w:bottom w:val="single" w:sz="4" w:space="0" w:color="auto"/>
              <w:right w:val="single" w:sz="4" w:space="0" w:color="auto"/>
            </w:tcBorders>
            <w:shd w:val="clear" w:color="auto" w:fill="auto"/>
            <w:noWrap/>
            <w:vAlign w:val="center"/>
            <w:hideMark/>
          </w:tcPr>
          <w:p w14:paraId="24406900" w14:textId="17B9B3F4" w:rsidR="0022483F" w:rsidRPr="00950F84" w:rsidRDefault="0022483F"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0.567</w:t>
            </w:r>
          </w:p>
        </w:tc>
        <w:tc>
          <w:tcPr>
            <w:tcW w:w="1053" w:type="dxa"/>
            <w:tcBorders>
              <w:top w:val="nil"/>
              <w:left w:val="nil"/>
              <w:bottom w:val="single" w:sz="4" w:space="0" w:color="auto"/>
              <w:right w:val="single" w:sz="4" w:space="0" w:color="auto"/>
            </w:tcBorders>
            <w:shd w:val="clear" w:color="auto" w:fill="auto"/>
            <w:noWrap/>
            <w:vAlign w:val="center"/>
            <w:hideMark/>
          </w:tcPr>
          <w:p w14:paraId="5608E3A4" w14:textId="74E7A502" w:rsidR="0022483F" w:rsidRPr="00950F84" w:rsidRDefault="0022483F"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0.605</w:t>
            </w:r>
          </w:p>
        </w:tc>
        <w:tc>
          <w:tcPr>
            <w:tcW w:w="1174" w:type="dxa"/>
            <w:tcBorders>
              <w:top w:val="nil"/>
              <w:left w:val="nil"/>
              <w:bottom w:val="single" w:sz="4" w:space="0" w:color="auto"/>
              <w:right w:val="single" w:sz="4" w:space="0" w:color="auto"/>
            </w:tcBorders>
            <w:shd w:val="clear" w:color="auto" w:fill="auto"/>
            <w:noWrap/>
            <w:vAlign w:val="center"/>
            <w:hideMark/>
          </w:tcPr>
          <w:p w14:paraId="2E11DEB9" w14:textId="2BEEFE9F" w:rsidR="0022483F" w:rsidRPr="00950F84" w:rsidRDefault="0022483F"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0.632</w:t>
            </w:r>
          </w:p>
        </w:tc>
      </w:tr>
      <w:tr w:rsidR="0022483F" w:rsidRPr="00960A22" w14:paraId="11E721D6" w14:textId="77777777">
        <w:trPr>
          <w:trHeight w:val="277"/>
        </w:trPr>
        <w:tc>
          <w:tcPr>
            <w:tcW w:w="1555" w:type="dxa"/>
            <w:vMerge/>
            <w:tcBorders>
              <w:left w:val="single" w:sz="4" w:space="0" w:color="auto"/>
              <w:bottom w:val="single" w:sz="4" w:space="0" w:color="auto"/>
              <w:right w:val="single" w:sz="4" w:space="0" w:color="auto"/>
            </w:tcBorders>
            <w:shd w:val="clear" w:color="auto" w:fill="auto"/>
            <w:noWrap/>
            <w:vAlign w:val="bottom"/>
          </w:tcPr>
          <w:p w14:paraId="74E1EC4A" w14:textId="77777777" w:rsidR="0022483F" w:rsidRPr="00C760B7" w:rsidRDefault="0022483F" w:rsidP="00537293">
            <w:pPr>
              <w:overflowPunct/>
              <w:autoSpaceDE/>
              <w:autoSpaceDN/>
              <w:adjustRightInd/>
              <w:spacing w:after="0"/>
              <w:jc w:val="center"/>
              <w:textAlignment w:val="auto"/>
              <w:rPr>
                <w:rFonts w:eastAsia="Times New Roman"/>
                <w:lang w:val="en-US"/>
              </w:rPr>
            </w:pPr>
          </w:p>
        </w:tc>
        <w:tc>
          <w:tcPr>
            <w:tcW w:w="911" w:type="dxa"/>
            <w:tcBorders>
              <w:top w:val="nil"/>
              <w:left w:val="nil"/>
              <w:bottom w:val="single" w:sz="4" w:space="0" w:color="auto"/>
              <w:right w:val="single" w:sz="4" w:space="0" w:color="auto"/>
            </w:tcBorders>
            <w:shd w:val="clear" w:color="auto" w:fill="auto"/>
            <w:noWrap/>
            <w:vAlign w:val="center"/>
          </w:tcPr>
          <w:p w14:paraId="1A32B80A" w14:textId="5A5BE1D5" w:rsidR="0022483F" w:rsidRPr="00C760B7" w:rsidRDefault="00E056BF" w:rsidP="007F42DB">
            <w:pPr>
              <w:overflowPunct/>
              <w:autoSpaceDE/>
              <w:autoSpaceDN/>
              <w:adjustRightInd/>
              <w:spacing w:after="0"/>
              <w:jc w:val="center"/>
              <w:textAlignment w:val="auto"/>
              <w:rPr>
                <w:rFonts w:eastAsia="Times New Roman"/>
                <w:lang w:val="en-US"/>
              </w:rPr>
            </w:pPr>
            <w:r>
              <w:rPr>
                <w:rFonts w:eastAsia="Times New Roman"/>
                <w:lang w:val="en-US"/>
              </w:rPr>
              <w:t>(-1.5%)</w:t>
            </w:r>
          </w:p>
        </w:tc>
        <w:tc>
          <w:tcPr>
            <w:tcW w:w="1053" w:type="dxa"/>
            <w:tcBorders>
              <w:top w:val="nil"/>
              <w:left w:val="nil"/>
              <w:bottom w:val="single" w:sz="4" w:space="0" w:color="auto"/>
              <w:right w:val="single" w:sz="4" w:space="0" w:color="auto"/>
            </w:tcBorders>
            <w:shd w:val="clear" w:color="auto" w:fill="auto"/>
            <w:noWrap/>
            <w:vAlign w:val="center"/>
          </w:tcPr>
          <w:p w14:paraId="26CB1381" w14:textId="7BDE5FB7" w:rsidR="0022483F" w:rsidRPr="00C760B7" w:rsidRDefault="00316204" w:rsidP="007F42DB">
            <w:pPr>
              <w:overflowPunct/>
              <w:autoSpaceDE/>
              <w:autoSpaceDN/>
              <w:adjustRightInd/>
              <w:spacing w:after="0"/>
              <w:jc w:val="center"/>
              <w:textAlignment w:val="auto"/>
              <w:rPr>
                <w:rFonts w:eastAsia="Times New Roman"/>
                <w:lang w:val="en-US"/>
              </w:rPr>
            </w:pPr>
            <w:r>
              <w:rPr>
                <w:rFonts w:eastAsia="Times New Roman"/>
                <w:lang w:val="en-US"/>
              </w:rPr>
              <w:t>(</w:t>
            </w:r>
            <w:r w:rsidR="00106084">
              <w:rPr>
                <w:rFonts w:eastAsia="Times New Roman"/>
                <w:lang w:val="en-US"/>
              </w:rPr>
              <w:t>+</w:t>
            </w:r>
            <w:r>
              <w:rPr>
                <w:rFonts w:eastAsia="Times New Roman"/>
                <w:lang w:val="en-US"/>
              </w:rPr>
              <w:t>4.6)</w:t>
            </w:r>
          </w:p>
        </w:tc>
        <w:tc>
          <w:tcPr>
            <w:tcW w:w="1053" w:type="dxa"/>
            <w:tcBorders>
              <w:top w:val="nil"/>
              <w:left w:val="nil"/>
              <w:bottom w:val="single" w:sz="4" w:space="0" w:color="auto"/>
              <w:right w:val="single" w:sz="4" w:space="0" w:color="auto"/>
            </w:tcBorders>
            <w:shd w:val="clear" w:color="auto" w:fill="auto"/>
            <w:noWrap/>
            <w:vAlign w:val="center"/>
          </w:tcPr>
          <w:p w14:paraId="57B7F45C" w14:textId="4A262EA8" w:rsidR="0022483F" w:rsidRPr="00C760B7" w:rsidRDefault="00361708" w:rsidP="007F42DB">
            <w:pPr>
              <w:overflowPunct/>
              <w:autoSpaceDE/>
              <w:autoSpaceDN/>
              <w:adjustRightInd/>
              <w:spacing w:after="0"/>
              <w:jc w:val="center"/>
              <w:textAlignment w:val="auto"/>
              <w:rPr>
                <w:rFonts w:eastAsia="Times New Roman"/>
                <w:lang w:val="en-US"/>
              </w:rPr>
            </w:pPr>
            <w:r>
              <w:rPr>
                <w:rFonts w:eastAsia="Times New Roman"/>
                <w:lang w:val="en-US"/>
              </w:rPr>
              <w:t>(+</w:t>
            </w:r>
            <w:r w:rsidR="00316204">
              <w:rPr>
                <w:rFonts w:eastAsia="Times New Roman"/>
                <w:lang w:val="en-US"/>
              </w:rPr>
              <w:t>3.2</w:t>
            </w:r>
            <w:r>
              <w:rPr>
                <w:rFonts w:eastAsia="Times New Roman"/>
                <w:lang w:val="en-US"/>
              </w:rPr>
              <w:t>)</w:t>
            </w:r>
          </w:p>
        </w:tc>
        <w:tc>
          <w:tcPr>
            <w:tcW w:w="1053" w:type="dxa"/>
            <w:tcBorders>
              <w:top w:val="nil"/>
              <w:left w:val="nil"/>
              <w:bottom w:val="single" w:sz="4" w:space="0" w:color="auto"/>
              <w:right w:val="single" w:sz="4" w:space="0" w:color="auto"/>
            </w:tcBorders>
            <w:shd w:val="clear" w:color="auto" w:fill="auto"/>
            <w:noWrap/>
            <w:vAlign w:val="center"/>
          </w:tcPr>
          <w:p w14:paraId="4726459D" w14:textId="35D8B454" w:rsidR="0022483F" w:rsidRPr="00C760B7" w:rsidRDefault="00361708" w:rsidP="007F42DB">
            <w:pPr>
              <w:overflowPunct/>
              <w:autoSpaceDE/>
              <w:autoSpaceDN/>
              <w:adjustRightInd/>
              <w:spacing w:after="0"/>
              <w:jc w:val="center"/>
              <w:textAlignment w:val="auto"/>
              <w:rPr>
                <w:rFonts w:eastAsia="Times New Roman"/>
                <w:lang w:val="en-US"/>
              </w:rPr>
            </w:pPr>
            <w:r>
              <w:rPr>
                <w:rFonts w:eastAsia="Times New Roman"/>
                <w:lang w:val="en-US"/>
              </w:rPr>
              <w:t>(+</w:t>
            </w:r>
            <w:r w:rsidR="00316204">
              <w:rPr>
                <w:rFonts w:eastAsia="Times New Roman"/>
                <w:lang w:val="en-US"/>
              </w:rPr>
              <w:t>6.7</w:t>
            </w:r>
            <w:r>
              <w:rPr>
                <w:rFonts w:eastAsia="Times New Roman"/>
                <w:lang w:val="en-US"/>
              </w:rPr>
              <w:t>)</w:t>
            </w:r>
          </w:p>
        </w:tc>
        <w:tc>
          <w:tcPr>
            <w:tcW w:w="1053" w:type="dxa"/>
            <w:tcBorders>
              <w:top w:val="nil"/>
              <w:left w:val="nil"/>
              <w:bottom w:val="single" w:sz="4" w:space="0" w:color="auto"/>
              <w:right w:val="single" w:sz="4" w:space="0" w:color="auto"/>
            </w:tcBorders>
            <w:shd w:val="clear" w:color="auto" w:fill="auto"/>
            <w:noWrap/>
            <w:vAlign w:val="center"/>
          </w:tcPr>
          <w:p w14:paraId="224969DC" w14:textId="2D0725C4" w:rsidR="0022483F" w:rsidRPr="00C760B7" w:rsidRDefault="00361708" w:rsidP="007F42DB">
            <w:pPr>
              <w:overflowPunct/>
              <w:autoSpaceDE/>
              <w:autoSpaceDN/>
              <w:adjustRightInd/>
              <w:spacing w:after="0"/>
              <w:jc w:val="center"/>
              <w:textAlignment w:val="auto"/>
              <w:rPr>
                <w:rFonts w:eastAsia="Times New Roman"/>
                <w:lang w:val="en-US"/>
              </w:rPr>
            </w:pPr>
            <w:r>
              <w:rPr>
                <w:rFonts w:eastAsia="Times New Roman"/>
                <w:lang w:val="en-US"/>
              </w:rPr>
              <w:t>(+</w:t>
            </w:r>
            <w:r w:rsidR="00316204">
              <w:rPr>
                <w:rFonts w:eastAsia="Times New Roman"/>
                <w:lang w:val="en-US"/>
              </w:rPr>
              <w:t>1.0</w:t>
            </w:r>
            <w:r w:rsidR="00764113">
              <w:rPr>
                <w:rFonts w:eastAsia="Times New Roman"/>
                <w:lang w:val="en-US"/>
              </w:rPr>
              <w:t>%</w:t>
            </w:r>
            <w:r>
              <w:rPr>
                <w:rFonts w:eastAsia="Times New Roman"/>
                <w:lang w:val="en-US"/>
              </w:rPr>
              <w:t>)</w:t>
            </w:r>
          </w:p>
        </w:tc>
        <w:tc>
          <w:tcPr>
            <w:tcW w:w="1053" w:type="dxa"/>
            <w:tcBorders>
              <w:top w:val="nil"/>
              <w:left w:val="nil"/>
              <w:bottom w:val="single" w:sz="4" w:space="0" w:color="auto"/>
              <w:right w:val="single" w:sz="4" w:space="0" w:color="auto"/>
            </w:tcBorders>
            <w:shd w:val="clear" w:color="auto" w:fill="auto"/>
            <w:noWrap/>
            <w:vAlign w:val="center"/>
          </w:tcPr>
          <w:p w14:paraId="756EDDE2" w14:textId="0640A148" w:rsidR="0022483F" w:rsidRPr="00C760B7" w:rsidRDefault="00361708" w:rsidP="007F42DB">
            <w:pPr>
              <w:overflowPunct/>
              <w:autoSpaceDE/>
              <w:autoSpaceDN/>
              <w:adjustRightInd/>
              <w:spacing w:after="0"/>
              <w:jc w:val="center"/>
              <w:textAlignment w:val="auto"/>
              <w:rPr>
                <w:rFonts w:eastAsia="Times New Roman"/>
                <w:lang w:val="en-US"/>
              </w:rPr>
            </w:pPr>
            <w:r>
              <w:rPr>
                <w:rFonts w:eastAsia="Times New Roman"/>
                <w:lang w:val="en-US"/>
              </w:rPr>
              <w:t>(+</w:t>
            </w:r>
            <w:r w:rsidR="00316204">
              <w:rPr>
                <w:rFonts w:eastAsia="Times New Roman"/>
                <w:lang w:val="en-US"/>
              </w:rPr>
              <w:t>1.8</w:t>
            </w:r>
            <w:r w:rsidR="00764113">
              <w:rPr>
                <w:rFonts w:eastAsia="Times New Roman"/>
                <w:lang w:val="en-US"/>
              </w:rPr>
              <w:t>%</w:t>
            </w:r>
            <w:r>
              <w:rPr>
                <w:rFonts w:eastAsia="Times New Roman"/>
                <w:lang w:val="en-US"/>
              </w:rPr>
              <w:t>)</w:t>
            </w:r>
          </w:p>
        </w:tc>
        <w:tc>
          <w:tcPr>
            <w:tcW w:w="1053" w:type="dxa"/>
            <w:tcBorders>
              <w:top w:val="nil"/>
              <w:left w:val="nil"/>
              <w:bottom w:val="single" w:sz="4" w:space="0" w:color="auto"/>
              <w:right w:val="single" w:sz="4" w:space="0" w:color="auto"/>
            </w:tcBorders>
            <w:shd w:val="clear" w:color="auto" w:fill="auto"/>
            <w:noWrap/>
            <w:vAlign w:val="center"/>
          </w:tcPr>
          <w:p w14:paraId="39431373" w14:textId="7877E8CC" w:rsidR="0022483F" w:rsidRPr="00C760B7" w:rsidRDefault="00361708" w:rsidP="007F42DB">
            <w:pPr>
              <w:overflowPunct/>
              <w:autoSpaceDE/>
              <w:autoSpaceDN/>
              <w:adjustRightInd/>
              <w:spacing w:after="0"/>
              <w:jc w:val="center"/>
              <w:textAlignment w:val="auto"/>
              <w:rPr>
                <w:rFonts w:eastAsia="Times New Roman"/>
                <w:lang w:val="en-US"/>
              </w:rPr>
            </w:pPr>
            <w:r>
              <w:rPr>
                <w:rFonts w:eastAsia="Times New Roman"/>
                <w:lang w:val="en-US"/>
              </w:rPr>
              <w:t>(+</w:t>
            </w:r>
            <w:r w:rsidR="00316204">
              <w:rPr>
                <w:rFonts w:eastAsia="Times New Roman"/>
                <w:lang w:val="en-US"/>
              </w:rPr>
              <w:t>8.9</w:t>
            </w:r>
            <w:r w:rsidR="00764113">
              <w:rPr>
                <w:rFonts w:eastAsia="Times New Roman"/>
                <w:lang w:val="en-US"/>
              </w:rPr>
              <w:t>%</w:t>
            </w:r>
            <w:r>
              <w:rPr>
                <w:rFonts w:eastAsia="Times New Roman"/>
                <w:lang w:val="en-US"/>
              </w:rPr>
              <w:t>)</w:t>
            </w:r>
          </w:p>
        </w:tc>
        <w:tc>
          <w:tcPr>
            <w:tcW w:w="1174" w:type="dxa"/>
            <w:tcBorders>
              <w:top w:val="nil"/>
              <w:left w:val="nil"/>
              <w:bottom w:val="single" w:sz="4" w:space="0" w:color="auto"/>
              <w:right w:val="single" w:sz="4" w:space="0" w:color="auto"/>
            </w:tcBorders>
            <w:shd w:val="clear" w:color="auto" w:fill="auto"/>
            <w:noWrap/>
            <w:vAlign w:val="center"/>
          </w:tcPr>
          <w:p w14:paraId="5D4DEF6D" w14:textId="54718166" w:rsidR="0022483F" w:rsidRPr="00C760B7" w:rsidRDefault="00361708" w:rsidP="007F42DB">
            <w:pPr>
              <w:overflowPunct/>
              <w:autoSpaceDE/>
              <w:autoSpaceDN/>
              <w:adjustRightInd/>
              <w:spacing w:after="0"/>
              <w:jc w:val="center"/>
              <w:textAlignment w:val="auto"/>
              <w:rPr>
                <w:rFonts w:eastAsia="Times New Roman"/>
                <w:lang w:val="en-US"/>
              </w:rPr>
            </w:pPr>
            <w:r>
              <w:rPr>
                <w:rFonts w:eastAsia="Times New Roman"/>
                <w:lang w:val="en-US"/>
              </w:rPr>
              <w:t>(+4.5%)</w:t>
            </w:r>
          </w:p>
        </w:tc>
      </w:tr>
      <w:tr w:rsidR="00CA1253" w:rsidRPr="00960A22" w14:paraId="255A5221" w14:textId="77777777">
        <w:trPr>
          <w:trHeight w:val="277"/>
        </w:trPr>
        <w:tc>
          <w:tcPr>
            <w:tcW w:w="1555" w:type="dxa"/>
            <w:vMerge w:val="restart"/>
            <w:tcBorders>
              <w:top w:val="nil"/>
              <w:left w:val="single" w:sz="4" w:space="0" w:color="auto"/>
              <w:right w:val="single" w:sz="4" w:space="0" w:color="auto"/>
            </w:tcBorders>
            <w:shd w:val="clear" w:color="auto" w:fill="auto"/>
            <w:noWrap/>
            <w:vAlign w:val="bottom"/>
          </w:tcPr>
          <w:p w14:paraId="73DDD346" w14:textId="77777777" w:rsidR="00CA1253" w:rsidRPr="00C760B7" w:rsidRDefault="00CA1253" w:rsidP="00537293">
            <w:pPr>
              <w:overflowPunct/>
              <w:autoSpaceDE/>
              <w:autoSpaceDN/>
              <w:adjustRightInd/>
              <w:spacing w:after="0"/>
              <w:jc w:val="center"/>
              <w:textAlignment w:val="auto"/>
              <w:rPr>
                <w:rFonts w:eastAsia="Times New Roman"/>
                <w:lang w:val="en-US"/>
              </w:rPr>
            </w:pPr>
            <w:r w:rsidRPr="00C760B7">
              <w:rPr>
                <w:rFonts w:eastAsia="Times New Roman"/>
                <w:lang w:val="en-US"/>
              </w:rPr>
              <w:t xml:space="preserve">AI/ML </w:t>
            </w:r>
          </w:p>
          <w:p w14:paraId="1547E8D1" w14:textId="1FFF1D84" w:rsidR="00CA1253" w:rsidRPr="00C760B7" w:rsidRDefault="00CA1253" w:rsidP="00537293">
            <w:pPr>
              <w:spacing w:after="0"/>
              <w:jc w:val="center"/>
              <w:rPr>
                <w:rFonts w:eastAsia="Times New Roman"/>
                <w:lang w:val="en-US"/>
              </w:rPr>
            </w:pPr>
            <w:r w:rsidRPr="00C760B7">
              <w:rPr>
                <w:rFonts w:eastAsia="Times New Roman"/>
                <w:lang w:val="en-US"/>
              </w:rPr>
              <w:t>(7 MFLOPs)</w:t>
            </w:r>
          </w:p>
        </w:tc>
        <w:tc>
          <w:tcPr>
            <w:tcW w:w="911" w:type="dxa"/>
            <w:tcBorders>
              <w:top w:val="nil"/>
              <w:left w:val="nil"/>
              <w:bottom w:val="single" w:sz="4" w:space="0" w:color="auto"/>
              <w:right w:val="single" w:sz="4" w:space="0" w:color="auto"/>
            </w:tcBorders>
            <w:shd w:val="clear" w:color="auto" w:fill="auto"/>
            <w:noWrap/>
            <w:vAlign w:val="center"/>
          </w:tcPr>
          <w:p w14:paraId="02BB52BA" w14:textId="44F68308" w:rsidR="00CA1253" w:rsidRPr="00EC391A" w:rsidRDefault="00EC391A" w:rsidP="007F42DB">
            <w:pPr>
              <w:overflowPunct/>
              <w:autoSpaceDE/>
              <w:autoSpaceDN/>
              <w:adjustRightInd/>
              <w:spacing w:after="0"/>
              <w:jc w:val="center"/>
              <w:textAlignment w:val="auto"/>
              <w:rPr>
                <w:rFonts w:eastAsia="Times New Roman"/>
                <w:b/>
                <w:bCs/>
                <w:lang w:val="en-US"/>
              </w:rPr>
            </w:pPr>
            <w:r w:rsidRPr="00EC391A">
              <w:rPr>
                <w:rFonts w:eastAsia="Times New Roman"/>
                <w:b/>
                <w:bCs/>
                <w:lang w:val="en-US"/>
              </w:rPr>
              <w:t>0.562</w:t>
            </w:r>
          </w:p>
        </w:tc>
        <w:tc>
          <w:tcPr>
            <w:tcW w:w="1053" w:type="dxa"/>
            <w:tcBorders>
              <w:top w:val="nil"/>
              <w:left w:val="nil"/>
              <w:bottom w:val="single" w:sz="4" w:space="0" w:color="auto"/>
              <w:right w:val="single" w:sz="4" w:space="0" w:color="auto"/>
            </w:tcBorders>
            <w:shd w:val="clear" w:color="auto" w:fill="auto"/>
            <w:noWrap/>
            <w:vAlign w:val="center"/>
          </w:tcPr>
          <w:p w14:paraId="676150E8" w14:textId="0CC0837B" w:rsidR="00CA1253" w:rsidRPr="00950F84" w:rsidRDefault="006E310C"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0.556</w:t>
            </w:r>
          </w:p>
        </w:tc>
        <w:tc>
          <w:tcPr>
            <w:tcW w:w="1053" w:type="dxa"/>
            <w:tcBorders>
              <w:top w:val="nil"/>
              <w:left w:val="nil"/>
              <w:bottom w:val="single" w:sz="4" w:space="0" w:color="auto"/>
              <w:right w:val="single" w:sz="4" w:space="0" w:color="auto"/>
            </w:tcBorders>
            <w:shd w:val="clear" w:color="auto" w:fill="auto"/>
            <w:noWrap/>
            <w:vAlign w:val="center"/>
          </w:tcPr>
          <w:p w14:paraId="1B69BBFD" w14:textId="4C2DD80A" w:rsidR="00CA1253" w:rsidRPr="00950F84" w:rsidRDefault="006E310C"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0.656</w:t>
            </w:r>
          </w:p>
        </w:tc>
        <w:tc>
          <w:tcPr>
            <w:tcW w:w="1053" w:type="dxa"/>
            <w:tcBorders>
              <w:top w:val="nil"/>
              <w:left w:val="nil"/>
              <w:bottom w:val="single" w:sz="4" w:space="0" w:color="auto"/>
              <w:right w:val="single" w:sz="4" w:space="0" w:color="auto"/>
            </w:tcBorders>
            <w:shd w:val="clear" w:color="auto" w:fill="auto"/>
            <w:noWrap/>
            <w:vAlign w:val="center"/>
          </w:tcPr>
          <w:p w14:paraId="425D8C03" w14:textId="347BDF12" w:rsidR="00CA1253" w:rsidRPr="00950F84" w:rsidRDefault="00A66115"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0.758</w:t>
            </w:r>
          </w:p>
        </w:tc>
        <w:tc>
          <w:tcPr>
            <w:tcW w:w="1053" w:type="dxa"/>
            <w:tcBorders>
              <w:top w:val="nil"/>
              <w:left w:val="nil"/>
              <w:bottom w:val="single" w:sz="4" w:space="0" w:color="auto"/>
              <w:right w:val="single" w:sz="4" w:space="0" w:color="auto"/>
            </w:tcBorders>
            <w:shd w:val="clear" w:color="auto" w:fill="auto"/>
            <w:noWrap/>
            <w:vAlign w:val="center"/>
          </w:tcPr>
          <w:p w14:paraId="19D12449" w14:textId="3E4B7643" w:rsidR="00CA1253" w:rsidRPr="00950F84" w:rsidRDefault="007C4E65"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0.512</w:t>
            </w:r>
          </w:p>
        </w:tc>
        <w:tc>
          <w:tcPr>
            <w:tcW w:w="1053" w:type="dxa"/>
            <w:tcBorders>
              <w:top w:val="nil"/>
              <w:left w:val="nil"/>
              <w:bottom w:val="single" w:sz="4" w:space="0" w:color="auto"/>
              <w:right w:val="single" w:sz="4" w:space="0" w:color="auto"/>
            </w:tcBorders>
            <w:shd w:val="clear" w:color="auto" w:fill="auto"/>
            <w:noWrap/>
            <w:vAlign w:val="center"/>
          </w:tcPr>
          <w:p w14:paraId="0769CC28" w14:textId="3C7A940E" w:rsidR="00CA1253" w:rsidRPr="00950F84" w:rsidRDefault="00A54F2B"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0.527</w:t>
            </w:r>
          </w:p>
        </w:tc>
        <w:tc>
          <w:tcPr>
            <w:tcW w:w="1053" w:type="dxa"/>
            <w:tcBorders>
              <w:top w:val="nil"/>
              <w:left w:val="nil"/>
              <w:bottom w:val="single" w:sz="4" w:space="0" w:color="auto"/>
              <w:right w:val="single" w:sz="4" w:space="0" w:color="auto"/>
            </w:tcBorders>
            <w:shd w:val="clear" w:color="auto" w:fill="auto"/>
            <w:noWrap/>
            <w:vAlign w:val="center"/>
          </w:tcPr>
          <w:p w14:paraId="00C9C086" w14:textId="15EB5F40" w:rsidR="00CA1253" w:rsidRPr="00950F84" w:rsidRDefault="001F1D8D"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0.560</w:t>
            </w:r>
          </w:p>
        </w:tc>
        <w:tc>
          <w:tcPr>
            <w:tcW w:w="1174" w:type="dxa"/>
            <w:tcBorders>
              <w:top w:val="nil"/>
              <w:left w:val="nil"/>
              <w:bottom w:val="single" w:sz="4" w:space="0" w:color="auto"/>
              <w:right w:val="single" w:sz="4" w:space="0" w:color="auto"/>
            </w:tcBorders>
            <w:shd w:val="clear" w:color="auto" w:fill="auto"/>
            <w:noWrap/>
            <w:vAlign w:val="center"/>
          </w:tcPr>
          <w:p w14:paraId="56EB8BAD" w14:textId="60E0A84E" w:rsidR="00CA1253" w:rsidRPr="00950F84" w:rsidRDefault="00AD721C" w:rsidP="007F42DB">
            <w:pPr>
              <w:overflowPunct/>
              <w:autoSpaceDE/>
              <w:autoSpaceDN/>
              <w:adjustRightInd/>
              <w:spacing w:after="0"/>
              <w:jc w:val="center"/>
              <w:textAlignment w:val="auto"/>
              <w:rPr>
                <w:rFonts w:eastAsia="Times New Roman"/>
                <w:b/>
                <w:bCs/>
                <w:lang w:val="en-US"/>
              </w:rPr>
            </w:pPr>
            <w:r w:rsidRPr="00950F84">
              <w:rPr>
                <w:rFonts w:eastAsia="Times New Roman"/>
                <w:b/>
                <w:bCs/>
                <w:lang w:val="en-US"/>
              </w:rPr>
              <w:t>0.595</w:t>
            </w:r>
          </w:p>
        </w:tc>
      </w:tr>
      <w:tr w:rsidR="00CA1253" w:rsidRPr="00960A22" w14:paraId="1E8CA2D0" w14:textId="77777777">
        <w:trPr>
          <w:trHeight w:val="277"/>
        </w:trPr>
        <w:tc>
          <w:tcPr>
            <w:tcW w:w="1555" w:type="dxa"/>
            <w:vMerge/>
            <w:tcBorders>
              <w:left w:val="single" w:sz="4" w:space="0" w:color="auto"/>
              <w:bottom w:val="single" w:sz="4" w:space="0" w:color="auto"/>
              <w:right w:val="single" w:sz="4" w:space="0" w:color="auto"/>
            </w:tcBorders>
            <w:shd w:val="clear" w:color="auto" w:fill="auto"/>
            <w:noWrap/>
            <w:vAlign w:val="bottom"/>
            <w:hideMark/>
          </w:tcPr>
          <w:p w14:paraId="7D717431" w14:textId="68F8DBC7" w:rsidR="00CA1253" w:rsidRPr="00C760B7" w:rsidRDefault="00CA1253" w:rsidP="00537293">
            <w:pPr>
              <w:overflowPunct/>
              <w:autoSpaceDE/>
              <w:autoSpaceDN/>
              <w:adjustRightInd/>
              <w:spacing w:after="0"/>
              <w:jc w:val="center"/>
              <w:textAlignment w:val="auto"/>
              <w:rPr>
                <w:rFonts w:eastAsia="Times New Roman"/>
                <w:lang w:val="en-US"/>
              </w:rPr>
            </w:pPr>
          </w:p>
        </w:tc>
        <w:tc>
          <w:tcPr>
            <w:tcW w:w="911" w:type="dxa"/>
            <w:tcBorders>
              <w:top w:val="nil"/>
              <w:left w:val="nil"/>
              <w:bottom w:val="single" w:sz="4" w:space="0" w:color="auto"/>
              <w:right w:val="single" w:sz="4" w:space="0" w:color="auto"/>
            </w:tcBorders>
            <w:shd w:val="clear" w:color="auto" w:fill="auto"/>
            <w:noWrap/>
            <w:vAlign w:val="center"/>
          </w:tcPr>
          <w:p w14:paraId="04837A5C" w14:textId="0320A937" w:rsidR="00CA1253" w:rsidRPr="00C760B7" w:rsidRDefault="00135BD0" w:rsidP="007F42DB">
            <w:pPr>
              <w:overflowPunct/>
              <w:autoSpaceDE/>
              <w:autoSpaceDN/>
              <w:adjustRightInd/>
              <w:spacing w:after="0"/>
              <w:jc w:val="center"/>
              <w:textAlignment w:val="auto"/>
              <w:rPr>
                <w:rFonts w:eastAsia="Times New Roman"/>
                <w:lang w:val="en-US"/>
              </w:rPr>
            </w:pPr>
            <w:r>
              <w:rPr>
                <w:rFonts w:eastAsia="Times New Roman"/>
                <w:lang w:val="en-US"/>
              </w:rPr>
              <w:t>(-7.1%)</w:t>
            </w:r>
          </w:p>
        </w:tc>
        <w:tc>
          <w:tcPr>
            <w:tcW w:w="1053" w:type="dxa"/>
            <w:tcBorders>
              <w:top w:val="nil"/>
              <w:left w:val="nil"/>
              <w:bottom w:val="single" w:sz="4" w:space="0" w:color="auto"/>
              <w:right w:val="single" w:sz="4" w:space="0" w:color="auto"/>
            </w:tcBorders>
            <w:shd w:val="clear" w:color="auto" w:fill="auto"/>
            <w:noWrap/>
            <w:vAlign w:val="center"/>
          </w:tcPr>
          <w:p w14:paraId="42F9C6F5" w14:textId="47F1AEC2" w:rsidR="00CA1253" w:rsidRPr="00C760B7" w:rsidRDefault="005A636F" w:rsidP="007F42DB">
            <w:pPr>
              <w:overflowPunct/>
              <w:autoSpaceDE/>
              <w:autoSpaceDN/>
              <w:adjustRightInd/>
              <w:spacing w:after="0"/>
              <w:jc w:val="center"/>
              <w:textAlignment w:val="auto"/>
              <w:rPr>
                <w:rFonts w:eastAsia="Times New Roman"/>
                <w:lang w:val="en-US"/>
              </w:rPr>
            </w:pPr>
            <w:r>
              <w:rPr>
                <w:rFonts w:eastAsia="Times New Roman"/>
                <w:lang w:val="en-US"/>
              </w:rPr>
              <w:t>(-2.0%)</w:t>
            </w:r>
          </w:p>
        </w:tc>
        <w:tc>
          <w:tcPr>
            <w:tcW w:w="1053" w:type="dxa"/>
            <w:tcBorders>
              <w:top w:val="nil"/>
              <w:left w:val="nil"/>
              <w:bottom w:val="single" w:sz="4" w:space="0" w:color="auto"/>
              <w:right w:val="single" w:sz="4" w:space="0" w:color="auto"/>
            </w:tcBorders>
            <w:shd w:val="clear" w:color="auto" w:fill="auto"/>
            <w:noWrap/>
            <w:vAlign w:val="center"/>
          </w:tcPr>
          <w:p w14:paraId="03526CF0" w14:textId="5BBCD504" w:rsidR="00CA1253" w:rsidRPr="00C760B7" w:rsidRDefault="005A636F" w:rsidP="007F42DB">
            <w:pPr>
              <w:overflowPunct/>
              <w:autoSpaceDE/>
              <w:autoSpaceDN/>
              <w:adjustRightInd/>
              <w:spacing w:after="0"/>
              <w:jc w:val="center"/>
              <w:textAlignment w:val="auto"/>
              <w:rPr>
                <w:rFonts w:eastAsia="Times New Roman"/>
                <w:lang w:val="en-US"/>
              </w:rPr>
            </w:pPr>
            <w:r>
              <w:rPr>
                <w:rFonts w:eastAsia="Times New Roman"/>
                <w:lang w:val="en-US"/>
              </w:rPr>
              <w:t>(-1.6%)</w:t>
            </w:r>
          </w:p>
        </w:tc>
        <w:tc>
          <w:tcPr>
            <w:tcW w:w="1053" w:type="dxa"/>
            <w:tcBorders>
              <w:top w:val="nil"/>
              <w:left w:val="nil"/>
              <w:bottom w:val="single" w:sz="4" w:space="0" w:color="auto"/>
              <w:right w:val="single" w:sz="4" w:space="0" w:color="auto"/>
            </w:tcBorders>
            <w:shd w:val="clear" w:color="auto" w:fill="auto"/>
            <w:noWrap/>
            <w:vAlign w:val="center"/>
          </w:tcPr>
          <w:p w14:paraId="0C29F50E" w14:textId="7259057A" w:rsidR="00CA1253" w:rsidRPr="00C760B7" w:rsidRDefault="005A636F" w:rsidP="007F42DB">
            <w:pPr>
              <w:overflowPunct/>
              <w:autoSpaceDE/>
              <w:autoSpaceDN/>
              <w:adjustRightInd/>
              <w:spacing w:after="0"/>
              <w:jc w:val="center"/>
              <w:textAlignment w:val="auto"/>
              <w:rPr>
                <w:rFonts w:eastAsia="Times New Roman"/>
                <w:lang w:val="en-US"/>
              </w:rPr>
            </w:pPr>
            <w:r>
              <w:rPr>
                <w:rFonts w:eastAsia="Times New Roman"/>
                <w:lang w:val="en-US"/>
              </w:rPr>
              <w:t>(-0.5%)</w:t>
            </w:r>
          </w:p>
        </w:tc>
        <w:tc>
          <w:tcPr>
            <w:tcW w:w="1053" w:type="dxa"/>
            <w:tcBorders>
              <w:top w:val="nil"/>
              <w:left w:val="nil"/>
              <w:bottom w:val="single" w:sz="4" w:space="0" w:color="auto"/>
              <w:right w:val="single" w:sz="4" w:space="0" w:color="auto"/>
            </w:tcBorders>
            <w:shd w:val="clear" w:color="auto" w:fill="auto"/>
            <w:noWrap/>
            <w:vAlign w:val="center"/>
          </w:tcPr>
          <w:p w14:paraId="40AAC09A" w14:textId="07549C36" w:rsidR="00CA1253" w:rsidRPr="00C760B7" w:rsidRDefault="001F1D8D" w:rsidP="007F42DB">
            <w:pPr>
              <w:overflowPunct/>
              <w:autoSpaceDE/>
              <w:autoSpaceDN/>
              <w:adjustRightInd/>
              <w:spacing w:after="0"/>
              <w:jc w:val="center"/>
              <w:textAlignment w:val="auto"/>
              <w:rPr>
                <w:rFonts w:eastAsia="Times New Roman"/>
                <w:lang w:val="en-US"/>
              </w:rPr>
            </w:pPr>
            <w:r>
              <w:rPr>
                <w:rFonts w:eastAsia="Times New Roman"/>
                <w:lang w:val="en-US"/>
              </w:rPr>
              <w:t>(-2.5%)</w:t>
            </w:r>
          </w:p>
        </w:tc>
        <w:tc>
          <w:tcPr>
            <w:tcW w:w="1053" w:type="dxa"/>
            <w:tcBorders>
              <w:top w:val="nil"/>
              <w:left w:val="nil"/>
              <w:bottom w:val="single" w:sz="4" w:space="0" w:color="auto"/>
              <w:right w:val="single" w:sz="4" w:space="0" w:color="auto"/>
            </w:tcBorders>
            <w:shd w:val="clear" w:color="auto" w:fill="auto"/>
            <w:noWrap/>
            <w:vAlign w:val="center"/>
          </w:tcPr>
          <w:p w14:paraId="71ABAC59" w14:textId="2A4B18B5" w:rsidR="00CA1253" w:rsidRPr="00C760B7" w:rsidRDefault="005625E3" w:rsidP="007F42DB">
            <w:pPr>
              <w:overflowPunct/>
              <w:autoSpaceDE/>
              <w:autoSpaceDN/>
              <w:adjustRightInd/>
              <w:spacing w:after="0"/>
              <w:jc w:val="center"/>
              <w:textAlignment w:val="auto"/>
              <w:rPr>
                <w:rFonts w:eastAsia="Times New Roman"/>
                <w:lang w:val="en-US"/>
              </w:rPr>
            </w:pPr>
            <w:r>
              <w:rPr>
                <w:rFonts w:eastAsia="Times New Roman"/>
                <w:lang w:val="en-US"/>
              </w:rPr>
              <w:t>(-5.3%)</w:t>
            </w:r>
          </w:p>
        </w:tc>
        <w:tc>
          <w:tcPr>
            <w:tcW w:w="1053" w:type="dxa"/>
            <w:tcBorders>
              <w:top w:val="nil"/>
              <w:left w:val="nil"/>
              <w:bottom w:val="single" w:sz="4" w:space="0" w:color="auto"/>
              <w:right w:val="single" w:sz="4" w:space="0" w:color="auto"/>
            </w:tcBorders>
            <w:shd w:val="clear" w:color="auto" w:fill="auto"/>
            <w:noWrap/>
            <w:vAlign w:val="center"/>
          </w:tcPr>
          <w:p w14:paraId="61FFD023" w14:textId="0988459B" w:rsidR="00CA1253" w:rsidRPr="00C760B7" w:rsidRDefault="001F1D8D" w:rsidP="007F42DB">
            <w:pPr>
              <w:overflowPunct/>
              <w:autoSpaceDE/>
              <w:autoSpaceDN/>
              <w:adjustRightInd/>
              <w:spacing w:after="0"/>
              <w:jc w:val="center"/>
              <w:textAlignment w:val="auto"/>
              <w:rPr>
                <w:rFonts w:eastAsia="Times New Roman"/>
                <w:lang w:val="en-US"/>
              </w:rPr>
            </w:pPr>
            <w:r>
              <w:rPr>
                <w:rFonts w:eastAsia="Times New Roman"/>
                <w:lang w:val="en-US"/>
              </w:rPr>
              <w:t>(+0.8%)</w:t>
            </w:r>
          </w:p>
        </w:tc>
        <w:tc>
          <w:tcPr>
            <w:tcW w:w="1174" w:type="dxa"/>
            <w:tcBorders>
              <w:top w:val="nil"/>
              <w:left w:val="nil"/>
              <w:bottom w:val="single" w:sz="4" w:space="0" w:color="auto"/>
              <w:right w:val="single" w:sz="4" w:space="0" w:color="auto"/>
            </w:tcBorders>
            <w:shd w:val="clear" w:color="auto" w:fill="auto"/>
            <w:noWrap/>
            <w:vAlign w:val="center"/>
          </w:tcPr>
          <w:p w14:paraId="2DE0A7A8" w14:textId="177B3DAD" w:rsidR="00CA1253" w:rsidRPr="00C760B7" w:rsidRDefault="008467F4" w:rsidP="007F42DB">
            <w:pPr>
              <w:overflowPunct/>
              <w:autoSpaceDE/>
              <w:autoSpaceDN/>
              <w:adjustRightInd/>
              <w:spacing w:after="0"/>
              <w:jc w:val="center"/>
              <w:textAlignment w:val="auto"/>
              <w:rPr>
                <w:rFonts w:eastAsia="Times New Roman"/>
                <w:lang w:val="en-US"/>
              </w:rPr>
            </w:pPr>
            <w:r>
              <w:rPr>
                <w:rFonts w:eastAsia="Times New Roman"/>
                <w:lang w:val="en-US"/>
              </w:rPr>
              <w:t>(-1.8%)</w:t>
            </w:r>
          </w:p>
        </w:tc>
      </w:tr>
    </w:tbl>
    <w:p w14:paraId="509413D0" w14:textId="77777777" w:rsidR="00876592" w:rsidRDefault="00876592" w:rsidP="004F01D5">
      <w:pPr>
        <w:pStyle w:val="3GPPText"/>
        <w:rPr>
          <w:lang w:val="en-GB"/>
        </w:rPr>
      </w:pPr>
    </w:p>
    <w:p w14:paraId="72AE6F64" w14:textId="23318078" w:rsidR="00177E8A" w:rsidRPr="006852F7" w:rsidRDefault="006C4F01" w:rsidP="004F01D5">
      <w:pPr>
        <w:pStyle w:val="3GPPText"/>
        <w:rPr>
          <w:lang w:val="en-GB"/>
        </w:rPr>
      </w:pPr>
      <w:r w:rsidRPr="005F669C">
        <w:rPr>
          <w:lang w:val="en-GB"/>
        </w:rPr>
        <w:t xml:space="preserve">As it can be seen from the above evaluation results, SGCS performance gain for </w:t>
      </w:r>
      <w:r w:rsidR="00E578A4" w:rsidRPr="005F669C">
        <w:rPr>
          <w:lang w:val="en-GB"/>
        </w:rPr>
        <w:t xml:space="preserve">localized AI/ML model varies across different cells and drops. </w:t>
      </w:r>
      <w:r w:rsidR="00F9199B" w:rsidRPr="005F669C">
        <w:rPr>
          <w:lang w:val="en-GB"/>
        </w:rPr>
        <w:t xml:space="preserve">Comparing to global AI/ML model, localized model allows to achieve higher </w:t>
      </w:r>
      <w:r w:rsidR="006435A9" w:rsidRPr="005F669C">
        <w:rPr>
          <w:lang w:val="en-GB"/>
        </w:rPr>
        <w:t>performance</w:t>
      </w:r>
      <w:r w:rsidR="00F9199B" w:rsidRPr="005F669C">
        <w:rPr>
          <w:lang w:val="en-GB"/>
        </w:rPr>
        <w:t xml:space="preserve"> gain</w:t>
      </w:r>
      <w:r w:rsidR="00015058" w:rsidRPr="005F669C">
        <w:rPr>
          <w:lang w:val="en-GB"/>
        </w:rPr>
        <w:t xml:space="preserve"> over </w:t>
      </w:r>
      <w:proofErr w:type="spellStart"/>
      <w:r w:rsidR="00015058" w:rsidRPr="005F669C">
        <w:rPr>
          <w:lang w:val="en-GB"/>
        </w:rPr>
        <w:t>eType</w:t>
      </w:r>
      <w:proofErr w:type="spellEnd"/>
      <w:r w:rsidR="00015058" w:rsidRPr="005F669C">
        <w:rPr>
          <w:lang w:val="en-GB"/>
        </w:rPr>
        <w:t xml:space="preserve"> II codebook</w:t>
      </w:r>
      <w:r w:rsidR="001D1CDF" w:rsidRPr="005F669C">
        <w:rPr>
          <w:lang w:val="en-GB"/>
        </w:rPr>
        <w:t xml:space="preserve"> for higher complexity model. </w:t>
      </w:r>
      <w:r w:rsidR="007D6E7B" w:rsidRPr="00DD0DDF">
        <w:rPr>
          <w:lang w:val="en-GB"/>
        </w:rPr>
        <w:t xml:space="preserve">However, </w:t>
      </w:r>
      <w:r w:rsidR="00AB2D9A" w:rsidRPr="00DD0DDF">
        <w:rPr>
          <w:lang w:val="en-GB"/>
        </w:rPr>
        <w:t xml:space="preserve">for the evaluated scenarios and </w:t>
      </w:r>
      <w:r w:rsidR="00235A7B" w:rsidRPr="00DD0DDF">
        <w:rPr>
          <w:lang w:val="en-GB"/>
        </w:rPr>
        <w:t>methods</w:t>
      </w:r>
      <w:r w:rsidR="007D6E7B" w:rsidRPr="00DD0DDF">
        <w:rPr>
          <w:lang w:val="en-GB"/>
        </w:rPr>
        <w:t xml:space="preserve">, </w:t>
      </w:r>
      <w:r w:rsidR="007E3DB7" w:rsidRPr="00DD0DDF">
        <w:rPr>
          <w:lang w:val="en-GB"/>
        </w:rPr>
        <w:t xml:space="preserve">PMI codebook </w:t>
      </w:r>
      <w:r w:rsidR="00011480" w:rsidRPr="00DD0DDF">
        <w:rPr>
          <w:lang w:val="en-GB"/>
        </w:rPr>
        <w:t>still outperform</w:t>
      </w:r>
      <w:r w:rsidR="00235A7B" w:rsidRPr="00DD0DDF">
        <w:rPr>
          <w:lang w:val="en-GB"/>
        </w:rPr>
        <w:t>s</w:t>
      </w:r>
      <w:r w:rsidR="007E3DB7" w:rsidRPr="00DD0DDF">
        <w:rPr>
          <w:lang w:val="en-GB"/>
        </w:rPr>
        <w:t xml:space="preserve"> model with lower complexity</w:t>
      </w:r>
      <w:r w:rsidR="00011480" w:rsidRPr="00DD0DDF">
        <w:rPr>
          <w:lang w:val="en-GB"/>
        </w:rPr>
        <w:t xml:space="preserve"> for localized model.</w:t>
      </w:r>
      <w:r w:rsidR="00CB0BA3" w:rsidRPr="00DD0DDF">
        <w:rPr>
          <w:lang w:val="en-GB"/>
        </w:rPr>
        <w:t xml:space="preserve"> </w:t>
      </w:r>
    </w:p>
    <w:p w14:paraId="5ECBA787" w14:textId="1A0B79BB" w:rsidR="00661D19" w:rsidRPr="005F669C" w:rsidRDefault="00661D19" w:rsidP="004F01D5">
      <w:pPr>
        <w:pStyle w:val="3GPPText"/>
        <w:rPr>
          <w:lang w:val="en-GB"/>
        </w:rPr>
      </w:pPr>
      <w:r w:rsidRPr="005F669C">
        <w:rPr>
          <w:b/>
          <w:bCs/>
          <w:i/>
          <w:iCs/>
          <w:lang w:val="en-GB"/>
        </w:rPr>
        <w:t xml:space="preserve">Observation </w:t>
      </w:r>
      <w:r w:rsidR="005F669C">
        <w:rPr>
          <w:b/>
          <w:bCs/>
          <w:i/>
          <w:iCs/>
          <w:lang w:val="en-GB"/>
        </w:rPr>
        <w:t>2</w:t>
      </w:r>
      <w:r w:rsidRPr="005F669C">
        <w:rPr>
          <w:lang w:val="en-GB"/>
        </w:rPr>
        <w:t xml:space="preserve">: </w:t>
      </w:r>
    </w:p>
    <w:p w14:paraId="1F1D5B1A" w14:textId="0638CB2D" w:rsidR="00661D19" w:rsidRPr="005F669C" w:rsidRDefault="00881B0D" w:rsidP="00015058">
      <w:pPr>
        <w:pStyle w:val="3GPPText"/>
        <w:numPr>
          <w:ilvl w:val="0"/>
          <w:numId w:val="42"/>
        </w:numPr>
        <w:rPr>
          <w:i/>
          <w:iCs/>
          <w:lang w:val="en-GB"/>
        </w:rPr>
      </w:pPr>
      <w:r w:rsidRPr="005F669C">
        <w:rPr>
          <w:i/>
          <w:iCs/>
          <w:lang w:val="en-GB"/>
        </w:rPr>
        <w:t xml:space="preserve">For AI/ML model with complexity </w:t>
      </w:r>
      <w:r w:rsidR="005F669C" w:rsidRPr="005F669C">
        <w:rPr>
          <w:i/>
          <w:iCs/>
          <w:lang w:val="en-GB"/>
        </w:rPr>
        <w:t>374</w:t>
      </w:r>
      <w:r w:rsidR="004257D4" w:rsidRPr="005F669C">
        <w:rPr>
          <w:i/>
          <w:iCs/>
          <w:lang w:val="en-GB"/>
        </w:rPr>
        <w:t xml:space="preserve"> MFLOPs per </w:t>
      </w:r>
      <w:r w:rsidR="001C63B5" w:rsidRPr="005F669C">
        <w:rPr>
          <w:i/>
          <w:iCs/>
          <w:lang w:val="en-GB"/>
        </w:rPr>
        <w:t>part of two-sided model</w:t>
      </w:r>
      <w:r w:rsidR="004257D4" w:rsidRPr="005F669C">
        <w:rPr>
          <w:i/>
          <w:iCs/>
          <w:lang w:val="en-GB"/>
        </w:rPr>
        <w:t xml:space="preserve">, </w:t>
      </w:r>
      <w:r w:rsidR="001C63B5" w:rsidRPr="005F669C">
        <w:rPr>
          <w:i/>
          <w:iCs/>
          <w:lang w:val="en-GB"/>
        </w:rPr>
        <w:t xml:space="preserve">training/testing on </w:t>
      </w:r>
      <w:r w:rsidR="001C63B5" w:rsidRPr="005F669C">
        <w:rPr>
          <w:rFonts w:ascii="Times" w:eastAsia="Batang" w:hAnsi="Times"/>
          <w:i/>
          <w:iCs/>
          <w:szCs w:val="24"/>
        </w:rPr>
        <w:t>dataset for a local region</w:t>
      </w:r>
      <w:r w:rsidR="001C63B5" w:rsidRPr="005F669C">
        <w:rPr>
          <w:i/>
          <w:iCs/>
          <w:lang w:val="en-GB"/>
        </w:rPr>
        <w:t xml:space="preserve"> </w:t>
      </w:r>
      <w:r w:rsidRPr="005F669C">
        <w:rPr>
          <w:i/>
          <w:iCs/>
          <w:lang w:val="en-GB"/>
        </w:rPr>
        <w:t xml:space="preserve">allows to achieve higher </w:t>
      </w:r>
      <w:r w:rsidR="007E41D8" w:rsidRPr="005F669C">
        <w:rPr>
          <w:i/>
          <w:iCs/>
          <w:lang w:val="en-GB"/>
        </w:rPr>
        <w:t>SGCS</w:t>
      </w:r>
      <w:r w:rsidRPr="005F669C">
        <w:rPr>
          <w:i/>
          <w:iCs/>
          <w:lang w:val="en-GB"/>
        </w:rPr>
        <w:t xml:space="preserve"> gain over </w:t>
      </w:r>
      <w:proofErr w:type="spellStart"/>
      <w:r w:rsidRPr="005F669C">
        <w:rPr>
          <w:i/>
          <w:iCs/>
          <w:lang w:val="en-GB"/>
        </w:rPr>
        <w:t>eType</w:t>
      </w:r>
      <w:proofErr w:type="spellEnd"/>
      <w:r w:rsidRPr="005F669C">
        <w:rPr>
          <w:i/>
          <w:iCs/>
          <w:lang w:val="en-GB"/>
        </w:rPr>
        <w:t xml:space="preserve"> II codebook</w:t>
      </w:r>
      <w:r w:rsidR="002775AB" w:rsidRPr="005F669C">
        <w:rPr>
          <w:i/>
          <w:iCs/>
          <w:lang w:val="en-GB"/>
        </w:rPr>
        <w:t xml:space="preserve"> when compared to use of </w:t>
      </w:r>
      <w:r w:rsidR="00D36382" w:rsidRPr="005F669C">
        <w:rPr>
          <w:i/>
          <w:iCs/>
          <w:lang w:val="en-GB"/>
        </w:rPr>
        <w:t xml:space="preserve">a </w:t>
      </w:r>
      <w:r w:rsidR="00346EC7" w:rsidRPr="005F669C">
        <w:rPr>
          <w:i/>
          <w:iCs/>
          <w:lang w:val="en-GB"/>
        </w:rPr>
        <w:t>dataset trained over global region without spatial consistency</w:t>
      </w:r>
      <w:r w:rsidR="001C63B5" w:rsidRPr="005F669C">
        <w:rPr>
          <w:i/>
          <w:iCs/>
          <w:lang w:val="en-GB"/>
        </w:rPr>
        <w:t>.</w:t>
      </w:r>
    </w:p>
    <w:p w14:paraId="14D1E007" w14:textId="70D56805" w:rsidR="00332E80" w:rsidRPr="006852F7" w:rsidRDefault="00487602" w:rsidP="00B46F47">
      <w:pPr>
        <w:pStyle w:val="3GPPText"/>
        <w:numPr>
          <w:ilvl w:val="0"/>
          <w:numId w:val="42"/>
        </w:numPr>
        <w:rPr>
          <w:i/>
          <w:iCs/>
          <w:lang w:val="en-GB"/>
        </w:rPr>
      </w:pPr>
      <w:r w:rsidRPr="00246A00">
        <w:rPr>
          <w:i/>
          <w:iCs/>
          <w:lang w:val="en-GB"/>
        </w:rPr>
        <w:t xml:space="preserve">For AI/ML model with complexity 7 MFLOPs per part of two-sided model, </w:t>
      </w:r>
      <w:r w:rsidR="007E41D8" w:rsidRPr="00246A00">
        <w:rPr>
          <w:i/>
          <w:iCs/>
          <w:lang w:val="en-GB"/>
        </w:rPr>
        <w:t xml:space="preserve">higher SGCS values are observed for </w:t>
      </w:r>
      <w:proofErr w:type="spellStart"/>
      <w:r w:rsidR="007E41D8" w:rsidRPr="00246A00">
        <w:rPr>
          <w:i/>
          <w:iCs/>
          <w:lang w:val="en-GB"/>
        </w:rPr>
        <w:t>eType</w:t>
      </w:r>
      <w:proofErr w:type="spellEnd"/>
      <w:r w:rsidR="007E41D8" w:rsidRPr="00246A00">
        <w:rPr>
          <w:i/>
          <w:iCs/>
          <w:lang w:val="en-GB"/>
        </w:rPr>
        <w:t xml:space="preserve"> II PMI codebook comparing to </w:t>
      </w:r>
      <w:r w:rsidR="006E19CE" w:rsidRPr="00246A00">
        <w:rPr>
          <w:i/>
          <w:iCs/>
          <w:lang w:val="en-GB"/>
        </w:rPr>
        <w:t>AI/ML models trained/tested on dataset</w:t>
      </w:r>
      <w:r w:rsidR="00D36382" w:rsidRPr="00246A00">
        <w:rPr>
          <w:i/>
          <w:iCs/>
          <w:lang w:val="en-GB"/>
        </w:rPr>
        <w:t>s</w:t>
      </w:r>
      <w:r w:rsidR="006E19CE" w:rsidRPr="00246A00">
        <w:rPr>
          <w:i/>
          <w:iCs/>
          <w:lang w:val="en-GB"/>
        </w:rPr>
        <w:t xml:space="preserve"> for a local region and global region</w:t>
      </w:r>
      <w:r w:rsidR="00290F90" w:rsidRPr="00246A00">
        <w:rPr>
          <w:i/>
          <w:iCs/>
          <w:lang w:val="en-GB"/>
        </w:rPr>
        <w:t xml:space="preserve"> with larger loss for dataset trained over global region without spatial consistency</w:t>
      </w:r>
      <w:r w:rsidR="004128E6" w:rsidRPr="00246A00">
        <w:rPr>
          <w:i/>
          <w:iCs/>
          <w:lang w:val="en-GB"/>
        </w:rPr>
        <w:t>.</w:t>
      </w:r>
    </w:p>
    <w:p w14:paraId="4CDBB9AD" w14:textId="0C78E410" w:rsidR="00B85031" w:rsidRDefault="00B46F47" w:rsidP="00B46F47">
      <w:pPr>
        <w:pStyle w:val="3GPPText"/>
        <w:rPr>
          <w:lang w:val="en-GB"/>
        </w:rPr>
      </w:pPr>
      <w:r w:rsidRPr="00B46F47">
        <w:rPr>
          <w:lang w:val="en-GB"/>
        </w:rPr>
        <w:t xml:space="preserve">For the same scenario used for SGCS evaluation, SLS performance evaluations were carried out. </w:t>
      </w:r>
      <w:r w:rsidR="00DB6742">
        <w:rPr>
          <w:lang w:val="en-GB"/>
        </w:rPr>
        <w:t xml:space="preserve">UE throughput values </w:t>
      </w:r>
      <w:r w:rsidR="008B1BC9">
        <w:rPr>
          <w:lang w:val="en-GB"/>
        </w:rPr>
        <w:t xml:space="preserve">for </w:t>
      </w:r>
      <w:r w:rsidR="00CF135E">
        <w:rPr>
          <w:lang w:val="en-GB"/>
        </w:rPr>
        <w:t xml:space="preserve">full-buffer traffic model are presented in </w:t>
      </w:r>
      <w:r w:rsidR="006A672F">
        <w:rPr>
          <w:lang w:val="en-GB"/>
        </w:rPr>
        <w:t xml:space="preserve">Table 2 for general and local environments. General environment corresponds to </w:t>
      </w:r>
      <w:r w:rsidR="006A23EB">
        <w:rPr>
          <w:lang w:val="en-GB"/>
        </w:rPr>
        <w:t xml:space="preserve">scenario without spatial consistency and averaged over multiple UE random drops. </w:t>
      </w:r>
      <w:r w:rsidR="00B85031">
        <w:rPr>
          <w:lang w:val="en-GB"/>
        </w:rPr>
        <w:t xml:space="preserve">Local environment corresponds to scenario with spatial consistency </w:t>
      </w:r>
      <w:r w:rsidR="009B30A4">
        <w:rPr>
          <w:lang w:val="en-GB"/>
        </w:rPr>
        <w:t>averaged over different set</w:t>
      </w:r>
      <w:r w:rsidR="00C92875">
        <w:rPr>
          <w:lang w:val="en-GB"/>
        </w:rPr>
        <w:t>s</w:t>
      </w:r>
      <w:r w:rsidR="009B30A4">
        <w:rPr>
          <w:lang w:val="en-GB"/>
        </w:rPr>
        <w:t xml:space="preserve"> of active UEs in the same </w:t>
      </w:r>
      <w:r w:rsidR="00A056A3">
        <w:rPr>
          <w:lang w:val="en-GB"/>
        </w:rPr>
        <w:t xml:space="preserve">cells and over all the </w:t>
      </w:r>
      <w:r w:rsidR="00C92875">
        <w:rPr>
          <w:lang w:val="en-GB"/>
        </w:rPr>
        <w:t xml:space="preserve">simulated cell which corresponds to cell 1-3 and drop 1-2 </w:t>
      </w:r>
      <w:r w:rsidR="0002146D">
        <w:rPr>
          <w:lang w:val="en-GB"/>
        </w:rPr>
        <w:t>assumed for SGCS evaluations</w:t>
      </w:r>
      <w:r w:rsidR="009B30A4">
        <w:rPr>
          <w:lang w:val="en-GB"/>
        </w:rPr>
        <w:t xml:space="preserve">. </w:t>
      </w:r>
      <w:r w:rsidR="00B85031">
        <w:rPr>
          <w:lang w:val="en-GB"/>
        </w:rPr>
        <w:t>The same</w:t>
      </w:r>
      <w:r w:rsidR="00B85031" w:rsidRPr="00B46F47">
        <w:rPr>
          <w:lang w:val="en-GB"/>
        </w:rPr>
        <w:t xml:space="preserve"> AI/ML models were used for both SGCS and throughput results</w:t>
      </w:r>
      <w:r w:rsidR="00F15B3C">
        <w:rPr>
          <w:lang w:val="en-GB"/>
        </w:rPr>
        <w:t xml:space="preserve"> – for general environment, global model was used, while </w:t>
      </w:r>
      <w:r w:rsidR="00793C2A">
        <w:rPr>
          <w:lang w:val="en-GB"/>
        </w:rPr>
        <w:t>for local environment local model was applied for each cell/drop</w:t>
      </w:r>
      <w:r w:rsidR="00B85031" w:rsidRPr="00B46F47">
        <w:rPr>
          <w:lang w:val="en-GB"/>
        </w:rPr>
        <w:t>.</w:t>
      </w:r>
      <w:r w:rsidR="001A2C4F">
        <w:rPr>
          <w:lang w:val="en-GB"/>
        </w:rPr>
        <w:t xml:space="preserve"> Table with detailed evaluation assumptions is provided in the Appendix. </w:t>
      </w:r>
    </w:p>
    <w:p w14:paraId="1B15E8F9" w14:textId="36F65651" w:rsidR="00332E80" w:rsidRPr="00D3528D" w:rsidRDefault="00D3528D" w:rsidP="00D3528D">
      <w:pPr>
        <w:overflowPunct/>
        <w:autoSpaceDE/>
        <w:autoSpaceDN/>
        <w:adjustRightInd/>
        <w:spacing w:after="200" w:line="276" w:lineRule="auto"/>
        <w:textAlignment w:val="auto"/>
        <w:rPr>
          <w:sz w:val="22"/>
        </w:rPr>
      </w:pPr>
      <w:r>
        <w:br w:type="page"/>
      </w:r>
    </w:p>
    <w:p w14:paraId="79868DD5" w14:textId="0CF9E775" w:rsidR="00BC5E80" w:rsidRDefault="00BC5E80" w:rsidP="00C15DC4">
      <w:pPr>
        <w:pStyle w:val="3GPPText"/>
        <w:jc w:val="center"/>
        <w:rPr>
          <w:lang w:val="en-GB"/>
        </w:rPr>
      </w:pPr>
      <w:r w:rsidRPr="00960A22">
        <w:rPr>
          <w:b/>
          <w:bCs/>
          <w:lang w:val="en-GB"/>
        </w:rPr>
        <w:lastRenderedPageBreak/>
        <w:t xml:space="preserve">Table </w:t>
      </w:r>
      <w:r>
        <w:rPr>
          <w:b/>
          <w:bCs/>
          <w:lang w:val="en-GB"/>
        </w:rPr>
        <w:t>2</w:t>
      </w:r>
      <w:r w:rsidRPr="00960A22">
        <w:rPr>
          <w:lang w:val="en-GB"/>
        </w:rPr>
        <w:t xml:space="preserve">. </w:t>
      </w:r>
      <w:r>
        <w:rPr>
          <w:lang w:val="en-GB"/>
        </w:rPr>
        <w:t>SLS</w:t>
      </w:r>
      <w:r w:rsidRPr="00960A22">
        <w:rPr>
          <w:lang w:val="en-GB"/>
        </w:rPr>
        <w:t xml:space="preserve"> evaluation results</w:t>
      </w:r>
      <w:r>
        <w:rPr>
          <w:lang w:val="en-GB"/>
        </w:rPr>
        <w:t xml:space="preserve"> with full-buffer traffic model</w:t>
      </w:r>
      <w:r w:rsidRPr="00960A22">
        <w:rPr>
          <w:lang w:val="en-GB"/>
        </w:rPr>
        <w:t xml:space="preserve"> for localized AI/ML model</w:t>
      </w:r>
      <w:r>
        <w:rPr>
          <w:lang w:val="en-GB"/>
        </w:rPr>
        <w:t xml:space="preserve"> (64 bits)</w:t>
      </w:r>
      <w:r w:rsidRPr="00960A22">
        <w:rPr>
          <w:lang w:val="en-GB"/>
        </w:rPr>
        <w:t xml:space="preserve"> </w:t>
      </w:r>
      <w:r w:rsidR="005C5793">
        <w:rPr>
          <w:lang w:val="en-GB"/>
        </w:rPr>
        <w:br/>
      </w:r>
      <w:r w:rsidRPr="00960A22">
        <w:rPr>
          <w:lang w:val="en-GB"/>
        </w:rPr>
        <w:t xml:space="preserve">in comparison to </w:t>
      </w:r>
      <w:proofErr w:type="spellStart"/>
      <w:r w:rsidRPr="00960A22">
        <w:rPr>
          <w:lang w:val="en-GB"/>
        </w:rPr>
        <w:t>eType</w:t>
      </w:r>
      <w:proofErr w:type="spellEnd"/>
      <w:r w:rsidRPr="00960A22">
        <w:rPr>
          <w:lang w:val="en-GB"/>
        </w:rPr>
        <w:t xml:space="preserve"> II PMI codebook</w:t>
      </w:r>
      <w:r>
        <w:rPr>
          <w:lang w:val="en-GB"/>
        </w:rPr>
        <w:t xml:space="preserve"> (parameter combination 1)</w:t>
      </w:r>
      <w:r w:rsidRPr="00960A22">
        <w:rPr>
          <w:lang w:val="en-GB"/>
        </w:rPr>
        <w:t>.</w:t>
      </w:r>
    </w:p>
    <w:tbl>
      <w:tblPr>
        <w:tblW w:w="9600" w:type="dxa"/>
        <w:jc w:val="center"/>
        <w:tblLook w:val="04A0" w:firstRow="1" w:lastRow="0" w:firstColumn="1" w:lastColumn="0" w:noHBand="0" w:noVBand="1"/>
      </w:tblPr>
      <w:tblGrid>
        <w:gridCol w:w="1200"/>
        <w:gridCol w:w="1200"/>
        <w:gridCol w:w="1200"/>
        <w:gridCol w:w="1200"/>
        <w:gridCol w:w="1200"/>
        <w:gridCol w:w="1200"/>
        <w:gridCol w:w="1200"/>
        <w:gridCol w:w="1200"/>
      </w:tblGrid>
      <w:tr w:rsidR="00BC5E80" w:rsidRPr="00BC5E80" w14:paraId="76431F16" w14:textId="77777777" w:rsidTr="00C15DC4">
        <w:trPr>
          <w:trHeight w:val="290"/>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3DF7F" w14:textId="53A0FA4A" w:rsidR="00BC5E80" w:rsidRPr="00C15DC4" w:rsidRDefault="00BF38F5"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Environment</w:t>
            </w:r>
            <w:r w:rsidR="00BC5E80" w:rsidRPr="00C15DC4">
              <w:rPr>
                <w:rFonts w:eastAsia="Times New Roman"/>
                <w:color w:val="000000"/>
                <w:lang w:val="en-US"/>
              </w:rPr>
              <w:t> </w:t>
            </w:r>
          </w:p>
        </w:tc>
        <w:tc>
          <w:tcPr>
            <w:tcW w:w="360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B31CF19"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General</w:t>
            </w:r>
          </w:p>
        </w:tc>
        <w:tc>
          <w:tcPr>
            <w:tcW w:w="3600" w:type="dxa"/>
            <w:gridSpan w:val="3"/>
            <w:tcBorders>
              <w:top w:val="single" w:sz="4" w:space="0" w:color="auto"/>
              <w:left w:val="nil"/>
              <w:bottom w:val="single" w:sz="4" w:space="0" w:color="auto"/>
              <w:right w:val="single" w:sz="4" w:space="0" w:color="auto"/>
            </w:tcBorders>
            <w:shd w:val="clear" w:color="auto" w:fill="auto"/>
            <w:noWrap/>
            <w:vAlign w:val="bottom"/>
            <w:hideMark/>
          </w:tcPr>
          <w:p w14:paraId="60E2C241"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Local</w:t>
            </w:r>
          </w:p>
        </w:tc>
      </w:tr>
      <w:tr w:rsidR="00BC5E80" w:rsidRPr="00BC5E80" w14:paraId="5451FD95" w14:textId="77777777" w:rsidTr="00C15DC4">
        <w:trPr>
          <w:trHeight w:val="290"/>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0C8947"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CSI prediction</w:t>
            </w:r>
          </w:p>
        </w:tc>
        <w:tc>
          <w:tcPr>
            <w:tcW w:w="1200" w:type="dxa"/>
            <w:tcBorders>
              <w:top w:val="nil"/>
              <w:left w:val="nil"/>
              <w:bottom w:val="single" w:sz="4" w:space="0" w:color="auto"/>
              <w:right w:val="single" w:sz="4" w:space="0" w:color="auto"/>
            </w:tcBorders>
            <w:shd w:val="clear" w:color="auto" w:fill="auto"/>
            <w:vAlign w:val="center"/>
            <w:hideMark/>
          </w:tcPr>
          <w:p w14:paraId="63FB2D0D"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proofErr w:type="spellStart"/>
            <w:r w:rsidRPr="00C15DC4">
              <w:rPr>
                <w:rFonts w:eastAsia="Times New Roman"/>
                <w:color w:val="000000"/>
                <w:lang w:val="en-US"/>
              </w:rPr>
              <w:t>eTypeII</w:t>
            </w:r>
            <w:proofErr w:type="spellEnd"/>
          </w:p>
        </w:tc>
        <w:tc>
          <w:tcPr>
            <w:tcW w:w="1200" w:type="dxa"/>
            <w:tcBorders>
              <w:top w:val="nil"/>
              <w:left w:val="nil"/>
              <w:bottom w:val="single" w:sz="4" w:space="0" w:color="auto"/>
              <w:right w:val="single" w:sz="4" w:space="0" w:color="auto"/>
            </w:tcBorders>
            <w:shd w:val="clear" w:color="auto" w:fill="auto"/>
            <w:vAlign w:val="center"/>
            <w:hideMark/>
          </w:tcPr>
          <w:p w14:paraId="35FC37C5" w14:textId="28DEDD13"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AI</w:t>
            </w:r>
            <w:r w:rsidR="00A06567">
              <w:rPr>
                <w:rFonts w:eastAsia="Times New Roman"/>
                <w:color w:val="000000"/>
                <w:lang w:val="en-US"/>
              </w:rPr>
              <w:t>/</w:t>
            </w:r>
            <w:r w:rsidRPr="00C15DC4">
              <w:rPr>
                <w:rFonts w:eastAsia="Times New Roman"/>
                <w:color w:val="000000"/>
                <w:lang w:val="en-US"/>
              </w:rPr>
              <w:t>ML</w:t>
            </w:r>
          </w:p>
        </w:tc>
        <w:tc>
          <w:tcPr>
            <w:tcW w:w="1200" w:type="dxa"/>
            <w:tcBorders>
              <w:top w:val="nil"/>
              <w:left w:val="nil"/>
              <w:bottom w:val="single" w:sz="4" w:space="0" w:color="auto"/>
              <w:right w:val="single" w:sz="4" w:space="0" w:color="auto"/>
            </w:tcBorders>
            <w:shd w:val="clear" w:color="auto" w:fill="auto"/>
            <w:vAlign w:val="center"/>
            <w:hideMark/>
          </w:tcPr>
          <w:p w14:paraId="27F4578F" w14:textId="3EF5D838"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AI</w:t>
            </w:r>
            <w:r w:rsidR="00A06567">
              <w:rPr>
                <w:rFonts w:eastAsia="Times New Roman"/>
                <w:color w:val="000000"/>
                <w:lang w:val="en-US"/>
              </w:rPr>
              <w:t>/</w:t>
            </w:r>
            <w:r w:rsidRPr="00C15DC4">
              <w:rPr>
                <w:rFonts w:eastAsia="Times New Roman"/>
                <w:color w:val="000000"/>
                <w:lang w:val="en-US"/>
              </w:rPr>
              <w:t>ML</w:t>
            </w:r>
          </w:p>
        </w:tc>
        <w:tc>
          <w:tcPr>
            <w:tcW w:w="1200" w:type="dxa"/>
            <w:tcBorders>
              <w:top w:val="nil"/>
              <w:left w:val="nil"/>
              <w:bottom w:val="single" w:sz="4" w:space="0" w:color="auto"/>
              <w:right w:val="single" w:sz="4" w:space="0" w:color="auto"/>
            </w:tcBorders>
            <w:shd w:val="clear" w:color="auto" w:fill="auto"/>
            <w:vAlign w:val="center"/>
            <w:hideMark/>
          </w:tcPr>
          <w:p w14:paraId="63CFDE5E"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proofErr w:type="spellStart"/>
            <w:r w:rsidRPr="00C15DC4">
              <w:rPr>
                <w:rFonts w:eastAsia="Times New Roman"/>
                <w:color w:val="000000"/>
                <w:lang w:val="en-US"/>
              </w:rPr>
              <w:t>eTypeII</w:t>
            </w:r>
            <w:proofErr w:type="spellEnd"/>
          </w:p>
        </w:tc>
        <w:tc>
          <w:tcPr>
            <w:tcW w:w="1200" w:type="dxa"/>
            <w:tcBorders>
              <w:top w:val="nil"/>
              <w:left w:val="nil"/>
              <w:bottom w:val="single" w:sz="4" w:space="0" w:color="auto"/>
              <w:right w:val="single" w:sz="4" w:space="0" w:color="auto"/>
            </w:tcBorders>
            <w:shd w:val="clear" w:color="auto" w:fill="auto"/>
            <w:vAlign w:val="center"/>
            <w:hideMark/>
          </w:tcPr>
          <w:p w14:paraId="389298B0" w14:textId="579214F8"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AI</w:t>
            </w:r>
            <w:r w:rsidR="00A06567">
              <w:rPr>
                <w:rFonts w:eastAsia="Times New Roman"/>
                <w:color w:val="000000"/>
                <w:lang w:val="en-US"/>
              </w:rPr>
              <w:t>/</w:t>
            </w:r>
            <w:r w:rsidRPr="00C15DC4">
              <w:rPr>
                <w:rFonts w:eastAsia="Times New Roman"/>
                <w:color w:val="000000"/>
                <w:lang w:val="en-US"/>
              </w:rPr>
              <w:t>ML</w:t>
            </w:r>
          </w:p>
        </w:tc>
        <w:tc>
          <w:tcPr>
            <w:tcW w:w="1200" w:type="dxa"/>
            <w:tcBorders>
              <w:top w:val="nil"/>
              <w:left w:val="nil"/>
              <w:bottom w:val="single" w:sz="4" w:space="0" w:color="auto"/>
              <w:right w:val="single" w:sz="4" w:space="0" w:color="auto"/>
            </w:tcBorders>
            <w:shd w:val="clear" w:color="auto" w:fill="auto"/>
            <w:vAlign w:val="center"/>
            <w:hideMark/>
          </w:tcPr>
          <w:p w14:paraId="6AF857ED" w14:textId="3F370052"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AI</w:t>
            </w:r>
            <w:r w:rsidR="00A06567">
              <w:rPr>
                <w:rFonts w:eastAsia="Times New Roman"/>
                <w:color w:val="000000"/>
                <w:lang w:val="en-US"/>
              </w:rPr>
              <w:t>/</w:t>
            </w:r>
            <w:r w:rsidRPr="00C15DC4">
              <w:rPr>
                <w:rFonts w:eastAsia="Times New Roman"/>
                <w:color w:val="000000"/>
                <w:lang w:val="en-US"/>
              </w:rPr>
              <w:t>ML</w:t>
            </w:r>
          </w:p>
        </w:tc>
      </w:tr>
      <w:tr w:rsidR="00BC5E80" w:rsidRPr="00BC5E80" w14:paraId="6CA227BF" w14:textId="77777777" w:rsidTr="00C15DC4">
        <w:trPr>
          <w:trHeight w:val="290"/>
          <w:jc w:val="center"/>
        </w:trPr>
        <w:tc>
          <w:tcPr>
            <w:tcW w:w="240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87A18EA"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Complexity (MFLOPs)</w:t>
            </w:r>
          </w:p>
        </w:tc>
        <w:tc>
          <w:tcPr>
            <w:tcW w:w="1200" w:type="dxa"/>
            <w:tcBorders>
              <w:top w:val="nil"/>
              <w:left w:val="nil"/>
              <w:bottom w:val="single" w:sz="4" w:space="0" w:color="auto"/>
              <w:right w:val="single" w:sz="4" w:space="0" w:color="auto"/>
            </w:tcBorders>
            <w:shd w:val="clear" w:color="auto" w:fill="auto"/>
            <w:vAlign w:val="center"/>
            <w:hideMark/>
          </w:tcPr>
          <w:p w14:paraId="2F1AB668"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ED46EC0"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7</w:t>
            </w:r>
          </w:p>
        </w:tc>
        <w:tc>
          <w:tcPr>
            <w:tcW w:w="1200" w:type="dxa"/>
            <w:tcBorders>
              <w:top w:val="nil"/>
              <w:left w:val="nil"/>
              <w:bottom w:val="single" w:sz="4" w:space="0" w:color="auto"/>
              <w:right w:val="single" w:sz="4" w:space="0" w:color="auto"/>
            </w:tcBorders>
            <w:shd w:val="clear" w:color="auto" w:fill="auto"/>
            <w:vAlign w:val="center"/>
            <w:hideMark/>
          </w:tcPr>
          <w:p w14:paraId="26A993B8"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374</w:t>
            </w:r>
          </w:p>
        </w:tc>
        <w:tc>
          <w:tcPr>
            <w:tcW w:w="1200" w:type="dxa"/>
            <w:tcBorders>
              <w:top w:val="nil"/>
              <w:left w:val="nil"/>
              <w:bottom w:val="single" w:sz="4" w:space="0" w:color="auto"/>
              <w:right w:val="single" w:sz="4" w:space="0" w:color="auto"/>
            </w:tcBorders>
            <w:shd w:val="clear" w:color="auto" w:fill="auto"/>
            <w:vAlign w:val="center"/>
            <w:hideMark/>
          </w:tcPr>
          <w:p w14:paraId="5294B6C2"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1</w:t>
            </w:r>
          </w:p>
        </w:tc>
        <w:tc>
          <w:tcPr>
            <w:tcW w:w="1200" w:type="dxa"/>
            <w:tcBorders>
              <w:top w:val="nil"/>
              <w:left w:val="nil"/>
              <w:bottom w:val="single" w:sz="4" w:space="0" w:color="auto"/>
              <w:right w:val="single" w:sz="4" w:space="0" w:color="auto"/>
            </w:tcBorders>
            <w:shd w:val="clear" w:color="auto" w:fill="auto"/>
            <w:vAlign w:val="center"/>
            <w:hideMark/>
          </w:tcPr>
          <w:p w14:paraId="2E34242B"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7</w:t>
            </w:r>
          </w:p>
        </w:tc>
        <w:tc>
          <w:tcPr>
            <w:tcW w:w="1200" w:type="dxa"/>
            <w:tcBorders>
              <w:top w:val="nil"/>
              <w:left w:val="nil"/>
              <w:bottom w:val="single" w:sz="4" w:space="0" w:color="auto"/>
              <w:right w:val="single" w:sz="4" w:space="0" w:color="auto"/>
            </w:tcBorders>
            <w:shd w:val="clear" w:color="auto" w:fill="auto"/>
            <w:vAlign w:val="center"/>
            <w:hideMark/>
          </w:tcPr>
          <w:p w14:paraId="215C4A7B"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374</w:t>
            </w:r>
          </w:p>
        </w:tc>
      </w:tr>
      <w:tr w:rsidR="00BC5E80" w:rsidRPr="00BC5E80" w14:paraId="6983C5D8" w14:textId="77777777" w:rsidTr="00C15DC4">
        <w:trPr>
          <w:trHeight w:val="290"/>
          <w:jc w:val="center"/>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14:paraId="23DBCD23"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UE throughput (Mb/s)</w:t>
            </w:r>
          </w:p>
        </w:tc>
        <w:tc>
          <w:tcPr>
            <w:tcW w:w="1200" w:type="dxa"/>
            <w:tcBorders>
              <w:top w:val="nil"/>
              <w:left w:val="nil"/>
              <w:bottom w:val="single" w:sz="4" w:space="0" w:color="auto"/>
              <w:right w:val="single" w:sz="4" w:space="0" w:color="auto"/>
            </w:tcBorders>
            <w:shd w:val="clear" w:color="auto" w:fill="auto"/>
            <w:noWrap/>
            <w:vAlign w:val="bottom"/>
            <w:hideMark/>
          </w:tcPr>
          <w:p w14:paraId="42599035"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Average</w:t>
            </w:r>
          </w:p>
        </w:tc>
        <w:tc>
          <w:tcPr>
            <w:tcW w:w="1200" w:type="dxa"/>
            <w:tcBorders>
              <w:top w:val="nil"/>
              <w:left w:val="nil"/>
              <w:bottom w:val="single" w:sz="4" w:space="0" w:color="auto"/>
              <w:right w:val="single" w:sz="4" w:space="0" w:color="auto"/>
            </w:tcBorders>
            <w:shd w:val="clear" w:color="auto" w:fill="auto"/>
            <w:noWrap/>
            <w:vAlign w:val="center"/>
            <w:hideMark/>
          </w:tcPr>
          <w:p w14:paraId="00FE0897"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10.33 (0%)</w:t>
            </w:r>
          </w:p>
        </w:tc>
        <w:tc>
          <w:tcPr>
            <w:tcW w:w="1200" w:type="dxa"/>
            <w:tcBorders>
              <w:top w:val="nil"/>
              <w:left w:val="nil"/>
              <w:bottom w:val="single" w:sz="4" w:space="0" w:color="auto"/>
              <w:right w:val="single" w:sz="4" w:space="0" w:color="auto"/>
            </w:tcBorders>
            <w:shd w:val="clear" w:color="auto" w:fill="auto"/>
            <w:noWrap/>
            <w:vAlign w:val="center"/>
            <w:hideMark/>
          </w:tcPr>
          <w:p w14:paraId="2C9C3956"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9.8 </w:t>
            </w:r>
            <w:r w:rsidRPr="004E7643">
              <w:rPr>
                <w:rFonts w:eastAsia="Times New Roman"/>
                <w:color w:val="FF0000"/>
                <w:lang w:val="en-US"/>
              </w:rPr>
              <w:t>(-5%)</w:t>
            </w:r>
          </w:p>
        </w:tc>
        <w:tc>
          <w:tcPr>
            <w:tcW w:w="1200" w:type="dxa"/>
            <w:tcBorders>
              <w:top w:val="nil"/>
              <w:left w:val="nil"/>
              <w:bottom w:val="single" w:sz="4" w:space="0" w:color="auto"/>
              <w:right w:val="single" w:sz="4" w:space="0" w:color="auto"/>
            </w:tcBorders>
            <w:shd w:val="clear" w:color="auto" w:fill="auto"/>
            <w:noWrap/>
            <w:vAlign w:val="center"/>
            <w:hideMark/>
          </w:tcPr>
          <w:p w14:paraId="00505FBB"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10.31 (0%)</w:t>
            </w:r>
          </w:p>
        </w:tc>
        <w:tc>
          <w:tcPr>
            <w:tcW w:w="1200" w:type="dxa"/>
            <w:tcBorders>
              <w:top w:val="nil"/>
              <w:left w:val="nil"/>
              <w:bottom w:val="single" w:sz="4" w:space="0" w:color="auto"/>
              <w:right w:val="single" w:sz="4" w:space="0" w:color="auto"/>
            </w:tcBorders>
            <w:shd w:val="clear" w:color="auto" w:fill="auto"/>
            <w:noWrap/>
            <w:vAlign w:val="center"/>
            <w:hideMark/>
          </w:tcPr>
          <w:p w14:paraId="26752C7D"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8.89 (0%)</w:t>
            </w:r>
          </w:p>
        </w:tc>
        <w:tc>
          <w:tcPr>
            <w:tcW w:w="1200" w:type="dxa"/>
            <w:tcBorders>
              <w:top w:val="nil"/>
              <w:left w:val="nil"/>
              <w:bottom w:val="single" w:sz="4" w:space="0" w:color="auto"/>
              <w:right w:val="single" w:sz="4" w:space="0" w:color="auto"/>
            </w:tcBorders>
            <w:shd w:val="clear" w:color="auto" w:fill="auto"/>
            <w:noWrap/>
            <w:vAlign w:val="center"/>
            <w:hideMark/>
          </w:tcPr>
          <w:p w14:paraId="7838854C"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8.77 </w:t>
            </w:r>
            <w:r w:rsidRPr="004E7643">
              <w:rPr>
                <w:rFonts w:eastAsia="Times New Roman"/>
                <w:color w:val="FF0000"/>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2B5EA8F0"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9.22 </w:t>
            </w:r>
            <w:r w:rsidRPr="004E7643">
              <w:rPr>
                <w:rFonts w:eastAsia="Times New Roman"/>
                <w:color w:val="00B050"/>
                <w:lang w:val="en-US"/>
              </w:rPr>
              <w:t>(4%)</w:t>
            </w:r>
          </w:p>
        </w:tc>
      </w:tr>
      <w:tr w:rsidR="00BC5E80" w:rsidRPr="00BC5E80" w14:paraId="467D0BBF" w14:textId="77777777" w:rsidTr="00C15DC4">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7F49D452" w14:textId="77777777" w:rsidR="00BC5E80" w:rsidRPr="00C15DC4" w:rsidRDefault="00BC5E80" w:rsidP="00BC5E80">
            <w:pPr>
              <w:overflowPunct/>
              <w:autoSpaceDE/>
              <w:autoSpaceDN/>
              <w:adjustRightInd/>
              <w:spacing w:after="0"/>
              <w:textAlignment w:val="auto"/>
              <w:rPr>
                <w:rFonts w:eastAsia="Times New Roman"/>
                <w:color w:val="000000"/>
                <w:lang w:val="en-US"/>
              </w:rPr>
            </w:pPr>
          </w:p>
        </w:tc>
        <w:tc>
          <w:tcPr>
            <w:tcW w:w="1200" w:type="dxa"/>
            <w:tcBorders>
              <w:top w:val="nil"/>
              <w:left w:val="nil"/>
              <w:bottom w:val="single" w:sz="4" w:space="0" w:color="auto"/>
              <w:right w:val="single" w:sz="4" w:space="0" w:color="auto"/>
            </w:tcBorders>
            <w:shd w:val="clear" w:color="auto" w:fill="auto"/>
            <w:noWrap/>
            <w:vAlign w:val="bottom"/>
            <w:hideMark/>
          </w:tcPr>
          <w:p w14:paraId="4E633A5C" w14:textId="79194CD8"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5% CDF</w:t>
            </w:r>
          </w:p>
        </w:tc>
        <w:tc>
          <w:tcPr>
            <w:tcW w:w="1200" w:type="dxa"/>
            <w:tcBorders>
              <w:top w:val="nil"/>
              <w:left w:val="nil"/>
              <w:bottom w:val="single" w:sz="4" w:space="0" w:color="auto"/>
              <w:right w:val="single" w:sz="4" w:space="0" w:color="auto"/>
            </w:tcBorders>
            <w:shd w:val="clear" w:color="auto" w:fill="auto"/>
            <w:noWrap/>
            <w:vAlign w:val="center"/>
            <w:hideMark/>
          </w:tcPr>
          <w:p w14:paraId="4FC2BCE7"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4.12 (0%)</w:t>
            </w:r>
          </w:p>
        </w:tc>
        <w:tc>
          <w:tcPr>
            <w:tcW w:w="1200" w:type="dxa"/>
            <w:tcBorders>
              <w:top w:val="nil"/>
              <w:left w:val="nil"/>
              <w:bottom w:val="single" w:sz="4" w:space="0" w:color="auto"/>
              <w:right w:val="single" w:sz="4" w:space="0" w:color="auto"/>
            </w:tcBorders>
            <w:shd w:val="clear" w:color="auto" w:fill="auto"/>
            <w:noWrap/>
            <w:vAlign w:val="center"/>
            <w:hideMark/>
          </w:tcPr>
          <w:p w14:paraId="7CD5CFD1"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3.79 </w:t>
            </w:r>
            <w:r w:rsidRPr="004E7643">
              <w:rPr>
                <w:rFonts w:eastAsia="Times New Roman"/>
                <w:color w:val="FF0000"/>
                <w:lang w:val="en-US"/>
              </w:rPr>
              <w:t>(-8%)</w:t>
            </w:r>
          </w:p>
        </w:tc>
        <w:tc>
          <w:tcPr>
            <w:tcW w:w="1200" w:type="dxa"/>
            <w:tcBorders>
              <w:top w:val="nil"/>
              <w:left w:val="nil"/>
              <w:bottom w:val="single" w:sz="4" w:space="0" w:color="auto"/>
              <w:right w:val="single" w:sz="4" w:space="0" w:color="auto"/>
            </w:tcBorders>
            <w:shd w:val="clear" w:color="auto" w:fill="auto"/>
            <w:noWrap/>
            <w:vAlign w:val="center"/>
            <w:hideMark/>
          </w:tcPr>
          <w:p w14:paraId="31928654"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4.02 </w:t>
            </w:r>
            <w:r w:rsidRPr="004E7643">
              <w:rPr>
                <w:rFonts w:eastAsia="Times New Roman"/>
                <w:color w:val="FF0000"/>
                <w:lang w:val="en-US"/>
              </w:rPr>
              <w:t>(-2%)</w:t>
            </w:r>
          </w:p>
        </w:tc>
        <w:tc>
          <w:tcPr>
            <w:tcW w:w="1200" w:type="dxa"/>
            <w:tcBorders>
              <w:top w:val="nil"/>
              <w:left w:val="nil"/>
              <w:bottom w:val="single" w:sz="4" w:space="0" w:color="auto"/>
              <w:right w:val="single" w:sz="4" w:space="0" w:color="auto"/>
            </w:tcBorders>
            <w:shd w:val="clear" w:color="auto" w:fill="auto"/>
            <w:noWrap/>
            <w:vAlign w:val="center"/>
            <w:hideMark/>
          </w:tcPr>
          <w:p w14:paraId="5D3812AA"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3.46 (0%)</w:t>
            </w:r>
          </w:p>
        </w:tc>
        <w:tc>
          <w:tcPr>
            <w:tcW w:w="1200" w:type="dxa"/>
            <w:tcBorders>
              <w:top w:val="nil"/>
              <w:left w:val="nil"/>
              <w:bottom w:val="single" w:sz="4" w:space="0" w:color="auto"/>
              <w:right w:val="single" w:sz="4" w:space="0" w:color="auto"/>
            </w:tcBorders>
            <w:shd w:val="clear" w:color="auto" w:fill="auto"/>
            <w:noWrap/>
            <w:vAlign w:val="center"/>
            <w:hideMark/>
          </w:tcPr>
          <w:p w14:paraId="4B30EEE8"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3.21 </w:t>
            </w:r>
            <w:r w:rsidRPr="004E7643">
              <w:rPr>
                <w:rFonts w:eastAsia="Times New Roman"/>
                <w:color w:val="FF0000"/>
                <w:lang w:val="en-US"/>
              </w:rPr>
              <w:t>(-7%)</w:t>
            </w:r>
          </w:p>
        </w:tc>
        <w:tc>
          <w:tcPr>
            <w:tcW w:w="1200" w:type="dxa"/>
            <w:tcBorders>
              <w:top w:val="nil"/>
              <w:left w:val="nil"/>
              <w:bottom w:val="single" w:sz="4" w:space="0" w:color="auto"/>
              <w:right w:val="single" w:sz="4" w:space="0" w:color="auto"/>
            </w:tcBorders>
            <w:shd w:val="clear" w:color="auto" w:fill="auto"/>
            <w:noWrap/>
            <w:vAlign w:val="center"/>
            <w:hideMark/>
          </w:tcPr>
          <w:p w14:paraId="2F4A0A62"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3.39 </w:t>
            </w:r>
            <w:r w:rsidRPr="004E7643">
              <w:rPr>
                <w:rFonts w:eastAsia="Times New Roman"/>
                <w:color w:val="FF0000"/>
                <w:lang w:val="en-US"/>
              </w:rPr>
              <w:t>(-2%)</w:t>
            </w:r>
          </w:p>
        </w:tc>
      </w:tr>
      <w:tr w:rsidR="00BC5E80" w:rsidRPr="00BC5E80" w14:paraId="0EDFC867" w14:textId="77777777" w:rsidTr="00C15DC4">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4638766D" w14:textId="77777777" w:rsidR="00BC5E80" w:rsidRPr="00C15DC4" w:rsidRDefault="00BC5E80" w:rsidP="00BC5E80">
            <w:pPr>
              <w:overflowPunct/>
              <w:autoSpaceDE/>
              <w:autoSpaceDN/>
              <w:adjustRightInd/>
              <w:spacing w:after="0"/>
              <w:textAlignment w:val="auto"/>
              <w:rPr>
                <w:rFonts w:eastAsia="Times New Roman"/>
                <w:color w:val="000000"/>
                <w:lang w:val="en-US"/>
              </w:rPr>
            </w:pPr>
          </w:p>
        </w:tc>
        <w:tc>
          <w:tcPr>
            <w:tcW w:w="1200" w:type="dxa"/>
            <w:tcBorders>
              <w:top w:val="nil"/>
              <w:left w:val="nil"/>
              <w:bottom w:val="single" w:sz="4" w:space="0" w:color="auto"/>
              <w:right w:val="single" w:sz="4" w:space="0" w:color="auto"/>
            </w:tcBorders>
            <w:shd w:val="clear" w:color="auto" w:fill="auto"/>
            <w:noWrap/>
            <w:vAlign w:val="bottom"/>
            <w:hideMark/>
          </w:tcPr>
          <w:p w14:paraId="7F241DD8" w14:textId="4AE5A7BA"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50% CDF</w:t>
            </w:r>
          </w:p>
        </w:tc>
        <w:tc>
          <w:tcPr>
            <w:tcW w:w="1200" w:type="dxa"/>
            <w:tcBorders>
              <w:top w:val="nil"/>
              <w:left w:val="nil"/>
              <w:bottom w:val="single" w:sz="4" w:space="0" w:color="auto"/>
              <w:right w:val="single" w:sz="4" w:space="0" w:color="auto"/>
            </w:tcBorders>
            <w:shd w:val="clear" w:color="auto" w:fill="auto"/>
            <w:noWrap/>
            <w:vAlign w:val="center"/>
            <w:hideMark/>
          </w:tcPr>
          <w:p w14:paraId="2799D70A"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9.43 (0%)</w:t>
            </w:r>
          </w:p>
        </w:tc>
        <w:tc>
          <w:tcPr>
            <w:tcW w:w="1200" w:type="dxa"/>
            <w:tcBorders>
              <w:top w:val="nil"/>
              <w:left w:val="nil"/>
              <w:bottom w:val="single" w:sz="4" w:space="0" w:color="auto"/>
              <w:right w:val="single" w:sz="4" w:space="0" w:color="auto"/>
            </w:tcBorders>
            <w:shd w:val="clear" w:color="auto" w:fill="auto"/>
            <w:noWrap/>
            <w:vAlign w:val="center"/>
            <w:hideMark/>
          </w:tcPr>
          <w:p w14:paraId="53DB5FF1"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8.83 </w:t>
            </w:r>
            <w:r w:rsidRPr="004E7643">
              <w:rPr>
                <w:rFonts w:eastAsia="Times New Roman"/>
                <w:color w:val="FF0000"/>
                <w:lang w:val="en-US"/>
              </w:rPr>
              <w:t>(-6%)</w:t>
            </w:r>
          </w:p>
        </w:tc>
        <w:tc>
          <w:tcPr>
            <w:tcW w:w="1200" w:type="dxa"/>
            <w:tcBorders>
              <w:top w:val="nil"/>
              <w:left w:val="nil"/>
              <w:bottom w:val="single" w:sz="4" w:space="0" w:color="auto"/>
              <w:right w:val="single" w:sz="4" w:space="0" w:color="auto"/>
            </w:tcBorders>
            <w:shd w:val="clear" w:color="auto" w:fill="auto"/>
            <w:noWrap/>
            <w:vAlign w:val="center"/>
            <w:hideMark/>
          </w:tcPr>
          <w:p w14:paraId="21FC7B11"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9.28 </w:t>
            </w:r>
            <w:r w:rsidRPr="004E7643">
              <w:rPr>
                <w:rFonts w:eastAsia="Times New Roman"/>
                <w:color w:val="FF0000"/>
                <w:lang w:val="en-US"/>
              </w:rPr>
              <w:t>(-2%)</w:t>
            </w:r>
          </w:p>
        </w:tc>
        <w:tc>
          <w:tcPr>
            <w:tcW w:w="1200" w:type="dxa"/>
            <w:tcBorders>
              <w:top w:val="nil"/>
              <w:left w:val="nil"/>
              <w:bottom w:val="single" w:sz="4" w:space="0" w:color="auto"/>
              <w:right w:val="single" w:sz="4" w:space="0" w:color="auto"/>
            </w:tcBorders>
            <w:shd w:val="clear" w:color="auto" w:fill="auto"/>
            <w:noWrap/>
            <w:vAlign w:val="center"/>
            <w:hideMark/>
          </w:tcPr>
          <w:p w14:paraId="6E09FED5" w14:textId="385ECA2A"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8</w:t>
            </w:r>
            <w:r w:rsidR="00242B75">
              <w:rPr>
                <w:rFonts w:eastAsia="Times New Roman"/>
                <w:color w:val="000000"/>
                <w:lang w:val="en-US"/>
              </w:rPr>
              <w:t>.00</w:t>
            </w:r>
            <w:r w:rsidRPr="00C15DC4">
              <w:rPr>
                <w:rFonts w:eastAsia="Times New Roman"/>
                <w:color w:val="000000"/>
                <w:lang w:val="en-US"/>
              </w:rPr>
              <w:t xml:space="preserve"> (0%)</w:t>
            </w:r>
          </w:p>
        </w:tc>
        <w:tc>
          <w:tcPr>
            <w:tcW w:w="1200" w:type="dxa"/>
            <w:tcBorders>
              <w:top w:val="nil"/>
              <w:left w:val="nil"/>
              <w:bottom w:val="single" w:sz="4" w:space="0" w:color="auto"/>
              <w:right w:val="single" w:sz="4" w:space="0" w:color="auto"/>
            </w:tcBorders>
            <w:shd w:val="clear" w:color="auto" w:fill="auto"/>
            <w:noWrap/>
            <w:vAlign w:val="center"/>
            <w:hideMark/>
          </w:tcPr>
          <w:p w14:paraId="10823269"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7.83 </w:t>
            </w:r>
            <w:r w:rsidRPr="004E7643">
              <w:rPr>
                <w:rFonts w:eastAsia="Times New Roman"/>
                <w:color w:val="FF0000"/>
                <w:lang w:val="en-US"/>
              </w:rPr>
              <w:t>(-2%)</w:t>
            </w:r>
          </w:p>
        </w:tc>
        <w:tc>
          <w:tcPr>
            <w:tcW w:w="1200" w:type="dxa"/>
            <w:tcBorders>
              <w:top w:val="nil"/>
              <w:left w:val="nil"/>
              <w:bottom w:val="single" w:sz="4" w:space="0" w:color="auto"/>
              <w:right w:val="single" w:sz="4" w:space="0" w:color="auto"/>
            </w:tcBorders>
            <w:shd w:val="clear" w:color="auto" w:fill="auto"/>
            <w:noWrap/>
            <w:vAlign w:val="center"/>
            <w:hideMark/>
          </w:tcPr>
          <w:p w14:paraId="6DD49187"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8.27 </w:t>
            </w:r>
            <w:r w:rsidRPr="004E7643">
              <w:rPr>
                <w:rFonts w:eastAsia="Times New Roman"/>
                <w:color w:val="00B050"/>
                <w:lang w:val="en-US"/>
              </w:rPr>
              <w:t>(3%)</w:t>
            </w:r>
          </w:p>
        </w:tc>
      </w:tr>
      <w:tr w:rsidR="00BC5E80" w:rsidRPr="00BC5E80" w14:paraId="406CC930" w14:textId="77777777" w:rsidTr="00C15DC4">
        <w:trPr>
          <w:trHeight w:val="290"/>
          <w:jc w:val="center"/>
        </w:trPr>
        <w:tc>
          <w:tcPr>
            <w:tcW w:w="1200" w:type="dxa"/>
            <w:vMerge/>
            <w:tcBorders>
              <w:top w:val="nil"/>
              <w:left w:val="single" w:sz="4" w:space="0" w:color="auto"/>
              <w:bottom w:val="single" w:sz="4" w:space="0" w:color="auto"/>
              <w:right w:val="single" w:sz="4" w:space="0" w:color="auto"/>
            </w:tcBorders>
            <w:vAlign w:val="center"/>
            <w:hideMark/>
          </w:tcPr>
          <w:p w14:paraId="3A17E1AC" w14:textId="77777777" w:rsidR="00BC5E80" w:rsidRPr="00C15DC4" w:rsidRDefault="00BC5E80" w:rsidP="00BC5E80">
            <w:pPr>
              <w:overflowPunct/>
              <w:autoSpaceDE/>
              <w:autoSpaceDN/>
              <w:adjustRightInd/>
              <w:spacing w:after="0"/>
              <w:textAlignment w:val="auto"/>
              <w:rPr>
                <w:rFonts w:eastAsia="Times New Roman"/>
                <w:color w:val="000000"/>
                <w:lang w:val="en-US"/>
              </w:rPr>
            </w:pPr>
          </w:p>
        </w:tc>
        <w:tc>
          <w:tcPr>
            <w:tcW w:w="1200" w:type="dxa"/>
            <w:tcBorders>
              <w:top w:val="nil"/>
              <w:left w:val="nil"/>
              <w:bottom w:val="single" w:sz="4" w:space="0" w:color="auto"/>
              <w:right w:val="single" w:sz="4" w:space="0" w:color="auto"/>
            </w:tcBorders>
            <w:shd w:val="clear" w:color="auto" w:fill="auto"/>
            <w:noWrap/>
            <w:vAlign w:val="bottom"/>
            <w:hideMark/>
          </w:tcPr>
          <w:p w14:paraId="41395D8C" w14:textId="1454938A"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95% CDF</w:t>
            </w:r>
          </w:p>
        </w:tc>
        <w:tc>
          <w:tcPr>
            <w:tcW w:w="1200" w:type="dxa"/>
            <w:tcBorders>
              <w:top w:val="nil"/>
              <w:left w:val="nil"/>
              <w:bottom w:val="single" w:sz="4" w:space="0" w:color="auto"/>
              <w:right w:val="single" w:sz="4" w:space="0" w:color="auto"/>
            </w:tcBorders>
            <w:shd w:val="clear" w:color="auto" w:fill="auto"/>
            <w:noWrap/>
            <w:vAlign w:val="center"/>
            <w:hideMark/>
          </w:tcPr>
          <w:p w14:paraId="50C6AA6F"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19.55 (0%)</w:t>
            </w:r>
          </w:p>
        </w:tc>
        <w:tc>
          <w:tcPr>
            <w:tcW w:w="1200" w:type="dxa"/>
            <w:tcBorders>
              <w:top w:val="nil"/>
              <w:left w:val="nil"/>
              <w:bottom w:val="single" w:sz="4" w:space="0" w:color="auto"/>
              <w:right w:val="single" w:sz="4" w:space="0" w:color="auto"/>
            </w:tcBorders>
            <w:shd w:val="clear" w:color="auto" w:fill="auto"/>
            <w:noWrap/>
            <w:vAlign w:val="center"/>
            <w:hideMark/>
          </w:tcPr>
          <w:p w14:paraId="708557B6"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19.26 </w:t>
            </w:r>
            <w:r w:rsidRPr="004E7643">
              <w:rPr>
                <w:rFonts w:eastAsia="Times New Roman"/>
                <w:color w:val="FF0000"/>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4682D6D4"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20.18 </w:t>
            </w:r>
            <w:r w:rsidRPr="004E7643">
              <w:rPr>
                <w:rFonts w:eastAsia="Times New Roman"/>
                <w:color w:val="00B050"/>
                <w:lang w:val="en-US"/>
              </w:rPr>
              <w:t>(3%)</w:t>
            </w:r>
          </w:p>
        </w:tc>
        <w:tc>
          <w:tcPr>
            <w:tcW w:w="1200" w:type="dxa"/>
            <w:tcBorders>
              <w:top w:val="nil"/>
              <w:left w:val="nil"/>
              <w:bottom w:val="single" w:sz="4" w:space="0" w:color="auto"/>
              <w:right w:val="single" w:sz="4" w:space="0" w:color="auto"/>
            </w:tcBorders>
            <w:shd w:val="clear" w:color="auto" w:fill="auto"/>
            <w:noWrap/>
            <w:vAlign w:val="center"/>
            <w:hideMark/>
          </w:tcPr>
          <w:p w14:paraId="24786AA5"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17.34 (0%)</w:t>
            </w:r>
          </w:p>
        </w:tc>
        <w:tc>
          <w:tcPr>
            <w:tcW w:w="1200" w:type="dxa"/>
            <w:tcBorders>
              <w:top w:val="nil"/>
              <w:left w:val="nil"/>
              <w:bottom w:val="single" w:sz="4" w:space="0" w:color="auto"/>
              <w:right w:val="single" w:sz="4" w:space="0" w:color="auto"/>
            </w:tcBorders>
            <w:shd w:val="clear" w:color="auto" w:fill="auto"/>
            <w:noWrap/>
            <w:vAlign w:val="center"/>
            <w:hideMark/>
          </w:tcPr>
          <w:p w14:paraId="3A9FF76F"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17.59 </w:t>
            </w:r>
            <w:r w:rsidRPr="004E7643">
              <w:rPr>
                <w:rFonts w:eastAsia="Times New Roman"/>
                <w:color w:val="00B050"/>
                <w:lang w:val="en-US"/>
              </w:rPr>
              <w:t>(1%)</w:t>
            </w:r>
          </w:p>
        </w:tc>
        <w:tc>
          <w:tcPr>
            <w:tcW w:w="1200" w:type="dxa"/>
            <w:tcBorders>
              <w:top w:val="nil"/>
              <w:left w:val="nil"/>
              <w:bottom w:val="single" w:sz="4" w:space="0" w:color="auto"/>
              <w:right w:val="single" w:sz="4" w:space="0" w:color="auto"/>
            </w:tcBorders>
            <w:shd w:val="clear" w:color="auto" w:fill="auto"/>
            <w:noWrap/>
            <w:vAlign w:val="center"/>
            <w:hideMark/>
          </w:tcPr>
          <w:p w14:paraId="25E43FB5" w14:textId="77777777"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18.44 </w:t>
            </w:r>
            <w:r w:rsidRPr="004E7643">
              <w:rPr>
                <w:rFonts w:eastAsia="Times New Roman"/>
                <w:color w:val="00B050"/>
                <w:lang w:val="en-US"/>
              </w:rPr>
              <w:t>(6%)</w:t>
            </w:r>
          </w:p>
        </w:tc>
      </w:tr>
      <w:tr w:rsidR="00BC5E80" w:rsidRPr="00BC5E80" w14:paraId="2DC3AC46" w14:textId="77777777" w:rsidTr="00C15DC4">
        <w:trPr>
          <w:trHeight w:val="290"/>
          <w:jc w:val="center"/>
        </w:trPr>
        <w:tc>
          <w:tcPr>
            <w:tcW w:w="24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F0663" w14:textId="1EAB4F7B" w:rsidR="00BC5E80" w:rsidRPr="00C15DC4" w:rsidRDefault="00BC5E80" w:rsidP="00BC5E80">
            <w:pPr>
              <w:overflowPunct/>
              <w:autoSpaceDE/>
              <w:autoSpaceDN/>
              <w:adjustRightInd/>
              <w:spacing w:after="0"/>
              <w:jc w:val="center"/>
              <w:textAlignment w:val="auto"/>
              <w:rPr>
                <w:rFonts w:eastAsia="Times New Roman"/>
                <w:color w:val="000000"/>
                <w:lang w:val="en-US"/>
              </w:rPr>
            </w:pPr>
            <w:r w:rsidRPr="00C15DC4">
              <w:rPr>
                <w:rFonts w:eastAsia="Times New Roman"/>
                <w:color w:val="000000"/>
                <w:lang w:val="en-US"/>
              </w:rPr>
              <w:t xml:space="preserve">Resource </w:t>
            </w:r>
            <w:r w:rsidR="00CC300F" w:rsidRPr="00CC300F">
              <w:rPr>
                <w:rFonts w:eastAsia="Times New Roman"/>
                <w:color w:val="000000"/>
                <w:lang w:val="en-US"/>
              </w:rPr>
              <w:t>utilization</w:t>
            </w:r>
            <w:r w:rsidRPr="00C15DC4">
              <w:rPr>
                <w:rFonts w:eastAsia="Times New Roman"/>
                <w:color w:val="000000"/>
                <w:lang w:val="en-US"/>
              </w:rPr>
              <w:t xml:space="preserve"> (%)</w:t>
            </w:r>
          </w:p>
        </w:tc>
        <w:tc>
          <w:tcPr>
            <w:tcW w:w="1200" w:type="dxa"/>
            <w:tcBorders>
              <w:top w:val="nil"/>
              <w:left w:val="nil"/>
              <w:bottom w:val="single" w:sz="4" w:space="0" w:color="auto"/>
              <w:right w:val="single" w:sz="4" w:space="0" w:color="auto"/>
            </w:tcBorders>
            <w:shd w:val="clear" w:color="auto" w:fill="auto"/>
            <w:noWrap/>
            <w:vAlign w:val="bottom"/>
            <w:hideMark/>
          </w:tcPr>
          <w:p w14:paraId="4654D689" w14:textId="77777777" w:rsidR="00BC5E80" w:rsidRPr="00C15DC4" w:rsidRDefault="00BC5E80" w:rsidP="00BC5E80">
            <w:pPr>
              <w:overflowPunct/>
              <w:autoSpaceDE/>
              <w:autoSpaceDN/>
              <w:adjustRightInd/>
              <w:spacing w:after="0"/>
              <w:jc w:val="right"/>
              <w:textAlignment w:val="auto"/>
              <w:rPr>
                <w:rFonts w:eastAsia="Times New Roman"/>
                <w:color w:val="000000"/>
                <w:lang w:val="en-US"/>
              </w:rPr>
            </w:pPr>
            <w:r w:rsidRPr="00C15DC4">
              <w:rPr>
                <w:rFonts w:eastAsia="Times New Roman"/>
                <w:color w:val="000000"/>
                <w:lang w:val="en-US"/>
              </w:rPr>
              <w:t>100%</w:t>
            </w:r>
          </w:p>
        </w:tc>
        <w:tc>
          <w:tcPr>
            <w:tcW w:w="1200" w:type="dxa"/>
            <w:tcBorders>
              <w:top w:val="nil"/>
              <w:left w:val="nil"/>
              <w:bottom w:val="single" w:sz="4" w:space="0" w:color="auto"/>
              <w:right w:val="single" w:sz="4" w:space="0" w:color="auto"/>
            </w:tcBorders>
            <w:shd w:val="clear" w:color="auto" w:fill="auto"/>
            <w:noWrap/>
            <w:vAlign w:val="bottom"/>
            <w:hideMark/>
          </w:tcPr>
          <w:p w14:paraId="3FB7260D" w14:textId="77777777" w:rsidR="00BC5E80" w:rsidRPr="00C15DC4" w:rsidRDefault="00BC5E80" w:rsidP="00BC5E80">
            <w:pPr>
              <w:overflowPunct/>
              <w:autoSpaceDE/>
              <w:autoSpaceDN/>
              <w:adjustRightInd/>
              <w:spacing w:after="0"/>
              <w:jc w:val="right"/>
              <w:textAlignment w:val="auto"/>
              <w:rPr>
                <w:rFonts w:eastAsia="Times New Roman"/>
                <w:color w:val="000000"/>
                <w:lang w:val="en-US"/>
              </w:rPr>
            </w:pPr>
            <w:r w:rsidRPr="00C15DC4">
              <w:rPr>
                <w:rFonts w:eastAsia="Times New Roman"/>
                <w:color w:val="000000"/>
                <w:lang w:val="en-US"/>
              </w:rPr>
              <w:t>100%</w:t>
            </w:r>
          </w:p>
        </w:tc>
        <w:tc>
          <w:tcPr>
            <w:tcW w:w="1200" w:type="dxa"/>
            <w:tcBorders>
              <w:top w:val="nil"/>
              <w:left w:val="nil"/>
              <w:bottom w:val="single" w:sz="4" w:space="0" w:color="auto"/>
              <w:right w:val="single" w:sz="4" w:space="0" w:color="auto"/>
            </w:tcBorders>
            <w:shd w:val="clear" w:color="auto" w:fill="auto"/>
            <w:noWrap/>
            <w:vAlign w:val="bottom"/>
            <w:hideMark/>
          </w:tcPr>
          <w:p w14:paraId="703BAA38" w14:textId="77777777" w:rsidR="00BC5E80" w:rsidRPr="00C15DC4" w:rsidRDefault="00BC5E80" w:rsidP="00BC5E80">
            <w:pPr>
              <w:overflowPunct/>
              <w:autoSpaceDE/>
              <w:autoSpaceDN/>
              <w:adjustRightInd/>
              <w:spacing w:after="0"/>
              <w:jc w:val="right"/>
              <w:textAlignment w:val="auto"/>
              <w:rPr>
                <w:rFonts w:eastAsia="Times New Roman"/>
                <w:color w:val="000000"/>
                <w:lang w:val="en-US"/>
              </w:rPr>
            </w:pPr>
            <w:r w:rsidRPr="00C15DC4">
              <w:rPr>
                <w:rFonts w:eastAsia="Times New Roman"/>
                <w:color w:val="000000"/>
                <w:lang w:val="en-US"/>
              </w:rPr>
              <w:t>100%</w:t>
            </w:r>
          </w:p>
        </w:tc>
        <w:tc>
          <w:tcPr>
            <w:tcW w:w="1200" w:type="dxa"/>
            <w:tcBorders>
              <w:top w:val="nil"/>
              <w:left w:val="nil"/>
              <w:bottom w:val="single" w:sz="4" w:space="0" w:color="auto"/>
              <w:right w:val="single" w:sz="4" w:space="0" w:color="auto"/>
            </w:tcBorders>
            <w:shd w:val="clear" w:color="auto" w:fill="auto"/>
            <w:noWrap/>
            <w:vAlign w:val="bottom"/>
            <w:hideMark/>
          </w:tcPr>
          <w:p w14:paraId="3BFE1CF5" w14:textId="77777777" w:rsidR="00BC5E80" w:rsidRPr="00C15DC4" w:rsidRDefault="00BC5E80" w:rsidP="00BC5E80">
            <w:pPr>
              <w:overflowPunct/>
              <w:autoSpaceDE/>
              <w:autoSpaceDN/>
              <w:adjustRightInd/>
              <w:spacing w:after="0"/>
              <w:jc w:val="right"/>
              <w:textAlignment w:val="auto"/>
              <w:rPr>
                <w:rFonts w:eastAsia="Times New Roman"/>
                <w:color w:val="000000"/>
                <w:lang w:val="en-US"/>
              </w:rPr>
            </w:pPr>
            <w:r w:rsidRPr="00C15DC4">
              <w:rPr>
                <w:rFonts w:eastAsia="Times New Roman"/>
                <w:color w:val="000000"/>
                <w:lang w:val="en-US"/>
              </w:rPr>
              <w:t>100%</w:t>
            </w:r>
          </w:p>
        </w:tc>
        <w:tc>
          <w:tcPr>
            <w:tcW w:w="1200" w:type="dxa"/>
            <w:tcBorders>
              <w:top w:val="nil"/>
              <w:left w:val="nil"/>
              <w:bottom w:val="single" w:sz="4" w:space="0" w:color="auto"/>
              <w:right w:val="single" w:sz="4" w:space="0" w:color="auto"/>
            </w:tcBorders>
            <w:shd w:val="clear" w:color="auto" w:fill="auto"/>
            <w:noWrap/>
            <w:vAlign w:val="bottom"/>
            <w:hideMark/>
          </w:tcPr>
          <w:p w14:paraId="1EA9AB2A" w14:textId="77777777" w:rsidR="00BC5E80" w:rsidRPr="00C15DC4" w:rsidRDefault="00BC5E80" w:rsidP="00BC5E80">
            <w:pPr>
              <w:overflowPunct/>
              <w:autoSpaceDE/>
              <w:autoSpaceDN/>
              <w:adjustRightInd/>
              <w:spacing w:after="0"/>
              <w:jc w:val="right"/>
              <w:textAlignment w:val="auto"/>
              <w:rPr>
                <w:rFonts w:eastAsia="Times New Roman"/>
                <w:color w:val="000000"/>
                <w:lang w:val="en-US"/>
              </w:rPr>
            </w:pPr>
            <w:r w:rsidRPr="00C15DC4">
              <w:rPr>
                <w:rFonts w:eastAsia="Times New Roman"/>
                <w:color w:val="000000"/>
                <w:lang w:val="en-US"/>
              </w:rPr>
              <w:t>100%</w:t>
            </w:r>
          </w:p>
        </w:tc>
        <w:tc>
          <w:tcPr>
            <w:tcW w:w="1200" w:type="dxa"/>
            <w:tcBorders>
              <w:top w:val="nil"/>
              <w:left w:val="nil"/>
              <w:bottom w:val="single" w:sz="4" w:space="0" w:color="auto"/>
              <w:right w:val="single" w:sz="4" w:space="0" w:color="auto"/>
            </w:tcBorders>
            <w:shd w:val="clear" w:color="auto" w:fill="auto"/>
            <w:noWrap/>
            <w:vAlign w:val="bottom"/>
            <w:hideMark/>
          </w:tcPr>
          <w:p w14:paraId="6E181AA9" w14:textId="77777777" w:rsidR="00BC5E80" w:rsidRPr="00C15DC4" w:rsidRDefault="00BC5E80" w:rsidP="00BC5E80">
            <w:pPr>
              <w:overflowPunct/>
              <w:autoSpaceDE/>
              <w:autoSpaceDN/>
              <w:adjustRightInd/>
              <w:spacing w:after="0"/>
              <w:jc w:val="right"/>
              <w:textAlignment w:val="auto"/>
              <w:rPr>
                <w:rFonts w:eastAsia="Times New Roman"/>
                <w:color w:val="000000"/>
                <w:lang w:val="en-US"/>
              </w:rPr>
            </w:pPr>
            <w:r w:rsidRPr="00C15DC4">
              <w:rPr>
                <w:rFonts w:eastAsia="Times New Roman"/>
                <w:color w:val="000000"/>
                <w:lang w:val="en-US"/>
              </w:rPr>
              <w:t>100%</w:t>
            </w:r>
          </w:p>
        </w:tc>
      </w:tr>
    </w:tbl>
    <w:p w14:paraId="42D72D23" w14:textId="77777777" w:rsidR="00BC5E80" w:rsidRDefault="00BC5E80" w:rsidP="00B46F47">
      <w:pPr>
        <w:pStyle w:val="3GPPText"/>
        <w:rPr>
          <w:lang w:val="en-GB"/>
        </w:rPr>
      </w:pPr>
    </w:p>
    <w:p w14:paraId="5120C9C2" w14:textId="674DA3A3" w:rsidR="00F55DC5" w:rsidRDefault="00F55DC5" w:rsidP="00B46F47">
      <w:pPr>
        <w:pStyle w:val="3GPPText"/>
        <w:rPr>
          <w:lang w:val="en-GB"/>
        </w:rPr>
      </w:pPr>
      <w:r>
        <w:rPr>
          <w:lang w:val="en-GB"/>
        </w:rPr>
        <w:t xml:space="preserve">As it can be seen from the above evaluation results, </w:t>
      </w:r>
      <w:r w:rsidR="003C5890">
        <w:rPr>
          <w:lang w:val="en-GB"/>
        </w:rPr>
        <w:t xml:space="preserve">for high model complexity, </w:t>
      </w:r>
      <w:r w:rsidR="00BA721F">
        <w:rPr>
          <w:lang w:val="en-GB"/>
        </w:rPr>
        <w:t xml:space="preserve">while the performance in global environment is similar for AI/ML-based CSI compression and </w:t>
      </w:r>
      <w:proofErr w:type="spellStart"/>
      <w:r w:rsidR="007052DD">
        <w:rPr>
          <w:lang w:val="en-GB"/>
        </w:rPr>
        <w:t>eTypeII</w:t>
      </w:r>
      <w:proofErr w:type="spellEnd"/>
      <w:r w:rsidR="007052DD">
        <w:rPr>
          <w:lang w:val="en-GB"/>
        </w:rPr>
        <w:t xml:space="preserve"> PMI codebook, AI/ML models trained and applied locally per each cell </w:t>
      </w:r>
      <w:r w:rsidR="001D5B5B">
        <w:rPr>
          <w:lang w:val="en-GB"/>
        </w:rPr>
        <w:t xml:space="preserve">outperforms conventional solution </w:t>
      </w:r>
      <w:r w:rsidR="000B0569">
        <w:rPr>
          <w:lang w:val="en-GB"/>
        </w:rPr>
        <w:t xml:space="preserve">in average throughput with ~4% </w:t>
      </w:r>
      <w:r w:rsidR="003A48EB">
        <w:rPr>
          <w:lang w:val="en-GB"/>
        </w:rPr>
        <w:t xml:space="preserve">performance </w:t>
      </w:r>
      <w:r w:rsidR="000B0569">
        <w:rPr>
          <w:lang w:val="en-GB"/>
        </w:rPr>
        <w:t xml:space="preserve">gain. </w:t>
      </w:r>
      <w:r w:rsidR="00604773">
        <w:rPr>
          <w:lang w:val="en-GB"/>
        </w:rPr>
        <w:t xml:space="preserve">In all the simulated cases </w:t>
      </w:r>
      <w:proofErr w:type="spellStart"/>
      <w:r w:rsidR="00604773">
        <w:rPr>
          <w:lang w:val="en-GB"/>
        </w:rPr>
        <w:t>e</w:t>
      </w:r>
      <w:r w:rsidR="003F23E1">
        <w:rPr>
          <w:lang w:val="en-GB"/>
        </w:rPr>
        <w:t>TypeII</w:t>
      </w:r>
      <w:proofErr w:type="spellEnd"/>
      <w:r w:rsidR="003F23E1">
        <w:rPr>
          <w:lang w:val="en-GB"/>
        </w:rPr>
        <w:t xml:space="preserve"> PMI codebook outperforms AI/ML based CSI compression with lower complexity</w:t>
      </w:r>
      <w:r w:rsidR="006B2C1D">
        <w:rPr>
          <w:lang w:val="en-GB"/>
        </w:rPr>
        <w:t xml:space="preserve"> which is</w:t>
      </w:r>
      <w:r w:rsidR="003F23E1">
        <w:rPr>
          <w:lang w:val="en-GB"/>
        </w:rPr>
        <w:t xml:space="preserve"> aligned with the results for </w:t>
      </w:r>
      <w:r w:rsidR="006B2C1D">
        <w:rPr>
          <w:lang w:val="en-GB"/>
        </w:rPr>
        <w:t xml:space="preserve">SGCS presented above. </w:t>
      </w:r>
      <w:r w:rsidR="00604773">
        <w:rPr>
          <w:lang w:val="en-GB"/>
        </w:rPr>
        <w:t xml:space="preserve"> </w:t>
      </w:r>
    </w:p>
    <w:p w14:paraId="770AB0AB" w14:textId="575DB6A0" w:rsidR="00044D30" w:rsidRPr="005F669C" w:rsidRDefault="00044D30" w:rsidP="00044D30">
      <w:pPr>
        <w:pStyle w:val="3GPPText"/>
        <w:rPr>
          <w:lang w:val="en-GB"/>
        </w:rPr>
      </w:pPr>
      <w:r w:rsidRPr="005F669C">
        <w:rPr>
          <w:b/>
          <w:bCs/>
          <w:i/>
          <w:iCs/>
          <w:lang w:val="en-GB"/>
        </w:rPr>
        <w:t xml:space="preserve">Observation </w:t>
      </w:r>
      <w:r>
        <w:rPr>
          <w:b/>
          <w:bCs/>
          <w:i/>
          <w:iCs/>
          <w:lang w:val="en-GB"/>
        </w:rPr>
        <w:t>3</w:t>
      </w:r>
      <w:r w:rsidRPr="005F669C">
        <w:rPr>
          <w:lang w:val="en-GB"/>
        </w:rPr>
        <w:t xml:space="preserve">: </w:t>
      </w:r>
    </w:p>
    <w:p w14:paraId="70289976" w14:textId="240CDDB5" w:rsidR="00044D30" w:rsidRPr="005F669C" w:rsidRDefault="00044D30" w:rsidP="00044D30">
      <w:pPr>
        <w:pStyle w:val="3GPPText"/>
        <w:numPr>
          <w:ilvl w:val="0"/>
          <w:numId w:val="42"/>
        </w:numPr>
        <w:rPr>
          <w:i/>
          <w:iCs/>
          <w:lang w:val="en-GB"/>
        </w:rPr>
      </w:pPr>
      <w:r w:rsidRPr="005F669C">
        <w:rPr>
          <w:i/>
          <w:iCs/>
          <w:lang w:val="en-GB"/>
        </w:rPr>
        <w:t xml:space="preserve">For AI/ML model with complexity 374 MFLOPs per part of two-sided model, training/testing on </w:t>
      </w:r>
      <w:r w:rsidRPr="005F669C">
        <w:rPr>
          <w:rFonts w:ascii="Times" w:eastAsia="Batang" w:hAnsi="Times"/>
          <w:i/>
          <w:iCs/>
          <w:szCs w:val="24"/>
        </w:rPr>
        <w:t>dataset for a local region</w:t>
      </w:r>
      <w:r w:rsidRPr="005F669C">
        <w:rPr>
          <w:i/>
          <w:iCs/>
          <w:lang w:val="en-GB"/>
        </w:rPr>
        <w:t xml:space="preserve"> allows to achieve </w:t>
      </w:r>
      <w:r w:rsidR="00DB4D60">
        <w:rPr>
          <w:i/>
          <w:iCs/>
          <w:lang w:val="en-GB"/>
        </w:rPr>
        <w:t xml:space="preserve">~4% </w:t>
      </w:r>
      <w:r w:rsidR="006E16FD">
        <w:rPr>
          <w:i/>
          <w:iCs/>
          <w:lang w:val="en-GB"/>
        </w:rPr>
        <w:t xml:space="preserve">gain for average throughput </w:t>
      </w:r>
      <w:r w:rsidR="00B81034">
        <w:rPr>
          <w:i/>
          <w:iCs/>
          <w:lang w:val="en-GB"/>
        </w:rPr>
        <w:t xml:space="preserve">comparing to </w:t>
      </w:r>
      <w:proofErr w:type="spellStart"/>
      <w:r w:rsidR="00B81034">
        <w:rPr>
          <w:i/>
          <w:iCs/>
          <w:lang w:val="en-GB"/>
        </w:rPr>
        <w:t>eTypeII</w:t>
      </w:r>
      <w:proofErr w:type="spellEnd"/>
      <w:r w:rsidR="00B81034">
        <w:rPr>
          <w:i/>
          <w:iCs/>
          <w:lang w:val="en-GB"/>
        </w:rPr>
        <w:t xml:space="preserve"> in case of full-buffer traffic</w:t>
      </w:r>
      <w:r w:rsidRPr="005F669C">
        <w:rPr>
          <w:i/>
          <w:iCs/>
          <w:lang w:val="en-GB"/>
        </w:rPr>
        <w:t>.</w:t>
      </w:r>
    </w:p>
    <w:p w14:paraId="5B6F31FD" w14:textId="3237B311" w:rsidR="00044D30" w:rsidRPr="006852F7" w:rsidRDefault="00044D30" w:rsidP="00B46F47">
      <w:pPr>
        <w:pStyle w:val="3GPPText"/>
        <w:numPr>
          <w:ilvl w:val="0"/>
          <w:numId w:val="42"/>
        </w:numPr>
        <w:rPr>
          <w:i/>
          <w:iCs/>
          <w:lang w:val="en-GB"/>
        </w:rPr>
      </w:pPr>
      <w:r w:rsidRPr="00246A00">
        <w:rPr>
          <w:i/>
          <w:iCs/>
          <w:lang w:val="en-GB"/>
        </w:rPr>
        <w:t>For AI/ML model with complexity 7 MFLOPs per part of two-sided model,</w:t>
      </w:r>
      <w:r w:rsidR="002F4A6F">
        <w:rPr>
          <w:i/>
          <w:iCs/>
          <w:lang w:val="en-GB"/>
        </w:rPr>
        <w:t xml:space="preserve"> performance loss is observed comparing to </w:t>
      </w:r>
      <w:proofErr w:type="spellStart"/>
      <w:r w:rsidR="002F4A6F">
        <w:rPr>
          <w:i/>
          <w:iCs/>
          <w:lang w:val="en-GB"/>
        </w:rPr>
        <w:t>eTypeII</w:t>
      </w:r>
      <w:proofErr w:type="spellEnd"/>
      <w:r w:rsidR="002F4A6F">
        <w:rPr>
          <w:i/>
          <w:iCs/>
          <w:lang w:val="en-GB"/>
        </w:rPr>
        <w:t xml:space="preserve"> PMI codebook </w:t>
      </w:r>
      <w:r w:rsidR="00B5344B">
        <w:rPr>
          <w:i/>
          <w:iCs/>
          <w:lang w:val="en-GB"/>
        </w:rPr>
        <w:t>in case of full-buffer traffic</w:t>
      </w:r>
      <w:r w:rsidRPr="00246A00">
        <w:rPr>
          <w:i/>
          <w:iCs/>
          <w:lang w:val="en-GB"/>
        </w:rPr>
        <w:t>.</w:t>
      </w:r>
    </w:p>
    <w:p w14:paraId="71ECDA20" w14:textId="45FB7274" w:rsidR="002E27DC" w:rsidRDefault="00032BD5" w:rsidP="008B4CF5">
      <w:pPr>
        <w:pStyle w:val="Heading2"/>
      </w:pPr>
      <w:r>
        <w:t>I</w:t>
      </w:r>
      <w:r w:rsidRPr="00032BD5">
        <w:t>nter-vendor collaboration for two-sided AI/ML model training</w:t>
      </w:r>
    </w:p>
    <w:p w14:paraId="5442352B" w14:textId="21E73051" w:rsidR="00020162" w:rsidRPr="00D41FF1" w:rsidRDefault="001A46E5" w:rsidP="00253BAF">
      <w:pPr>
        <w:jc w:val="both"/>
        <w:rPr>
          <w:sz w:val="22"/>
          <w:szCs w:val="22"/>
          <w:lang w:val="en-US"/>
        </w:rPr>
      </w:pPr>
      <w:r w:rsidRPr="00D41FF1">
        <w:rPr>
          <w:sz w:val="22"/>
          <w:szCs w:val="22"/>
          <w:lang w:val="en-US"/>
        </w:rPr>
        <w:t>One of th</w:t>
      </w:r>
      <w:r w:rsidR="00F82F2C" w:rsidRPr="00D41FF1">
        <w:rPr>
          <w:sz w:val="22"/>
          <w:szCs w:val="22"/>
          <w:lang w:val="en-US"/>
        </w:rPr>
        <w:t>e major aspects to enable support of two-sided model</w:t>
      </w:r>
      <w:r w:rsidR="00F17E68" w:rsidRPr="00D41FF1">
        <w:rPr>
          <w:sz w:val="22"/>
          <w:szCs w:val="22"/>
          <w:lang w:val="en-US"/>
        </w:rPr>
        <w:t xml:space="preserve"> for CSI compression</w:t>
      </w:r>
      <w:r w:rsidR="00F82F2C" w:rsidRPr="00D41FF1">
        <w:rPr>
          <w:sz w:val="22"/>
          <w:szCs w:val="22"/>
          <w:lang w:val="en-US"/>
        </w:rPr>
        <w:t xml:space="preserve"> is </w:t>
      </w:r>
      <w:r w:rsidR="001D01F5" w:rsidRPr="00D41FF1">
        <w:rPr>
          <w:sz w:val="22"/>
          <w:szCs w:val="22"/>
          <w:lang w:val="en-US"/>
        </w:rPr>
        <w:t xml:space="preserve">alignment of CSI </w:t>
      </w:r>
      <w:r w:rsidR="003F64B9" w:rsidRPr="00D41FF1">
        <w:rPr>
          <w:sz w:val="22"/>
          <w:szCs w:val="22"/>
          <w:lang w:val="en-US"/>
        </w:rPr>
        <w:t>generation</w:t>
      </w:r>
      <w:r w:rsidR="00502FC3" w:rsidRPr="00D41FF1">
        <w:rPr>
          <w:sz w:val="22"/>
          <w:szCs w:val="22"/>
          <w:lang w:val="en-US"/>
        </w:rPr>
        <w:t xml:space="preserve"> </w:t>
      </w:r>
      <w:r w:rsidR="001D01F5" w:rsidRPr="00D41FF1">
        <w:rPr>
          <w:sz w:val="22"/>
          <w:szCs w:val="22"/>
          <w:lang w:val="en-US"/>
        </w:rPr>
        <w:t>part and CSI</w:t>
      </w:r>
      <w:r w:rsidR="00502FC3" w:rsidRPr="00D41FF1">
        <w:rPr>
          <w:sz w:val="22"/>
          <w:szCs w:val="22"/>
          <w:lang w:val="en-US"/>
        </w:rPr>
        <w:t xml:space="preserve"> reconstruction</w:t>
      </w:r>
      <w:r w:rsidR="001D01F5" w:rsidRPr="00D41FF1">
        <w:rPr>
          <w:sz w:val="22"/>
          <w:szCs w:val="22"/>
          <w:lang w:val="en-US"/>
        </w:rPr>
        <w:t xml:space="preserve"> </w:t>
      </w:r>
      <w:r w:rsidR="00F17E68" w:rsidRPr="00D41FF1">
        <w:rPr>
          <w:sz w:val="22"/>
          <w:szCs w:val="22"/>
          <w:lang w:val="en-US"/>
        </w:rPr>
        <w:t xml:space="preserve">part </w:t>
      </w:r>
      <w:r w:rsidR="00502FC3" w:rsidRPr="00D41FF1">
        <w:rPr>
          <w:sz w:val="22"/>
          <w:szCs w:val="22"/>
          <w:lang w:val="en-US"/>
        </w:rPr>
        <w:t xml:space="preserve">applied at the UE side </w:t>
      </w:r>
      <w:r w:rsidR="005D46DE" w:rsidRPr="00D41FF1">
        <w:rPr>
          <w:sz w:val="22"/>
          <w:szCs w:val="22"/>
          <w:lang w:val="en-US"/>
        </w:rPr>
        <w:t xml:space="preserve">and </w:t>
      </w:r>
      <w:proofErr w:type="spellStart"/>
      <w:r w:rsidR="005D46DE" w:rsidRPr="00D41FF1">
        <w:rPr>
          <w:sz w:val="22"/>
          <w:szCs w:val="22"/>
          <w:lang w:val="en-US"/>
        </w:rPr>
        <w:t>gNB</w:t>
      </w:r>
      <w:proofErr w:type="spellEnd"/>
      <w:r w:rsidR="005D46DE" w:rsidRPr="00D41FF1">
        <w:rPr>
          <w:sz w:val="22"/>
          <w:szCs w:val="22"/>
          <w:lang w:val="en-US"/>
        </w:rPr>
        <w:t xml:space="preserve"> side respectively. </w:t>
      </w:r>
      <w:r w:rsidR="00666E7C" w:rsidRPr="00D41FF1">
        <w:rPr>
          <w:sz w:val="22"/>
          <w:szCs w:val="22"/>
          <w:lang w:val="en-US"/>
        </w:rPr>
        <w:t>During RAN1 #116</w:t>
      </w:r>
      <w:r w:rsidR="006202C1" w:rsidRPr="00D41FF1">
        <w:rPr>
          <w:sz w:val="22"/>
          <w:szCs w:val="22"/>
          <w:lang w:val="en-US"/>
        </w:rPr>
        <w:t xml:space="preserve"> meeting</w:t>
      </w:r>
      <w:r w:rsidR="009A32A4" w:rsidRPr="00D41FF1">
        <w:rPr>
          <w:sz w:val="22"/>
          <w:szCs w:val="22"/>
          <w:lang w:val="en-US"/>
        </w:rPr>
        <w:t>,</w:t>
      </w:r>
      <w:r w:rsidR="006202C1" w:rsidRPr="00D41FF1">
        <w:rPr>
          <w:sz w:val="22"/>
          <w:szCs w:val="22"/>
          <w:lang w:val="en-US"/>
        </w:rPr>
        <w:t xml:space="preserve"> RAN1 agreed</w:t>
      </w:r>
      <w:r w:rsidR="00CF272D" w:rsidRPr="00D41FF1">
        <w:rPr>
          <w:sz w:val="22"/>
          <w:szCs w:val="22"/>
          <w:lang w:val="en-US"/>
        </w:rPr>
        <w:t xml:space="preserve"> to study t</w:t>
      </w:r>
      <w:r w:rsidR="00472919" w:rsidRPr="00D41FF1">
        <w:rPr>
          <w:sz w:val="22"/>
          <w:szCs w:val="22"/>
          <w:lang w:val="en-US"/>
        </w:rPr>
        <w:t>he following</w:t>
      </w:r>
      <w:r w:rsidR="00163585" w:rsidRPr="00D41FF1">
        <w:rPr>
          <w:sz w:val="22"/>
          <w:szCs w:val="22"/>
          <w:lang w:val="en-US"/>
        </w:rPr>
        <w:t xml:space="preserve"> </w:t>
      </w:r>
      <w:r w:rsidR="00461AE9" w:rsidRPr="00D41FF1">
        <w:rPr>
          <w:sz w:val="22"/>
          <w:szCs w:val="22"/>
          <w:lang w:val="en-US"/>
        </w:rPr>
        <w:t>options to alleviate</w:t>
      </w:r>
      <w:r w:rsidR="00472919" w:rsidRPr="00D41FF1">
        <w:rPr>
          <w:sz w:val="22"/>
          <w:szCs w:val="22"/>
          <w:lang w:val="en-US"/>
        </w:rPr>
        <w:t>/</w:t>
      </w:r>
      <w:r w:rsidR="00461AE9" w:rsidRPr="00D41FF1">
        <w:rPr>
          <w:sz w:val="22"/>
          <w:szCs w:val="22"/>
          <w:lang w:val="en-US"/>
        </w:rPr>
        <w:t>resolve issues related to inter-vendor training collaboration</w:t>
      </w:r>
      <w:r w:rsidR="00380076" w:rsidRPr="00D41FF1">
        <w:rPr>
          <w:sz w:val="22"/>
          <w:szCs w:val="22"/>
          <w:lang w:val="en-US"/>
        </w:rPr>
        <w:t xml:space="preserve"> and model parts alignment</w:t>
      </w:r>
      <w:r w:rsidR="00461AE9" w:rsidRPr="00D41FF1">
        <w:rPr>
          <w:sz w:val="22"/>
          <w:szCs w:val="22"/>
          <w:lang w:val="en-US"/>
        </w:rPr>
        <w:t xml:space="preserve"> </w:t>
      </w:r>
      <w:r w:rsidR="00380076" w:rsidRPr="00D41FF1">
        <w:rPr>
          <w:sz w:val="22"/>
          <w:szCs w:val="22"/>
          <w:lang w:val="en-US"/>
        </w:rPr>
        <w:t>for</w:t>
      </w:r>
      <w:r w:rsidR="00461AE9" w:rsidRPr="00D41FF1">
        <w:rPr>
          <w:sz w:val="22"/>
          <w:szCs w:val="22"/>
          <w:lang w:val="en-US"/>
        </w:rPr>
        <w:t xml:space="preserve"> AI/ML-based CSI compression using two-sided model</w:t>
      </w:r>
      <w:r w:rsidR="005E0B7C" w:rsidRPr="00D41FF1">
        <w:rPr>
          <w:sz w:val="22"/>
          <w:szCs w:val="22"/>
          <w:lang w:val="en-US"/>
        </w:rPr>
        <w:t xml:space="preserve"> </w:t>
      </w:r>
      <w:r w:rsidR="005E0B7C" w:rsidRPr="00D41FF1">
        <w:rPr>
          <w:sz w:val="22"/>
          <w:szCs w:val="22"/>
          <w:lang w:val="en-US"/>
        </w:rPr>
        <w:fldChar w:fldCharType="begin"/>
      </w:r>
      <w:r w:rsidR="005E0B7C" w:rsidRPr="00D41FF1">
        <w:rPr>
          <w:sz w:val="22"/>
          <w:szCs w:val="22"/>
          <w:lang w:val="en-US"/>
        </w:rPr>
        <w:instrText xml:space="preserve"> REF _Ref166183726 \r \h </w:instrText>
      </w:r>
      <w:r w:rsidR="005E0B7C" w:rsidRPr="00D41FF1">
        <w:rPr>
          <w:sz w:val="22"/>
          <w:szCs w:val="22"/>
          <w:lang w:val="en-US"/>
        </w:rPr>
      </w:r>
      <w:r w:rsidR="005E0B7C" w:rsidRPr="00D41FF1">
        <w:rPr>
          <w:sz w:val="22"/>
          <w:szCs w:val="22"/>
          <w:lang w:val="en-US"/>
        </w:rPr>
        <w:fldChar w:fldCharType="separate"/>
      </w:r>
      <w:r w:rsidR="005E0B7C" w:rsidRPr="00D41FF1">
        <w:rPr>
          <w:sz w:val="22"/>
          <w:szCs w:val="22"/>
          <w:lang w:val="en-US"/>
        </w:rPr>
        <w:t>[5]</w:t>
      </w:r>
      <w:r w:rsidR="005E0B7C" w:rsidRPr="00D41FF1">
        <w:rPr>
          <w:sz w:val="22"/>
          <w:szCs w:val="22"/>
          <w:lang w:val="en-US"/>
        </w:rPr>
        <w:fldChar w:fldCharType="end"/>
      </w:r>
      <w:r w:rsidR="00BC3291" w:rsidRPr="00D41FF1">
        <w:rPr>
          <w:sz w:val="22"/>
          <w:szCs w:val="22"/>
          <w:lang w:val="en-US"/>
        </w:rPr>
        <w:t xml:space="preserve">: </w:t>
      </w:r>
    </w:p>
    <w:p w14:paraId="40EC3FF6" w14:textId="261D5755" w:rsidR="006F667F" w:rsidRPr="00D41FF1" w:rsidRDefault="006F667F" w:rsidP="006F667F">
      <w:pPr>
        <w:pStyle w:val="ListParagraph"/>
        <w:numPr>
          <w:ilvl w:val="0"/>
          <w:numId w:val="42"/>
        </w:numPr>
        <w:jc w:val="both"/>
        <w:rPr>
          <w:rFonts w:ascii="Times New Roman" w:hAnsi="Times New Roman"/>
        </w:rPr>
      </w:pPr>
      <w:r w:rsidRPr="00D41FF1">
        <w:rPr>
          <w:rFonts w:ascii="Times New Roman" w:hAnsi="Times New Roman"/>
          <w:i/>
          <w:iCs/>
          <w:u w:val="single"/>
        </w:rPr>
        <w:t>Option 1</w:t>
      </w:r>
      <w:r w:rsidRPr="00D41FF1">
        <w:rPr>
          <w:rFonts w:ascii="Times New Roman" w:hAnsi="Times New Roman"/>
        </w:rPr>
        <w:t>: Fully standardized reference model (structure + parameters)</w:t>
      </w:r>
      <w:r w:rsidR="008958C4" w:rsidRPr="00D41FF1">
        <w:rPr>
          <w:rFonts w:ascii="Times New Roman" w:hAnsi="Times New Roman"/>
        </w:rPr>
        <w:t>,</w:t>
      </w:r>
    </w:p>
    <w:p w14:paraId="425E8C7F" w14:textId="0E18FD00" w:rsidR="006F667F" w:rsidRPr="00D41FF1" w:rsidRDefault="006F667F" w:rsidP="006F667F">
      <w:pPr>
        <w:pStyle w:val="ListParagraph"/>
        <w:numPr>
          <w:ilvl w:val="0"/>
          <w:numId w:val="42"/>
        </w:numPr>
        <w:jc w:val="both"/>
        <w:rPr>
          <w:rFonts w:ascii="Times New Roman" w:hAnsi="Times New Roman"/>
        </w:rPr>
      </w:pPr>
      <w:r w:rsidRPr="00D41FF1">
        <w:rPr>
          <w:rFonts w:ascii="Times New Roman" w:hAnsi="Times New Roman"/>
          <w:i/>
          <w:iCs/>
          <w:u w:val="single"/>
        </w:rPr>
        <w:t>Option 2</w:t>
      </w:r>
      <w:r w:rsidRPr="00D41FF1">
        <w:rPr>
          <w:rFonts w:ascii="Times New Roman" w:hAnsi="Times New Roman"/>
        </w:rPr>
        <w:t>: Standardized dataset</w:t>
      </w:r>
      <w:r w:rsidR="00856775" w:rsidRPr="00D41FF1">
        <w:rPr>
          <w:rFonts w:ascii="Times New Roman" w:hAnsi="Times New Roman"/>
        </w:rPr>
        <w:t xml:space="preserve"> (CSI feedback </w:t>
      </w:r>
      <w:r w:rsidR="001E10DF" w:rsidRPr="00D41FF1">
        <w:rPr>
          <w:rFonts w:ascii="Times New Roman" w:hAnsi="Times New Roman"/>
        </w:rPr>
        <w:t xml:space="preserve">bits </w:t>
      </w:r>
      <w:r w:rsidR="00856775" w:rsidRPr="00D41FF1">
        <w:rPr>
          <w:rFonts w:ascii="Times New Roman" w:hAnsi="Times New Roman"/>
        </w:rPr>
        <w:t>and associated target CSI)</w:t>
      </w:r>
      <w:r w:rsidR="008958C4" w:rsidRPr="00D41FF1">
        <w:rPr>
          <w:rFonts w:ascii="Times New Roman" w:hAnsi="Times New Roman"/>
        </w:rPr>
        <w:t>,</w:t>
      </w:r>
    </w:p>
    <w:p w14:paraId="4040AC98" w14:textId="3ACEE1A0" w:rsidR="006F667F" w:rsidRPr="00D41FF1" w:rsidRDefault="006F667F" w:rsidP="006F667F">
      <w:pPr>
        <w:pStyle w:val="ListParagraph"/>
        <w:numPr>
          <w:ilvl w:val="0"/>
          <w:numId w:val="42"/>
        </w:numPr>
        <w:jc w:val="both"/>
        <w:rPr>
          <w:rFonts w:ascii="Times New Roman" w:hAnsi="Times New Roman"/>
        </w:rPr>
      </w:pPr>
      <w:r w:rsidRPr="00D41FF1">
        <w:rPr>
          <w:rFonts w:ascii="Times New Roman" w:hAnsi="Times New Roman"/>
          <w:i/>
          <w:iCs/>
          <w:u w:val="single"/>
        </w:rPr>
        <w:t>Option 3</w:t>
      </w:r>
      <w:r w:rsidRPr="00D41FF1">
        <w:rPr>
          <w:rFonts w:ascii="Times New Roman" w:hAnsi="Times New Roman"/>
        </w:rPr>
        <w:t>: Standardized reference model structure + Parameter exchange between NW-side and UE-side</w:t>
      </w:r>
      <w:r w:rsidR="008958C4" w:rsidRPr="00D41FF1">
        <w:rPr>
          <w:rFonts w:ascii="Times New Roman" w:hAnsi="Times New Roman"/>
        </w:rPr>
        <w:t>,</w:t>
      </w:r>
    </w:p>
    <w:p w14:paraId="0C2A0F80" w14:textId="2DB28F04" w:rsidR="006F667F" w:rsidRPr="00D41FF1" w:rsidRDefault="006F667F" w:rsidP="006F667F">
      <w:pPr>
        <w:pStyle w:val="ListParagraph"/>
        <w:numPr>
          <w:ilvl w:val="0"/>
          <w:numId w:val="42"/>
        </w:numPr>
        <w:jc w:val="both"/>
        <w:rPr>
          <w:rFonts w:ascii="Times New Roman" w:hAnsi="Times New Roman"/>
        </w:rPr>
      </w:pPr>
      <w:r w:rsidRPr="00D41FF1">
        <w:rPr>
          <w:rFonts w:ascii="Times New Roman" w:hAnsi="Times New Roman"/>
          <w:i/>
          <w:iCs/>
          <w:u w:val="single"/>
        </w:rPr>
        <w:t>Option 4</w:t>
      </w:r>
      <w:r w:rsidRPr="00D41FF1">
        <w:rPr>
          <w:rFonts w:ascii="Times New Roman" w:hAnsi="Times New Roman"/>
        </w:rPr>
        <w:t>: Standardized data / dataset format + Dataset exchange between NW-side and UE-side</w:t>
      </w:r>
      <w:r w:rsidR="008958C4" w:rsidRPr="00D41FF1">
        <w:rPr>
          <w:rFonts w:ascii="Times New Roman" w:hAnsi="Times New Roman"/>
        </w:rPr>
        <w:t>,</w:t>
      </w:r>
    </w:p>
    <w:p w14:paraId="07C1FB41" w14:textId="362568C4" w:rsidR="00BC3291" w:rsidRPr="00D41FF1" w:rsidRDefault="006F667F" w:rsidP="00A05C45">
      <w:pPr>
        <w:pStyle w:val="ListParagraph"/>
        <w:numPr>
          <w:ilvl w:val="0"/>
          <w:numId w:val="42"/>
        </w:numPr>
        <w:spacing w:after="240"/>
        <w:jc w:val="both"/>
        <w:rPr>
          <w:rFonts w:ascii="Times New Roman" w:hAnsi="Times New Roman"/>
        </w:rPr>
      </w:pPr>
      <w:r w:rsidRPr="00D41FF1">
        <w:rPr>
          <w:rFonts w:ascii="Times New Roman" w:hAnsi="Times New Roman"/>
          <w:i/>
          <w:iCs/>
          <w:u w:val="single"/>
        </w:rPr>
        <w:t>Option 5</w:t>
      </w:r>
      <w:r w:rsidRPr="00D41FF1">
        <w:rPr>
          <w:rFonts w:ascii="Times New Roman" w:hAnsi="Times New Roman"/>
        </w:rPr>
        <w:t>: Standardized model format + Reference model exchange between NW-side and UE-side</w:t>
      </w:r>
      <w:r w:rsidR="008958C4" w:rsidRPr="00D41FF1">
        <w:rPr>
          <w:rFonts w:ascii="Times New Roman" w:hAnsi="Times New Roman"/>
        </w:rPr>
        <w:t>.</w:t>
      </w:r>
    </w:p>
    <w:p w14:paraId="2E64513A" w14:textId="6AE4D951" w:rsidR="00A05C45" w:rsidRPr="00D41FF1" w:rsidRDefault="00E7622A" w:rsidP="00A05C45">
      <w:pPr>
        <w:jc w:val="both"/>
        <w:rPr>
          <w:sz w:val="22"/>
          <w:szCs w:val="22"/>
        </w:rPr>
      </w:pPr>
      <w:r w:rsidRPr="00D41FF1">
        <w:rPr>
          <w:sz w:val="22"/>
          <w:szCs w:val="22"/>
        </w:rPr>
        <w:t xml:space="preserve">During </w:t>
      </w:r>
      <w:r w:rsidR="00C54DEB" w:rsidRPr="00D41FF1">
        <w:rPr>
          <w:sz w:val="22"/>
          <w:szCs w:val="22"/>
        </w:rPr>
        <w:t>Rel-1</w:t>
      </w:r>
      <w:r w:rsidR="00863598" w:rsidRPr="00D41FF1">
        <w:rPr>
          <w:sz w:val="22"/>
          <w:szCs w:val="22"/>
        </w:rPr>
        <w:t>8 SI on AI/ML for air interface</w:t>
      </w:r>
      <w:r w:rsidRPr="00D41FF1">
        <w:rPr>
          <w:sz w:val="22"/>
          <w:szCs w:val="22"/>
        </w:rPr>
        <w:t>,</w:t>
      </w:r>
      <w:r w:rsidR="00863598" w:rsidRPr="00D41FF1">
        <w:rPr>
          <w:sz w:val="22"/>
          <w:szCs w:val="22"/>
        </w:rPr>
        <w:t xml:space="preserve"> RAN1 </w:t>
      </w:r>
      <w:r w:rsidR="00F00AD5" w:rsidRPr="00D41FF1">
        <w:rPr>
          <w:sz w:val="22"/>
          <w:szCs w:val="22"/>
        </w:rPr>
        <w:t xml:space="preserve">extensively discussed pros and cons for </w:t>
      </w:r>
      <w:r w:rsidR="00170C50" w:rsidRPr="00D41FF1">
        <w:rPr>
          <w:sz w:val="22"/>
          <w:szCs w:val="22"/>
        </w:rPr>
        <w:t xml:space="preserve">different training collaboration types. </w:t>
      </w:r>
      <w:r w:rsidR="00FC42C3" w:rsidRPr="00D41FF1">
        <w:rPr>
          <w:sz w:val="22"/>
          <w:szCs w:val="22"/>
        </w:rPr>
        <w:t>For consistency</w:t>
      </w:r>
      <w:r w:rsidR="000913C8" w:rsidRPr="00D41FF1">
        <w:rPr>
          <w:sz w:val="22"/>
          <w:szCs w:val="22"/>
        </w:rPr>
        <w:t>,</w:t>
      </w:r>
      <w:r w:rsidR="00350621" w:rsidRPr="00D41FF1">
        <w:rPr>
          <w:sz w:val="22"/>
          <w:szCs w:val="22"/>
        </w:rPr>
        <w:t xml:space="preserve"> the outcomes from the discussion on training </w:t>
      </w:r>
      <w:r w:rsidR="000913C8" w:rsidRPr="00D41FF1">
        <w:rPr>
          <w:sz w:val="22"/>
          <w:szCs w:val="22"/>
        </w:rPr>
        <w:t>collaboration types</w:t>
      </w:r>
      <w:r w:rsidR="00FC42C3" w:rsidRPr="00D41FF1">
        <w:rPr>
          <w:sz w:val="22"/>
          <w:szCs w:val="22"/>
        </w:rPr>
        <w:t xml:space="preserve"> should be reused</w:t>
      </w:r>
      <w:r w:rsidR="000913C8" w:rsidRPr="00D41FF1">
        <w:rPr>
          <w:sz w:val="22"/>
          <w:szCs w:val="22"/>
        </w:rPr>
        <w:t xml:space="preserve"> for the discussion o</w:t>
      </w:r>
      <w:r w:rsidR="004E0FE8" w:rsidRPr="00D41FF1">
        <w:rPr>
          <w:sz w:val="22"/>
          <w:szCs w:val="22"/>
        </w:rPr>
        <w:t>n alignment of CSI generalization part and CSI reconstruction part.</w:t>
      </w:r>
    </w:p>
    <w:p w14:paraId="52C3A3CB" w14:textId="0F50A79F" w:rsidR="008F07FF" w:rsidRDefault="00DA12A5" w:rsidP="00A05C45">
      <w:pPr>
        <w:jc w:val="both"/>
        <w:rPr>
          <w:sz w:val="22"/>
          <w:szCs w:val="22"/>
        </w:rPr>
      </w:pPr>
      <w:r w:rsidRPr="00D41FF1">
        <w:rPr>
          <w:sz w:val="22"/>
          <w:szCs w:val="22"/>
        </w:rPr>
        <w:t xml:space="preserve">For </w:t>
      </w:r>
      <w:r w:rsidRPr="00D41FF1">
        <w:rPr>
          <w:b/>
          <w:bCs/>
          <w:sz w:val="22"/>
          <w:szCs w:val="22"/>
          <w:u w:val="single"/>
        </w:rPr>
        <w:t>Option 1</w:t>
      </w:r>
      <w:r w:rsidRPr="00D41FF1">
        <w:rPr>
          <w:sz w:val="22"/>
          <w:szCs w:val="22"/>
        </w:rPr>
        <w:t xml:space="preserve">, it is assumed that </w:t>
      </w:r>
      <w:r w:rsidR="00CC40A8" w:rsidRPr="00D41FF1">
        <w:rPr>
          <w:sz w:val="22"/>
          <w:szCs w:val="22"/>
        </w:rPr>
        <w:t xml:space="preserve">collaboration between different </w:t>
      </w:r>
      <w:r w:rsidR="007A6330" w:rsidRPr="00D41FF1">
        <w:rPr>
          <w:sz w:val="22"/>
          <w:szCs w:val="22"/>
        </w:rPr>
        <w:t>companies</w:t>
      </w:r>
      <w:r w:rsidR="00CC40A8" w:rsidRPr="00D41FF1">
        <w:rPr>
          <w:sz w:val="22"/>
          <w:szCs w:val="22"/>
        </w:rPr>
        <w:t xml:space="preserve"> </w:t>
      </w:r>
      <w:r w:rsidR="00AA3AA1" w:rsidRPr="00D41FF1">
        <w:rPr>
          <w:sz w:val="22"/>
          <w:szCs w:val="22"/>
        </w:rPr>
        <w:t>happens at the stage of reference model standardization</w:t>
      </w:r>
      <w:r w:rsidR="00FF111A" w:rsidRPr="00D41FF1">
        <w:rPr>
          <w:sz w:val="22"/>
          <w:szCs w:val="22"/>
        </w:rPr>
        <w:t xml:space="preserve">. </w:t>
      </w:r>
      <w:r w:rsidR="000266D0" w:rsidRPr="00D41FF1">
        <w:rPr>
          <w:sz w:val="22"/>
          <w:szCs w:val="22"/>
        </w:rPr>
        <w:t xml:space="preserve">Once </w:t>
      </w:r>
      <w:r w:rsidR="0007402E" w:rsidRPr="00D41FF1">
        <w:rPr>
          <w:sz w:val="22"/>
          <w:szCs w:val="22"/>
        </w:rPr>
        <w:t>a reference model</w:t>
      </w:r>
      <w:r w:rsidR="000266D0" w:rsidRPr="00D41FF1">
        <w:rPr>
          <w:sz w:val="22"/>
          <w:szCs w:val="22"/>
        </w:rPr>
        <w:t xml:space="preserve"> is specified</w:t>
      </w:r>
      <w:r w:rsidR="0007402E" w:rsidRPr="00D41FF1">
        <w:rPr>
          <w:sz w:val="22"/>
          <w:szCs w:val="22"/>
        </w:rPr>
        <w:t xml:space="preserve">, </w:t>
      </w:r>
      <w:r w:rsidR="00CF74B2" w:rsidRPr="00D41FF1">
        <w:rPr>
          <w:sz w:val="22"/>
          <w:szCs w:val="22"/>
        </w:rPr>
        <w:t xml:space="preserve">the model is shared </w:t>
      </w:r>
      <w:r w:rsidR="00757AB7" w:rsidRPr="00D41FF1">
        <w:rPr>
          <w:sz w:val="22"/>
          <w:szCs w:val="22"/>
        </w:rPr>
        <w:t>among all the companies</w:t>
      </w:r>
      <w:r w:rsidR="00B51369" w:rsidRPr="00D41FF1">
        <w:rPr>
          <w:sz w:val="22"/>
          <w:szCs w:val="22"/>
        </w:rPr>
        <w:t xml:space="preserve"> through</w:t>
      </w:r>
      <w:r w:rsidR="00561B86" w:rsidRPr="00D41FF1">
        <w:rPr>
          <w:sz w:val="22"/>
          <w:szCs w:val="22"/>
        </w:rPr>
        <w:t xml:space="preserve"> distribution</w:t>
      </w:r>
      <w:r w:rsidR="008258F8" w:rsidRPr="00D41FF1">
        <w:rPr>
          <w:sz w:val="22"/>
          <w:szCs w:val="22"/>
        </w:rPr>
        <w:t xml:space="preserve"> of</w:t>
      </w:r>
      <w:r w:rsidR="00B51369" w:rsidRPr="00D41FF1">
        <w:rPr>
          <w:sz w:val="22"/>
          <w:szCs w:val="22"/>
        </w:rPr>
        <w:t xml:space="preserve"> the </w:t>
      </w:r>
      <w:r w:rsidR="000007A3" w:rsidRPr="00D41FF1">
        <w:rPr>
          <w:sz w:val="22"/>
          <w:szCs w:val="22"/>
        </w:rPr>
        <w:t>corresponding technical specification (TS)</w:t>
      </w:r>
      <w:r w:rsidR="00B51369" w:rsidRPr="00D41FF1">
        <w:rPr>
          <w:sz w:val="22"/>
          <w:szCs w:val="22"/>
        </w:rPr>
        <w:t xml:space="preserve">. </w:t>
      </w:r>
      <w:r w:rsidR="00004FEE" w:rsidRPr="00D41FF1">
        <w:rPr>
          <w:sz w:val="22"/>
          <w:szCs w:val="22"/>
        </w:rPr>
        <w:t>F</w:t>
      </w:r>
      <w:r w:rsidR="0042490E" w:rsidRPr="00D41FF1">
        <w:rPr>
          <w:sz w:val="22"/>
          <w:szCs w:val="22"/>
        </w:rPr>
        <w:t>rom the perspective of</w:t>
      </w:r>
      <w:r w:rsidR="00004FEE" w:rsidRPr="00D41FF1">
        <w:rPr>
          <w:sz w:val="22"/>
          <w:szCs w:val="22"/>
        </w:rPr>
        <w:t xml:space="preserve"> </w:t>
      </w:r>
      <w:r w:rsidR="0042490E" w:rsidRPr="00D41FF1">
        <w:rPr>
          <w:sz w:val="22"/>
          <w:szCs w:val="22"/>
        </w:rPr>
        <w:t>a</w:t>
      </w:r>
      <w:r w:rsidR="00A130AB" w:rsidRPr="00D41FF1">
        <w:rPr>
          <w:sz w:val="22"/>
          <w:szCs w:val="22"/>
        </w:rPr>
        <w:t xml:space="preserve"> UE vendor </w:t>
      </w:r>
      <w:r w:rsidR="0042490E" w:rsidRPr="00D41FF1">
        <w:rPr>
          <w:sz w:val="22"/>
          <w:szCs w:val="22"/>
        </w:rPr>
        <w:t xml:space="preserve">which </w:t>
      </w:r>
      <w:r w:rsidR="00A130AB" w:rsidRPr="00D41FF1">
        <w:rPr>
          <w:sz w:val="22"/>
          <w:szCs w:val="22"/>
        </w:rPr>
        <w:t xml:space="preserve">trains </w:t>
      </w:r>
      <w:r w:rsidR="00CE7B69" w:rsidRPr="00D41FF1">
        <w:rPr>
          <w:sz w:val="22"/>
          <w:szCs w:val="22"/>
        </w:rPr>
        <w:t>UE-part model,</w:t>
      </w:r>
      <w:r w:rsidR="008966EB" w:rsidRPr="00D41FF1">
        <w:rPr>
          <w:sz w:val="22"/>
          <w:szCs w:val="22"/>
        </w:rPr>
        <w:t xml:space="preserve"> </w:t>
      </w:r>
      <w:r w:rsidR="00CE7B69" w:rsidRPr="00D41FF1">
        <w:rPr>
          <w:sz w:val="22"/>
          <w:szCs w:val="22"/>
        </w:rPr>
        <w:t>t</w:t>
      </w:r>
      <w:r w:rsidR="00E42429" w:rsidRPr="00D41FF1">
        <w:rPr>
          <w:sz w:val="22"/>
          <w:szCs w:val="22"/>
        </w:rPr>
        <w:t>he case of</w:t>
      </w:r>
      <w:r w:rsidR="00D209BD" w:rsidRPr="00D41FF1">
        <w:rPr>
          <w:sz w:val="22"/>
          <w:szCs w:val="22"/>
        </w:rPr>
        <w:t xml:space="preserve"> </w:t>
      </w:r>
      <w:r w:rsidR="0067163A" w:rsidRPr="00D41FF1">
        <w:rPr>
          <w:sz w:val="22"/>
          <w:szCs w:val="22"/>
        </w:rPr>
        <w:t>specified</w:t>
      </w:r>
      <w:r w:rsidR="00E42429" w:rsidRPr="00D41FF1">
        <w:rPr>
          <w:sz w:val="22"/>
          <w:szCs w:val="22"/>
        </w:rPr>
        <w:t xml:space="preserve"> CSI generation part model </w:t>
      </w:r>
      <w:r w:rsidR="00EA4B77" w:rsidRPr="00D41FF1">
        <w:rPr>
          <w:sz w:val="22"/>
          <w:szCs w:val="22"/>
        </w:rPr>
        <w:t>is very similar to Type 1 NW</w:t>
      </w:r>
      <w:r w:rsidR="004161C7" w:rsidRPr="00D41FF1">
        <w:rPr>
          <w:sz w:val="22"/>
          <w:szCs w:val="22"/>
        </w:rPr>
        <w:t xml:space="preserve"> side training with transfer of the trained CSI generation part </w:t>
      </w:r>
      <w:r w:rsidR="003D67E6" w:rsidRPr="00D41FF1">
        <w:rPr>
          <w:sz w:val="22"/>
          <w:szCs w:val="22"/>
        </w:rPr>
        <w:t>from the NW side to UE-side</w:t>
      </w:r>
      <w:r w:rsidR="00891AAD" w:rsidRPr="00D41FF1">
        <w:rPr>
          <w:sz w:val="22"/>
          <w:szCs w:val="22"/>
        </w:rPr>
        <w:t>, while the case of specified CSI reconstruction part model</w:t>
      </w:r>
      <w:r w:rsidR="00D1692F" w:rsidRPr="00D41FF1">
        <w:rPr>
          <w:sz w:val="22"/>
          <w:szCs w:val="22"/>
        </w:rPr>
        <w:t xml:space="preserve"> is very similar to Type 2 sequential training</w:t>
      </w:r>
      <w:r w:rsidR="00C100AB" w:rsidRPr="00D41FF1">
        <w:rPr>
          <w:sz w:val="22"/>
          <w:szCs w:val="22"/>
        </w:rPr>
        <w:t xml:space="preserve"> with FP and BP information exchange between </w:t>
      </w:r>
      <w:r w:rsidR="001D3998" w:rsidRPr="00D41FF1">
        <w:rPr>
          <w:sz w:val="22"/>
          <w:szCs w:val="22"/>
        </w:rPr>
        <w:t>pre-</w:t>
      </w:r>
      <w:r w:rsidR="00C100AB" w:rsidRPr="00D41FF1">
        <w:rPr>
          <w:sz w:val="22"/>
          <w:szCs w:val="22"/>
        </w:rPr>
        <w:t xml:space="preserve">trained CSI reconstruction part to train CSI generation part. </w:t>
      </w:r>
      <w:r w:rsidR="00DB5664" w:rsidRPr="00D41FF1">
        <w:rPr>
          <w:sz w:val="22"/>
          <w:szCs w:val="22"/>
        </w:rPr>
        <w:t xml:space="preserve">While this approach </w:t>
      </w:r>
      <w:r w:rsidR="00880AF6" w:rsidRPr="00D41FF1">
        <w:rPr>
          <w:sz w:val="22"/>
          <w:szCs w:val="22"/>
        </w:rPr>
        <w:t xml:space="preserve">may be appealing in terms of </w:t>
      </w:r>
      <w:r w:rsidR="0046509C" w:rsidRPr="00D41FF1">
        <w:rPr>
          <w:sz w:val="22"/>
          <w:szCs w:val="22"/>
        </w:rPr>
        <w:t xml:space="preserve">being the simplest </w:t>
      </w:r>
      <w:r w:rsidR="00556E71" w:rsidRPr="00D41FF1">
        <w:rPr>
          <w:sz w:val="22"/>
          <w:szCs w:val="22"/>
        </w:rPr>
        <w:t xml:space="preserve">once one or more </w:t>
      </w:r>
      <w:r w:rsidR="00DC5AA2" w:rsidRPr="00D41FF1">
        <w:rPr>
          <w:sz w:val="22"/>
          <w:szCs w:val="22"/>
        </w:rPr>
        <w:t xml:space="preserve">reference models are standardized, the challenge </w:t>
      </w:r>
      <w:r w:rsidR="003B6022" w:rsidRPr="00D41FF1">
        <w:rPr>
          <w:sz w:val="22"/>
          <w:szCs w:val="22"/>
        </w:rPr>
        <w:t xml:space="preserve">remains in the standardization efforts and alignment necessary to </w:t>
      </w:r>
      <w:r w:rsidR="0048520B" w:rsidRPr="00D41FF1">
        <w:rPr>
          <w:sz w:val="22"/>
          <w:szCs w:val="22"/>
        </w:rPr>
        <w:t xml:space="preserve">define the reference models. To appreciate the </w:t>
      </w:r>
      <w:r w:rsidR="008770C8" w:rsidRPr="00D41FF1">
        <w:rPr>
          <w:sz w:val="22"/>
          <w:szCs w:val="22"/>
        </w:rPr>
        <w:t xml:space="preserve">challenges, the </w:t>
      </w:r>
      <w:r w:rsidR="004527E0" w:rsidRPr="00D41FF1">
        <w:rPr>
          <w:sz w:val="22"/>
          <w:szCs w:val="22"/>
        </w:rPr>
        <w:lastRenderedPageBreak/>
        <w:t xml:space="preserve">potential list of </w:t>
      </w:r>
      <w:r w:rsidR="00323AA7" w:rsidRPr="00D41FF1">
        <w:rPr>
          <w:sz w:val="22"/>
          <w:szCs w:val="22"/>
        </w:rPr>
        <w:t xml:space="preserve">aspects that </w:t>
      </w:r>
      <w:r w:rsidR="00825FDB" w:rsidRPr="00D41FF1">
        <w:rPr>
          <w:sz w:val="22"/>
          <w:szCs w:val="22"/>
        </w:rPr>
        <w:t xml:space="preserve">may need to </w:t>
      </w:r>
      <w:r w:rsidR="00D7310C" w:rsidRPr="00D41FF1">
        <w:rPr>
          <w:sz w:val="22"/>
          <w:szCs w:val="22"/>
        </w:rPr>
        <w:t xml:space="preserve">be </w:t>
      </w:r>
      <w:r w:rsidR="00825FDB" w:rsidRPr="00D41FF1">
        <w:rPr>
          <w:sz w:val="22"/>
          <w:szCs w:val="22"/>
        </w:rPr>
        <w:t xml:space="preserve">aligned </w:t>
      </w:r>
      <w:r w:rsidR="00323966" w:rsidRPr="00D41FF1">
        <w:rPr>
          <w:sz w:val="22"/>
          <w:szCs w:val="22"/>
        </w:rPr>
        <w:t xml:space="preserve">that is currently being discussed in RAN WG4 is presented in Table </w:t>
      </w:r>
      <w:r w:rsidR="006B4FB0">
        <w:rPr>
          <w:sz w:val="22"/>
          <w:szCs w:val="22"/>
        </w:rPr>
        <w:t>3</w:t>
      </w:r>
      <w:r w:rsidR="006B4FB0" w:rsidRPr="00D41FF1">
        <w:rPr>
          <w:sz w:val="22"/>
          <w:szCs w:val="22"/>
        </w:rPr>
        <w:t xml:space="preserve"> </w:t>
      </w:r>
      <w:r w:rsidR="00AE1CBA" w:rsidRPr="00D41FF1">
        <w:rPr>
          <w:sz w:val="22"/>
          <w:szCs w:val="22"/>
        </w:rPr>
        <w:fldChar w:fldCharType="begin"/>
      </w:r>
      <w:r w:rsidR="00AE1CBA" w:rsidRPr="00D41FF1">
        <w:rPr>
          <w:sz w:val="22"/>
          <w:szCs w:val="22"/>
        </w:rPr>
        <w:instrText xml:space="preserve"> REF _Ref163212389 \r \h </w:instrText>
      </w:r>
      <w:r w:rsidR="00AE1CBA" w:rsidRPr="00D41FF1">
        <w:rPr>
          <w:sz w:val="22"/>
          <w:szCs w:val="22"/>
        </w:rPr>
      </w:r>
      <w:r w:rsidR="00AE1CBA" w:rsidRPr="00D41FF1">
        <w:rPr>
          <w:sz w:val="22"/>
          <w:szCs w:val="22"/>
        </w:rPr>
        <w:fldChar w:fldCharType="separate"/>
      </w:r>
      <w:r w:rsidR="008B5C67" w:rsidRPr="00D41FF1">
        <w:rPr>
          <w:sz w:val="22"/>
          <w:szCs w:val="22"/>
        </w:rPr>
        <w:t>[4]</w:t>
      </w:r>
      <w:r w:rsidR="00AE1CBA" w:rsidRPr="00D41FF1">
        <w:rPr>
          <w:sz w:val="22"/>
          <w:szCs w:val="22"/>
        </w:rPr>
        <w:fldChar w:fldCharType="end"/>
      </w:r>
      <w:r w:rsidR="00FB5EDF" w:rsidRPr="00D41FF1">
        <w:rPr>
          <w:sz w:val="22"/>
          <w:szCs w:val="22"/>
        </w:rPr>
        <w:t>.</w:t>
      </w:r>
    </w:p>
    <w:p w14:paraId="783A4A22" w14:textId="77777777" w:rsidR="00AB1BB5" w:rsidRPr="00D41FF1" w:rsidRDefault="00AB1BB5" w:rsidP="00A05C45">
      <w:pPr>
        <w:jc w:val="both"/>
        <w:rPr>
          <w:sz w:val="22"/>
          <w:szCs w:val="22"/>
        </w:rPr>
      </w:pPr>
    </w:p>
    <w:p w14:paraId="36A01F34" w14:textId="2B4076F0" w:rsidR="00DA12A5" w:rsidRPr="001B6D2E" w:rsidRDefault="008F07FF" w:rsidP="00CF3C9B">
      <w:pPr>
        <w:jc w:val="center"/>
        <w:rPr>
          <w:sz w:val="22"/>
          <w:szCs w:val="22"/>
        </w:rPr>
      </w:pPr>
      <w:r w:rsidRPr="001B6D2E">
        <w:rPr>
          <w:b/>
          <w:bCs/>
          <w:sz w:val="22"/>
          <w:szCs w:val="22"/>
        </w:rPr>
        <w:t xml:space="preserve">Table </w:t>
      </w:r>
      <w:r w:rsidR="006B4FB0">
        <w:rPr>
          <w:b/>
          <w:bCs/>
          <w:sz w:val="22"/>
          <w:szCs w:val="22"/>
        </w:rPr>
        <w:t>3</w:t>
      </w:r>
      <w:r w:rsidRPr="001B6D2E">
        <w:rPr>
          <w:b/>
          <w:bCs/>
          <w:sz w:val="22"/>
          <w:szCs w:val="22"/>
        </w:rPr>
        <w:t>.</w:t>
      </w:r>
      <w:r w:rsidRPr="001B6D2E">
        <w:rPr>
          <w:sz w:val="22"/>
          <w:szCs w:val="22"/>
        </w:rPr>
        <w:t xml:space="preserve"> </w:t>
      </w:r>
      <w:r w:rsidR="005E048D" w:rsidRPr="001B6D2E">
        <w:rPr>
          <w:sz w:val="22"/>
          <w:szCs w:val="22"/>
        </w:rPr>
        <w:t>Potential details that need to be aligned on for Option 1 (fully standardized reference model)</w:t>
      </w:r>
      <w:r w:rsidR="00AE1CBA" w:rsidRPr="001B6D2E">
        <w:rPr>
          <w:sz w:val="22"/>
          <w:szCs w:val="22"/>
        </w:rPr>
        <w:t xml:space="preserve"> (from </w:t>
      </w:r>
      <w:r w:rsidR="003E78C3" w:rsidRPr="001B6D2E">
        <w:rPr>
          <w:sz w:val="22"/>
          <w:szCs w:val="22"/>
        </w:rPr>
        <w:fldChar w:fldCharType="begin"/>
      </w:r>
      <w:r w:rsidR="003E78C3" w:rsidRPr="001B6D2E">
        <w:rPr>
          <w:sz w:val="22"/>
          <w:szCs w:val="22"/>
        </w:rPr>
        <w:instrText xml:space="preserve"> REF _Ref163212389 \r \h </w:instrText>
      </w:r>
      <w:r w:rsidR="003E78C3" w:rsidRPr="001B6D2E">
        <w:rPr>
          <w:sz w:val="22"/>
          <w:szCs w:val="22"/>
        </w:rPr>
      </w:r>
      <w:r w:rsidR="003E78C3" w:rsidRPr="001B6D2E">
        <w:rPr>
          <w:sz w:val="22"/>
          <w:szCs w:val="22"/>
        </w:rPr>
        <w:fldChar w:fldCharType="separate"/>
      </w:r>
      <w:r w:rsidR="008B5C67" w:rsidRPr="001B6D2E">
        <w:rPr>
          <w:sz w:val="22"/>
          <w:szCs w:val="22"/>
        </w:rPr>
        <w:t>[4]</w:t>
      </w:r>
      <w:r w:rsidR="003E78C3" w:rsidRPr="001B6D2E">
        <w:rPr>
          <w:sz w:val="22"/>
          <w:szCs w:val="22"/>
        </w:rPr>
        <w:fldChar w:fldCharType="end"/>
      </w:r>
      <w:r w:rsidR="003E78C3" w:rsidRPr="001B6D2E">
        <w:rPr>
          <w:sz w:val="22"/>
          <w:szCs w:val="22"/>
        </w:rPr>
        <w:t>)</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C208C0" w:rsidRPr="00C208C0" w14:paraId="0D9EFE4B" w14:textId="77777777" w:rsidTr="00574015">
        <w:trPr>
          <w:jc w:val="center"/>
        </w:trPr>
        <w:tc>
          <w:tcPr>
            <w:tcW w:w="311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E5E71A0" w14:textId="77777777" w:rsidR="00914E01" w:rsidRPr="001C1694" w:rsidRDefault="00914E01">
            <w:pPr>
              <w:jc w:val="center"/>
              <w:rPr>
                <w:b/>
                <w:bCs/>
              </w:rPr>
            </w:pPr>
            <w:r w:rsidRPr="001C1694">
              <w:rPr>
                <w:b/>
                <w:bCs/>
              </w:rPr>
              <w:t>Category</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839BD00" w14:textId="77777777" w:rsidR="00914E01" w:rsidRPr="001C1694" w:rsidRDefault="00914E01">
            <w:pPr>
              <w:jc w:val="center"/>
              <w:rPr>
                <w:rFonts w:ascii="Calibri" w:hAnsi="Calibri" w:cs="Calibri"/>
                <w:b/>
                <w:bCs/>
              </w:rPr>
            </w:pPr>
            <w:r w:rsidRPr="001C1694">
              <w:rPr>
                <w:b/>
                <w:bCs/>
              </w:rPr>
              <w:t>Parameter</w:t>
            </w:r>
          </w:p>
        </w:tc>
        <w:tc>
          <w:tcPr>
            <w:tcW w:w="3117"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A14737A" w14:textId="77777777" w:rsidR="00914E01" w:rsidRPr="001C1694" w:rsidRDefault="00914E01">
            <w:pPr>
              <w:jc w:val="center"/>
              <w:rPr>
                <w:b/>
                <w:bCs/>
              </w:rPr>
            </w:pPr>
            <w:r w:rsidRPr="001C1694">
              <w:rPr>
                <w:b/>
                <w:bCs/>
              </w:rPr>
              <w:t>Description/Examples</w:t>
            </w:r>
          </w:p>
        </w:tc>
      </w:tr>
      <w:tr w:rsidR="00C208C0" w:rsidRPr="00C208C0" w14:paraId="0DAD663B"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278E3719" w14:textId="383C275A" w:rsidR="00914E01" w:rsidRPr="001C1694" w:rsidRDefault="00914E01">
            <w:pPr>
              <w:rPr>
                <w:highlight w:val="green"/>
              </w:rPr>
            </w:pPr>
            <w:r w:rsidRPr="001C1694">
              <w:rPr>
                <w:highlight w:val="green"/>
              </w:rPr>
              <w:t>Model architecture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5E4883C" w14:textId="77777777" w:rsidR="00914E01" w:rsidRPr="001C1694" w:rsidRDefault="00914E01">
            <w:pPr>
              <w:rPr>
                <w:highlight w:val="green"/>
              </w:rPr>
            </w:pPr>
            <w:r w:rsidRPr="001C1694">
              <w:rPr>
                <w:highlight w:val="green"/>
              </w:rPr>
              <w:t>Model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B4B2A94" w14:textId="77777777" w:rsidR="00914E01" w:rsidRPr="001C1694" w:rsidRDefault="00914E01">
            <w:pPr>
              <w:rPr>
                <w:highlight w:val="green"/>
              </w:rPr>
            </w:pPr>
            <w:r w:rsidRPr="001C1694">
              <w:rPr>
                <w:highlight w:val="green"/>
              </w:rPr>
              <w:t>Transformer, CNN, RNN, MLP</w:t>
            </w:r>
          </w:p>
        </w:tc>
      </w:tr>
      <w:tr w:rsidR="00C208C0" w:rsidRPr="00C208C0" w14:paraId="73987266" w14:textId="77777777" w:rsidTr="609B11CF">
        <w:trPr>
          <w:jc w:val="center"/>
        </w:trPr>
        <w:tc>
          <w:tcPr>
            <w:tcW w:w="0" w:type="auto"/>
            <w:vMerge/>
            <w:vAlign w:val="center"/>
            <w:hideMark/>
          </w:tcPr>
          <w:p w14:paraId="50379FA7" w14:textId="77777777" w:rsidR="00914E01" w:rsidRPr="001C1694"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0F4A8AE" w14:textId="77777777" w:rsidR="00914E01" w:rsidRPr="001C1694" w:rsidRDefault="00914E01">
            <w:pPr>
              <w:rPr>
                <w:highlight w:val="green"/>
              </w:rPr>
            </w:pPr>
            <w:r w:rsidRPr="001C1694">
              <w:rPr>
                <w:highlight w:val="green"/>
              </w:rPr>
              <w:t>Model depth</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4F7DAFA" w14:textId="77777777" w:rsidR="00914E01" w:rsidRPr="001C1694" w:rsidRDefault="00914E01">
            <w:pPr>
              <w:rPr>
                <w:highlight w:val="green"/>
              </w:rPr>
            </w:pPr>
            <w:r w:rsidRPr="001C1694">
              <w:rPr>
                <w:highlight w:val="green"/>
              </w:rPr>
              <w:t>Number of layers</w:t>
            </w:r>
          </w:p>
        </w:tc>
      </w:tr>
      <w:tr w:rsidR="00C208C0" w:rsidRPr="00C208C0" w14:paraId="14DB2D69" w14:textId="77777777" w:rsidTr="609B11CF">
        <w:trPr>
          <w:jc w:val="center"/>
        </w:trPr>
        <w:tc>
          <w:tcPr>
            <w:tcW w:w="0" w:type="auto"/>
            <w:vMerge/>
            <w:vAlign w:val="center"/>
            <w:hideMark/>
          </w:tcPr>
          <w:p w14:paraId="3A69A698" w14:textId="77777777" w:rsidR="00914E01" w:rsidRPr="001C1694"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228F2A9" w14:textId="77777777" w:rsidR="00914E01" w:rsidRPr="001C1694" w:rsidRDefault="00914E01">
            <w:pPr>
              <w:rPr>
                <w:highlight w:val="green"/>
              </w:rPr>
            </w:pPr>
            <w:r w:rsidRPr="001C1694">
              <w:rPr>
                <w:highlight w:val="green"/>
              </w:rPr>
              <w:t>Layer type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7F1DDE9" w14:textId="77777777" w:rsidR="00914E01" w:rsidRPr="001C1694" w:rsidRDefault="00914E01">
            <w:pPr>
              <w:rPr>
                <w:highlight w:val="green"/>
              </w:rPr>
            </w:pPr>
            <w:r w:rsidRPr="001C1694">
              <w:rPr>
                <w:highlight w:val="green"/>
              </w:rPr>
              <w:t>Fully connected, convolutional, activation layer, etc.</w:t>
            </w:r>
          </w:p>
        </w:tc>
      </w:tr>
      <w:tr w:rsidR="00C208C0" w:rsidRPr="00C208C0" w14:paraId="5341C673" w14:textId="77777777" w:rsidTr="609B11CF">
        <w:trPr>
          <w:jc w:val="center"/>
        </w:trPr>
        <w:tc>
          <w:tcPr>
            <w:tcW w:w="0" w:type="auto"/>
            <w:vMerge/>
            <w:vAlign w:val="center"/>
            <w:hideMark/>
          </w:tcPr>
          <w:p w14:paraId="3769BFA1" w14:textId="77777777" w:rsidR="00914E01" w:rsidRPr="001C1694"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EE95CF3" w14:textId="77777777" w:rsidR="00914E01" w:rsidRPr="001C1694" w:rsidRDefault="00914E01">
            <w:pPr>
              <w:rPr>
                <w:highlight w:val="green"/>
              </w:rPr>
            </w:pPr>
            <w:r w:rsidRPr="001C1694">
              <w:rPr>
                <w:highlight w:val="green"/>
              </w:rPr>
              <w:t>Layer size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99FD1D6" w14:textId="77777777" w:rsidR="00914E01" w:rsidRPr="001C1694" w:rsidRDefault="00914E01">
            <w:pPr>
              <w:rPr>
                <w:highlight w:val="green"/>
              </w:rPr>
            </w:pPr>
            <w:r w:rsidRPr="001C1694">
              <w:rPr>
                <w:highlight w:val="green"/>
              </w:rPr>
              <w:t>Neuron count and configuration</w:t>
            </w:r>
          </w:p>
        </w:tc>
      </w:tr>
      <w:tr w:rsidR="00C208C0" w:rsidRPr="00C208C0" w14:paraId="284E7C0C" w14:textId="77777777" w:rsidTr="609B11CF">
        <w:trPr>
          <w:jc w:val="center"/>
        </w:trPr>
        <w:tc>
          <w:tcPr>
            <w:tcW w:w="0" w:type="auto"/>
            <w:vMerge/>
            <w:vAlign w:val="center"/>
            <w:hideMark/>
          </w:tcPr>
          <w:p w14:paraId="1D66FD1A" w14:textId="77777777" w:rsidR="00914E01" w:rsidRPr="001C1694"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3088153" w14:textId="77777777" w:rsidR="00914E01" w:rsidRPr="001C1694" w:rsidRDefault="00914E01">
            <w:pPr>
              <w:rPr>
                <w:highlight w:val="green"/>
              </w:rPr>
            </w:pPr>
            <w:r w:rsidRPr="001C1694">
              <w:rPr>
                <w:highlight w:val="green"/>
              </w:rPr>
              <w:t>Quantization method for the encoder output</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8560D71" w14:textId="77777777" w:rsidR="00914E01" w:rsidRPr="001C1694" w:rsidRDefault="00914E01">
            <w:pPr>
              <w:rPr>
                <w:highlight w:val="green"/>
              </w:rPr>
            </w:pPr>
            <w:r w:rsidRPr="001C1694">
              <w:rPr>
                <w:highlight w:val="green"/>
              </w:rPr>
              <w:t>Scalar, vector (with codebook)</w:t>
            </w:r>
          </w:p>
        </w:tc>
      </w:tr>
      <w:tr w:rsidR="00C208C0" w:rsidRPr="00C208C0" w14:paraId="282D770F" w14:textId="77777777" w:rsidTr="609B11CF">
        <w:trPr>
          <w:jc w:val="center"/>
        </w:trPr>
        <w:tc>
          <w:tcPr>
            <w:tcW w:w="0" w:type="auto"/>
            <w:vMerge/>
            <w:vAlign w:val="center"/>
            <w:hideMark/>
          </w:tcPr>
          <w:p w14:paraId="65F9A396" w14:textId="77777777" w:rsidR="00914E01" w:rsidRPr="001C1694"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3505996B" w14:textId="77777777" w:rsidR="00914E01" w:rsidRPr="001C1694" w:rsidRDefault="00914E01">
            <w:pPr>
              <w:rPr>
                <w:highlight w:val="yellow"/>
                <w:lang w:eastAsia="ja-JP"/>
              </w:rPr>
            </w:pPr>
            <w:r w:rsidRPr="001C1694">
              <w:rPr>
                <w:highlight w:val="yellow"/>
                <w:lang w:eastAsia="ja-JP"/>
              </w:rPr>
              <w:t>Encoder-decoder interface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2DB753D" w14:textId="77777777" w:rsidR="00914E01" w:rsidRPr="001C1694" w:rsidRDefault="00914E01">
            <w:pPr>
              <w:rPr>
                <w:highlight w:val="yellow"/>
                <w:lang w:eastAsia="ja-JP"/>
              </w:rPr>
            </w:pPr>
            <w:r w:rsidRPr="001C1694">
              <w:rPr>
                <w:highlight w:val="yellow"/>
                <w:lang w:eastAsia="ja-JP"/>
              </w:rPr>
              <w:t>Number of bits of latent message</w:t>
            </w:r>
          </w:p>
        </w:tc>
      </w:tr>
      <w:tr w:rsidR="00C208C0" w:rsidRPr="00C208C0" w14:paraId="5CFBB074" w14:textId="77777777" w:rsidTr="609B11CF">
        <w:trPr>
          <w:jc w:val="center"/>
        </w:trPr>
        <w:tc>
          <w:tcPr>
            <w:tcW w:w="0" w:type="auto"/>
            <w:vMerge/>
            <w:vAlign w:val="center"/>
            <w:hideMark/>
          </w:tcPr>
          <w:p w14:paraId="733D4261" w14:textId="77777777" w:rsidR="00914E01" w:rsidRPr="001C1694" w:rsidRDefault="00914E01">
            <w:pPr>
              <w:rPr>
                <w:rFonts w:ascii="Calibri" w:hAnsi="Calibri" w:cs="Calibri"/>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0286B77" w14:textId="77777777" w:rsidR="00914E01" w:rsidRPr="001C1694" w:rsidRDefault="00914E01">
            <w:pPr>
              <w:rPr>
                <w:highlight w:val="yellow"/>
                <w:lang w:eastAsia="ja-JP"/>
              </w:rPr>
            </w:pPr>
            <w:r w:rsidRPr="001C1694">
              <w:rPr>
                <w:highlight w:val="yellow"/>
                <w:lang w:eastAsia="ja-JP"/>
              </w:rPr>
              <w:t>Fixed point representation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9AF812E" w14:textId="77777777" w:rsidR="00914E01" w:rsidRPr="001C1694" w:rsidRDefault="00914E01">
            <w:pPr>
              <w:rPr>
                <w:highlight w:val="yellow"/>
                <w:lang w:eastAsia="ja-JP"/>
              </w:rPr>
            </w:pPr>
            <w:r w:rsidRPr="001C1694">
              <w:rPr>
                <w:highlight w:val="yellow"/>
                <w:lang w:eastAsia="ja-JP"/>
              </w:rPr>
              <w:t>Int8, int16, floating point etc</w:t>
            </w:r>
          </w:p>
        </w:tc>
      </w:tr>
      <w:tr w:rsidR="00C208C0" w:rsidRPr="00C208C0" w14:paraId="7557602A" w14:textId="77777777" w:rsidTr="005740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AD3DF6" w14:textId="77777777" w:rsidR="00914E01" w:rsidRPr="001C1694" w:rsidRDefault="00914E01">
            <w:pPr>
              <w:rPr>
                <w:highlight w:val="green"/>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72EEED2" w14:textId="77777777" w:rsidR="00914E01" w:rsidRPr="001C1694" w:rsidRDefault="00914E01">
            <w:pPr>
              <w:rPr>
                <w:highlight w:val="yellow"/>
                <w:lang w:eastAsia="ja-JP"/>
              </w:rPr>
            </w:pPr>
            <w:r w:rsidRPr="001C1694">
              <w:rPr>
                <w:highlight w:val="yellow"/>
                <w:lang w:eastAsia="ja-JP"/>
              </w:rPr>
              <w:t>Format of input to encoder/output of decoder</w:t>
            </w:r>
          </w:p>
        </w:tc>
        <w:tc>
          <w:tcPr>
            <w:tcW w:w="3117" w:type="dxa"/>
            <w:tcBorders>
              <w:top w:val="single" w:sz="4" w:space="0" w:color="auto"/>
              <w:left w:val="single" w:sz="4" w:space="0" w:color="auto"/>
              <w:bottom w:val="single" w:sz="4" w:space="0" w:color="auto"/>
              <w:right w:val="single" w:sz="4" w:space="0" w:color="auto"/>
            </w:tcBorders>
            <w:vAlign w:val="center"/>
          </w:tcPr>
          <w:p w14:paraId="7E8CA9B4" w14:textId="77777777" w:rsidR="00914E01" w:rsidRPr="001C1694" w:rsidRDefault="00914E01">
            <w:pPr>
              <w:rPr>
                <w:highlight w:val="yellow"/>
                <w:lang w:eastAsia="ja-JP"/>
              </w:rPr>
            </w:pPr>
          </w:p>
        </w:tc>
      </w:tr>
      <w:tr w:rsidR="00C208C0" w:rsidRPr="00C208C0" w14:paraId="6C2FC56E"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34111C2D" w14:textId="77777777" w:rsidR="00914E01" w:rsidRPr="001C1694" w:rsidRDefault="00914E01">
            <w:r w:rsidRPr="001C1694">
              <w:rPr>
                <w:highlight w:val="green"/>
              </w:rPr>
              <w:t>Model Training related 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F72BA00" w14:textId="77777777" w:rsidR="00914E01" w:rsidRPr="001C1694" w:rsidRDefault="00914E01">
            <w:pPr>
              <w:rPr>
                <w:highlight w:val="green"/>
                <w:lang w:eastAsia="en-IE"/>
              </w:rPr>
            </w:pPr>
            <w:r w:rsidRPr="001C1694">
              <w:rPr>
                <w:highlight w:val="green"/>
              </w:rPr>
              <w:t>Training procedure</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F5648B3" w14:textId="77777777" w:rsidR="00914E01" w:rsidRPr="001C1694" w:rsidRDefault="00914E01">
            <w:r w:rsidRPr="001C1694">
              <w:t>FFS (</w:t>
            </w:r>
            <w:proofErr w:type="spellStart"/>
            <w:r w:rsidRPr="001C1694">
              <w:t>e.g</w:t>
            </w:r>
            <w:proofErr w:type="spellEnd"/>
            <w:r w:rsidRPr="001C1694">
              <w:t xml:space="preserve"> Initialization method, training duration, training completion criteria, collaboration type, encoder assumption, etc)</w:t>
            </w:r>
          </w:p>
        </w:tc>
      </w:tr>
      <w:tr w:rsidR="00C208C0" w:rsidRPr="00C208C0" w14:paraId="375BFBCD" w14:textId="77777777" w:rsidTr="609B11CF">
        <w:trPr>
          <w:jc w:val="center"/>
        </w:trPr>
        <w:tc>
          <w:tcPr>
            <w:tcW w:w="0" w:type="auto"/>
            <w:vMerge/>
            <w:vAlign w:val="center"/>
            <w:hideMark/>
          </w:tcPr>
          <w:p w14:paraId="7FB5F4F5" w14:textId="77777777" w:rsidR="00914E01" w:rsidRPr="001C1694"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02835FB5" w14:textId="77777777" w:rsidR="00914E01" w:rsidRPr="001C1694" w:rsidRDefault="00914E01">
            <w:pPr>
              <w:rPr>
                <w:highlight w:val="green"/>
              </w:rPr>
            </w:pPr>
            <w:r w:rsidRPr="001C1694">
              <w:rPr>
                <w:highlight w:val="green"/>
              </w:rPr>
              <w:t>Loss function</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4FB4A3F" w14:textId="77777777" w:rsidR="00914E01" w:rsidRPr="001C1694" w:rsidRDefault="00914E01">
            <w:pPr>
              <w:rPr>
                <w:highlight w:val="green"/>
              </w:rPr>
            </w:pPr>
            <w:r w:rsidRPr="001C1694">
              <w:rPr>
                <w:highlight w:val="green"/>
              </w:rPr>
              <w:t>SGCS, NMSE, etc.</w:t>
            </w:r>
          </w:p>
        </w:tc>
      </w:tr>
      <w:tr w:rsidR="00C208C0" w:rsidRPr="00C208C0" w14:paraId="62EED894" w14:textId="77777777" w:rsidTr="609B11CF">
        <w:trPr>
          <w:jc w:val="center"/>
        </w:trPr>
        <w:tc>
          <w:tcPr>
            <w:tcW w:w="0" w:type="auto"/>
            <w:vMerge/>
            <w:vAlign w:val="center"/>
            <w:hideMark/>
          </w:tcPr>
          <w:p w14:paraId="5ED7B8AF" w14:textId="77777777" w:rsidR="00914E01" w:rsidRPr="001C1694"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14D4FE99" w14:textId="77777777" w:rsidR="00914E01" w:rsidRPr="001C1694" w:rsidRDefault="00914E01">
            <w:pPr>
              <w:rPr>
                <w:highlight w:val="green"/>
                <w:lang w:eastAsia="ja-JP"/>
              </w:rPr>
            </w:pPr>
            <w:r w:rsidRPr="001C1694">
              <w:rPr>
                <w:highlight w:val="green"/>
                <w:lang w:eastAsia="ja-JP"/>
              </w:rPr>
              <w:t>Training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A37F212" w14:textId="77777777" w:rsidR="00914E01" w:rsidRPr="001C1694" w:rsidRDefault="00914E01">
            <w:pPr>
              <w:rPr>
                <w:highlight w:val="yellow"/>
                <w:lang w:eastAsia="ja-JP"/>
              </w:rPr>
            </w:pPr>
            <w:r w:rsidRPr="001C1694">
              <w:rPr>
                <w:highlight w:val="yellow"/>
                <w:lang w:eastAsia="ja-JP"/>
              </w:rPr>
              <w:t>Channel model, number of Tx/Rx ports</w:t>
            </w:r>
          </w:p>
          <w:p w14:paraId="5F4E891C" w14:textId="77777777" w:rsidR="00914E01" w:rsidRPr="001C1694" w:rsidRDefault="00914E01">
            <w:pPr>
              <w:rPr>
                <w:highlight w:val="yellow"/>
                <w:lang w:eastAsia="ja-JP"/>
              </w:rPr>
            </w:pPr>
            <w:r w:rsidRPr="001C1694">
              <w:rPr>
                <w:highlight w:val="yellow"/>
                <w:lang w:eastAsia="ja-JP"/>
              </w:rPr>
              <w:t>Other parameters FFS (e.g. rank)</w:t>
            </w:r>
          </w:p>
        </w:tc>
      </w:tr>
      <w:tr w:rsidR="00C208C0" w:rsidRPr="00C208C0" w14:paraId="02BFDF29" w14:textId="77777777" w:rsidTr="609B11CF">
        <w:trPr>
          <w:jc w:val="center"/>
        </w:trPr>
        <w:tc>
          <w:tcPr>
            <w:tcW w:w="0" w:type="auto"/>
            <w:vMerge/>
            <w:vAlign w:val="center"/>
            <w:hideMark/>
          </w:tcPr>
          <w:p w14:paraId="7FF784B2" w14:textId="77777777" w:rsidR="00914E01" w:rsidRPr="001C1694"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5AAA62F" w14:textId="77777777" w:rsidR="00914E01" w:rsidRPr="001C1694" w:rsidRDefault="00914E01">
            <w:r w:rsidRPr="001C1694">
              <w:t>Hyperparameters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EB64D4B" w14:textId="77777777" w:rsidR="00914E01" w:rsidRPr="001C1694" w:rsidRDefault="00914E01">
            <w:pPr>
              <w:rPr>
                <w:lang w:eastAsia="en-IE"/>
              </w:rPr>
            </w:pPr>
            <w:r w:rsidRPr="001C1694">
              <w:t>Learning rate, batch size, regularization techniques and strength, optimization algorithm, etc.</w:t>
            </w:r>
          </w:p>
        </w:tc>
      </w:tr>
      <w:tr w:rsidR="00C208C0" w:rsidRPr="00C208C0" w14:paraId="5E876726" w14:textId="77777777" w:rsidTr="609B11CF">
        <w:trPr>
          <w:jc w:val="center"/>
        </w:trPr>
        <w:tc>
          <w:tcPr>
            <w:tcW w:w="0" w:type="auto"/>
            <w:vMerge/>
            <w:vAlign w:val="center"/>
            <w:hideMark/>
          </w:tcPr>
          <w:p w14:paraId="15E0E21E" w14:textId="77777777" w:rsidR="00914E01" w:rsidRPr="001C1694"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6F4F518B" w14:textId="77777777" w:rsidR="00914E01" w:rsidRPr="001C1694" w:rsidRDefault="00914E01">
            <w:r w:rsidRPr="001C1694">
              <w:t>Cross-validation details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50F83EA0" w14:textId="77777777" w:rsidR="00914E01" w:rsidRPr="001C1694" w:rsidRDefault="00914E01">
            <w:r w:rsidRPr="001C1694">
              <w:t>Dataset splits for training/testing/validation</w:t>
            </w:r>
          </w:p>
        </w:tc>
      </w:tr>
      <w:tr w:rsidR="00C208C0" w:rsidRPr="00C208C0" w14:paraId="32FB334B" w14:textId="77777777" w:rsidTr="00574015">
        <w:trPr>
          <w:jc w:val="center"/>
        </w:trPr>
        <w:tc>
          <w:tcPr>
            <w:tcW w:w="3116" w:type="dxa"/>
            <w:tcBorders>
              <w:top w:val="single" w:sz="4" w:space="0" w:color="auto"/>
              <w:left w:val="single" w:sz="4" w:space="0" w:color="auto"/>
              <w:bottom w:val="single" w:sz="4" w:space="0" w:color="auto"/>
              <w:right w:val="single" w:sz="4" w:space="0" w:color="auto"/>
            </w:tcBorders>
            <w:vAlign w:val="center"/>
            <w:hideMark/>
          </w:tcPr>
          <w:p w14:paraId="0B8D13A5" w14:textId="77777777" w:rsidR="00914E01" w:rsidRPr="001C1694" w:rsidRDefault="00914E01">
            <w:r w:rsidRPr="001C1694">
              <w:t>Generalization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3E375791" w14:textId="77777777" w:rsidR="00914E01" w:rsidRPr="001C1694" w:rsidRDefault="00914E01">
            <w:r w:rsidRPr="001C1694">
              <w:t>Performance requirements on test dataset(s)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6C27191C" w14:textId="77777777" w:rsidR="00914E01" w:rsidRPr="001C1694" w:rsidRDefault="00914E01">
            <w:r w:rsidRPr="001C1694">
              <w:t>Mean SGCS, etc.</w:t>
            </w:r>
          </w:p>
        </w:tc>
      </w:tr>
      <w:tr w:rsidR="00C208C0" w:rsidRPr="00C208C0" w14:paraId="081C0D63" w14:textId="77777777" w:rsidTr="00574015">
        <w:trPr>
          <w:jc w:val="center"/>
        </w:trPr>
        <w:tc>
          <w:tcPr>
            <w:tcW w:w="3116" w:type="dxa"/>
            <w:vMerge w:val="restart"/>
            <w:tcBorders>
              <w:top w:val="single" w:sz="4" w:space="0" w:color="auto"/>
              <w:left w:val="single" w:sz="4" w:space="0" w:color="auto"/>
              <w:bottom w:val="single" w:sz="4" w:space="0" w:color="auto"/>
              <w:right w:val="single" w:sz="4" w:space="0" w:color="auto"/>
            </w:tcBorders>
            <w:vAlign w:val="center"/>
            <w:hideMark/>
          </w:tcPr>
          <w:p w14:paraId="69EBA247" w14:textId="77777777" w:rsidR="00914E01" w:rsidRPr="001C1694" w:rsidRDefault="00914E01">
            <w:r w:rsidRPr="001C1694">
              <w:t>Scalability (may be applicable to all four options)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FBD7C6D" w14:textId="77777777" w:rsidR="00914E01" w:rsidRPr="001C1694" w:rsidRDefault="00914E01">
            <w:r w:rsidRPr="001C1694">
              <w:t>Supported antenna port configurations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735B1406" w14:textId="77777777" w:rsidR="00914E01" w:rsidRPr="001C1694" w:rsidRDefault="00914E01">
            <w:r w:rsidRPr="001C1694">
              <w:t>(2,8,2), (2,4,2), etc.</w:t>
            </w:r>
          </w:p>
        </w:tc>
      </w:tr>
      <w:tr w:rsidR="00C208C0" w:rsidRPr="00C208C0" w14:paraId="3C7AC2E8" w14:textId="77777777" w:rsidTr="609B11CF">
        <w:trPr>
          <w:trHeight w:val="50"/>
          <w:jc w:val="center"/>
        </w:trPr>
        <w:tc>
          <w:tcPr>
            <w:tcW w:w="0" w:type="auto"/>
            <w:vMerge/>
            <w:vAlign w:val="center"/>
            <w:hideMark/>
          </w:tcPr>
          <w:p w14:paraId="373A5553" w14:textId="77777777" w:rsidR="00914E01" w:rsidRPr="001C1694" w:rsidRDefault="00914E01">
            <w:pPr>
              <w:rPr>
                <w:rFonts w:ascii="Calibri" w:hAnsi="Calibri" w:cs="Calibri"/>
              </w:rPr>
            </w:pPr>
          </w:p>
        </w:tc>
        <w:tc>
          <w:tcPr>
            <w:tcW w:w="3117" w:type="dxa"/>
            <w:tcBorders>
              <w:top w:val="single" w:sz="4" w:space="0" w:color="auto"/>
              <w:left w:val="single" w:sz="4" w:space="0" w:color="auto"/>
              <w:bottom w:val="single" w:sz="4" w:space="0" w:color="auto"/>
              <w:right w:val="single" w:sz="4" w:space="0" w:color="auto"/>
            </w:tcBorders>
            <w:vAlign w:val="center"/>
            <w:hideMark/>
          </w:tcPr>
          <w:p w14:paraId="53E81A22" w14:textId="77777777" w:rsidR="00914E01" w:rsidRPr="001C1694" w:rsidRDefault="00914E01">
            <w:r w:rsidRPr="001C1694">
              <w:t>Supported feedback payloads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A3F610C" w14:textId="77777777" w:rsidR="00914E01" w:rsidRPr="001C1694" w:rsidRDefault="00914E01">
            <w:r w:rsidRPr="001C1694">
              <w:t>Low, medium, high overhead (with specified number of bits)</w:t>
            </w:r>
          </w:p>
        </w:tc>
      </w:tr>
      <w:tr w:rsidR="00914E01" w:rsidRPr="00C208C0" w14:paraId="4B79F900" w14:textId="77777777">
        <w:trPr>
          <w:trHeight w:val="50"/>
          <w:jc w:val="center"/>
        </w:trPr>
        <w:tc>
          <w:tcPr>
            <w:tcW w:w="9350" w:type="dxa"/>
            <w:gridSpan w:val="3"/>
            <w:tcBorders>
              <w:top w:val="single" w:sz="4" w:space="0" w:color="auto"/>
              <w:left w:val="single" w:sz="4" w:space="0" w:color="auto"/>
              <w:bottom w:val="single" w:sz="4" w:space="0" w:color="auto"/>
              <w:right w:val="single" w:sz="4" w:space="0" w:color="auto"/>
            </w:tcBorders>
            <w:vAlign w:val="center"/>
          </w:tcPr>
          <w:p w14:paraId="3FCA35AD" w14:textId="58849E5A" w:rsidR="00914E01" w:rsidRPr="001C1694" w:rsidRDefault="00953F0C">
            <w:r w:rsidRPr="001C1694">
              <w:t>Note</w:t>
            </w:r>
            <w:r w:rsidR="00914E01" w:rsidRPr="001C1694">
              <w:t>:</w:t>
            </w:r>
            <w:r w:rsidRPr="001C1694">
              <w:t xml:space="preserve"> </w:t>
            </w:r>
            <w:r w:rsidRPr="001C1694">
              <w:rPr>
                <w:rFonts w:eastAsia="Yu Mincho"/>
                <w:lang w:eastAsia="ja-JP"/>
              </w:rPr>
              <w:t xml:space="preserve">Parameters in </w:t>
            </w:r>
            <w:r w:rsidRPr="001C1694">
              <w:rPr>
                <w:rFonts w:eastAsia="Yu Mincho"/>
                <w:highlight w:val="green"/>
                <w:lang w:eastAsia="ja-JP"/>
              </w:rPr>
              <w:t>green</w:t>
            </w:r>
            <w:r w:rsidRPr="001C1694">
              <w:rPr>
                <w:rFonts w:eastAsia="Yu Mincho"/>
                <w:lang w:eastAsia="ja-JP"/>
              </w:rPr>
              <w:t xml:space="preserve"> are agreed. The parameters in </w:t>
            </w:r>
            <w:r w:rsidRPr="001C1694">
              <w:rPr>
                <w:rFonts w:eastAsia="Yu Mincho"/>
                <w:highlight w:val="yellow"/>
                <w:lang w:eastAsia="ja-JP"/>
              </w:rPr>
              <w:t>yellow</w:t>
            </w:r>
            <w:r w:rsidRPr="001C1694">
              <w:rPr>
                <w:rFonts w:eastAsia="Yu Mincho"/>
                <w:lang w:eastAsia="ja-JP"/>
              </w:rPr>
              <w:t xml:space="preserve"> are tentatively agreed. The other parameters are still under discussion. Other parameters that are not yet listed might also be needed.</w:t>
            </w:r>
            <w:r w:rsidR="00914E01" w:rsidRPr="001C1694">
              <w:t xml:space="preserve"> </w:t>
            </w:r>
          </w:p>
        </w:tc>
      </w:tr>
    </w:tbl>
    <w:p w14:paraId="55CD2309" w14:textId="77777777" w:rsidR="00CF3C9B" w:rsidRPr="00C208C0" w:rsidRDefault="00CF3C9B" w:rsidP="00AB1BB5">
      <w:pPr>
        <w:rPr>
          <w:color w:val="4BACC6" w:themeColor="accent5"/>
          <w:sz w:val="22"/>
          <w:szCs w:val="22"/>
        </w:rPr>
      </w:pPr>
    </w:p>
    <w:p w14:paraId="6D225A09" w14:textId="5D8B46E8" w:rsidR="001B6D2E" w:rsidRPr="0030075C" w:rsidRDefault="001B6D2E" w:rsidP="00A05C45">
      <w:pPr>
        <w:jc w:val="both"/>
        <w:rPr>
          <w:sz w:val="22"/>
          <w:szCs w:val="22"/>
          <w:lang w:val="en-US"/>
        </w:rPr>
      </w:pPr>
      <w:r>
        <w:rPr>
          <w:sz w:val="22"/>
          <w:szCs w:val="22"/>
        </w:rPr>
        <w:t>Further,</w:t>
      </w:r>
      <w:r w:rsidR="0030075C">
        <w:rPr>
          <w:sz w:val="22"/>
          <w:szCs w:val="22"/>
        </w:rPr>
        <w:t xml:space="preserve"> in the email discussion</w:t>
      </w:r>
      <w:r w:rsidR="00BF2DAE">
        <w:rPr>
          <w:sz w:val="22"/>
          <w:szCs w:val="22"/>
        </w:rPr>
        <w:t xml:space="preserve"> </w:t>
      </w:r>
      <w:r w:rsidR="00AE680A">
        <w:rPr>
          <w:sz w:val="22"/>
          <w:szCs w:val="22"/>
        </w:rPr>
        <w:t>“</w:t>
      </w:r>
      <w:r w:rsidR="00BF2DAE" w:rsidRPr="00BF2DAE">
        <w:rPr>
          <w:sz w:val="22"/>
          <w:szCs w:val="22"/>
        </w:rPr>
        <w:t xml:space="preserve">[111][133] </w:t>
      </w:r>
      <w:proofErr w:type="spellStart"/>
      <w:r w:rsidR="00BF2DAE" w:rsidRPr="00BF2DAE">
        <w:rPr>
          <w:sz w:val="22"/>
          <w:szCs w:val="22"/>
        </w:rPr>
        <w:t>NR_AIML_air</w:t>
      </w:r>
      <w:proofErr w:type="spellEnd"/>
      <w:r w:rsidR="00BF2DAE" w:rsidRPr="00BF2DAE">
        <w:rPr>
          <w:sz w:val="22"/>
          <w:szCs w:val="22"/>
        </w:rPr>
        <w:t xml:space="preserve"> - email discussions after RAN4#111 meeting</w:t>
      </w:r>
      <w:r w:rsidR="00AE680A">
        <w:rPr>
          <w:sz w:val="22"/>
          <w:szCs w:val="22"/>
        </w:rPr>
        <w:t xml:space="preserve">” on </w:t>
      </w:r>
      <w:r w:rsidR="0069774A" w:rsidRPr="0069774A">
        <w:rPr>
          <w:sz w:val="22"/>
          <w:szCs w:val="22"/>
        </w:rPr>
        <w:t>3GPP_TSG_RAN_WG4</w:t>
      </w:r>
      <w:r w:rsidR="0069774A">
        <w:rPr>
          <w:sz w:val="22"/>
          <w:szCs w:val="22"/>
        </w:rPr>
        <w:t xml:space="preserve"> email reflector</w:t>
      </w:r>
      <w:r w:rsidR="0030075C">
        <w:rPr>
          <w:sz w:val="22"/>
          <w:szCs w:val="22"/>
          <w:lang w:val="en-US"/>
        </w:rPr>
        <w:t>,</w:t>
      </w:r>
      <w:r w:rsidR="0069774A">
        <w:rPr>
          <w:sz w:val="22"/>
          <w:szCs w:val="22"/>
          <w:lang w:val="en-US"/>
        </w:rPr>
        <w:t xml:space="preserve"> detail</w:t>
      </w:r>
      <w:r w:rsidR="001A284F">
        <w:rPr>
          <w:sz w:val="22"/>
          <w:szCs w:val="22"/>
          <w:lang w:val="en-US"/>
        </w:rPr>
        <w:t xml:space="preserve">ed </w:t>
      </w:r>
      <w:r w:rsidR="00973C61">
        <w:rPr>
          <w:sz w:val="22"/>
          <w:szCs w:val="22"/>
          <w:lang w:val="en-US"/>
        </w:rPr>
        <w:t xml:space="preserve">definition of </w:t>
      </w:r>
      <w:r w:rsidR="002C36F4">
        <w:rPr>
          <w:sz w:val="22"/>
          <w:szCs w:val="22"/>
          <w:lang w:val="en-US"/>
        </w:rPr>
        <w:t xml:space="preserve">the model </w:t>
      </w:r>
      <w:r w:rsidR="009F1316">
        <w:rPr>
          <w:sz w:val="22"/>
          <w:szCs w:val="22"/>
          <w:lang w:val="en-US"/>
        </w:rPr>
        <w:t xml:space="preserve">is provided </w:t>
      </w:r>
      <w:r w:rsidR="004D13D3">
        <w:rPr>
          <w:sz w:val="22"/>
          <w:szCs w:val="22"/>
          <w:lang w:val="en-US"/>
        </w:rPr>
        <w:t>to</w:t>
      </w:r>
      <w:r w:rsidR="002C36F4">
        <w:rPr>
          <w:sz w:val="22"/>
          <w:szCs w:val="22"/>
          <w:lang w:val="en-US"/>
        </w:rPr>
        <w:t xml:space="preserve"> further study</w:t>
      </w:r>
      <w:r w:rsidR="00A75E26">
        <w:rPr>
          <w:sz w:val="22"/>
          <w:szCs w:val="22"/>
          <w:lang w:val="en-US"/>
        </w:rPr>
        <w:t xml:space="preserve"> testability </w:t>
      </w:r>
      <w:r w:rsidR="008A506E">
        <w:rPr>
          <w:sz w:val="22"/>
          <w:szCs w:val="22"/>
          <w:lang w:val="en-US"/>
        </w:rPr>
        <w:t xml:space="preserve">issue </w:t>
      </w:r>
      <w:r w:rsidR="00A75E26">
        <w:rPr>
          <w:sz w:val="22"/>
          <w:szCs w:val="22"/>
          <w:lang w:val="en-US"/>
        </w:rPr>
        <w:t>for the AI/ML CSI compression sub-use case</w:t>
      </w:r>
      <w:r w:rsidR="002C36F4">
        <w:rPr>
          <w:sz w:val="22"/>
          <w:szCs w:val="22"/>
          <w:lang w:val="en-US"/>
        </w:rPr>
        <w:t xml:space="preserve">. </w:t>
      </w:r>
      <w:r w:rsidR="0030075C">
        <w:rPr>
          <w:sz w:val="22"/>
          <w:szCs w:val="22"/>
          <w:lang w:val="en-US"/>
        </w:rPr>
        <w:t xml:space="preserve"> </w:t>
      </w:r>
    </w:p>
    <w:p w14:paraId="0AD52837" w14:textId="1922F51F" w:rsidR="008607E2" w:rsidRPr="00465FCC" w:rsidRDefault="00BF7AE5" w:rsidP="00A05C45">
      <w:pPr>
        <w:jc w:val="both"/>
        <w:rPr>
          <w:sz w:val="22"/>
          <w:szCs w:val="22"/>
        </w:rPr>
      </w:pPr>
      <w:r w:rsidRPr="00465FCC">
        <w:rPr>
          <w:sz w:val="22"/>
          <w:szCs w:val="22"/>
        </w:rPr>
        <w:lastRenderedPageBreak/>
        <w:t xml:space="preserve">For </w:t>
      </w:r>
      <w:r w:rsidR="00ED36F8" w:rsidRPr="00465FCC">
        <w:rPr>
          <w:b/>
          <w:bCs/>
          <w:sz w:val="22"/>
          <w:szCs w:val="22"/>
          <w:u w:val="single"/>
        </w:rPr>
        <w:t>Option 2</w:t>
      </w:r>
      <w:r w:rsidR="00ED36F8" w:rsidRPr="00465FCC">
        <w:rPr>
          <w:sz w:val="22"/>
          <w:szCs w:val="22"/>
        </w:rPr>
        <w:t xml:space="preserve">, </w:t>
      </w:r>
      <w:r w:rsidRPr="00465FCC">
        <w:rPr>
          <w:sz w:val="22"/>
          <w:szCs w:val="22"/>
        </w:rPr>
        <w:t xml:space="preserve">a two-sided model shall be trained </w:t>
      </w:r>
      <w:r w:rsidR="001E10DF" w:rsidRPr="00465FCC">
        <w:rPr>
          <w:sz w:val="22"/>
          <w:szCs w:val="22"/>
        </w:rPr>
        <w:t>to</w:t>
      </w:r>
      <w:r w:rsidRPr="00465FCC">
        <w:rPr>
          <w:sz w:val="22"/>
          <w:szCs w:val="22"/>
        </w:rPr>
        <w:t xml:space="preserve"> derive the dataset</w:t>
      </w:r>
      <w:r w:rsidR="001E10DF" w:rsidRPr="00465FCC">
        <w:rPr>
          <w:sz w:val="22"/>
          <w:szCs w:val="22"/>
        </w:rPr>
        <w:t xml:space="preserve"> with CSI feedback bits and associated target CSI</w:t>
      </w:r>
      <w:r w:rsidRPr="00465FCC">
        <w:rPr>
          <w:sz w:val="22"/>
          <w:szCs w:val="22"/>
        </w:rPr>
        <w:t xml:space="preserve">. </w:t>
      </w:r>
      <w:r w:rsidR="001C602C" w:rsidRPr="00465FCC">
        <w:rPr>
          <w:sz w:val="22"/>
          <w:szCs w:val="22"/>
        </w:rPr>
        <w:t>T</w:t>
      </w:r>
      <w:r w:rsidR="001E10DF" w:rsidRPr="00465FCC">
        <w:rPr>
          <w:sz w:val="22"/>
          <w:szCs w:val="22"/>
        </w:rPr>
        <w:t xml:space="preserve">he </w:t>
      </w:r>
      <w:r w:rsidR="00ED36F8" w:rsidRPr="00465FCC">
        <w:rPr>
          <w:sz w:val="22"/>
          <w:szCs w:val="22"/>
        </w:rPr>
        <w:t>training procedure</w:t>
      </w:r>
      <w:r w:rsidR="0001092A" w:rsidRPr="00465FCC">
        <w:rPr>
          <w:sz w:val="22"/>
          <w:szCs w:val="22"/>
        </w:rPr>
        <w:t xml:space="preserve"> to specify dataset</w:t>
      </w:r>
      <w:r w:rsidR="00ED36F8" w:rsidRPr="00465FCC">
        <w:rPr>
          <w:sz w:val="22"/>
          <w:szCs w:val="22"/>
        </w:rPr>
        <w:t xml:space="preserve"> </w:t>
      </w:r>
      <w:r w:rsidR="001F6DC8" w:rsidRPr="00465FCC">
        <w:rPr>
          <w:sz w:val="22"/>
          <w:szCs w:val="22"/>
        </w:rPr>
        <w:t>may be done at a si</w:t>
      </w:r>
      <w:r w:rsidR="00C57C0F" w:rsidRPr="00465FCC">
        <w:rPr>
          <w:sz w:val="22"/>
          <w:szCs w:val="22"/>
        </w:rPr>
        <w:t xml:space="preserve">ngle side (at </w:t>
      </w:r>
      <w:r w:rsidR="002502F6" w:rsidRPr="00465FCC">
        <w:rPr>
          <w:sz w:val="22"/>
          <w:szCs w:val="22"/>
        </w:rPr>
        <w:t>one</w:t>
      </w:r>
      <w:r w:rsidR="00C57C0F" w:rsidRPr="00465FCC">
        <w:rPr>
          <w:sz w:val="22"/>
          <w:szCs w:val="22"/>
        </w:rPr>
        <w:t xml:space="preserve"> </w:t>
      </w:r>
      <w:r w:rsidR="00950235" w:rsidRPr="00465FCC">
        <w:rPr>
          <w:sz w:val="22"/>
          <w:szCs w:val="22"/>
        </w:rPr>
        <w:t>vendor</w:t>
      </w:r>
      <w:r w:rsidR="00B951FB" w:rsidRPr="00465FCC">
        <w:rPr>
          <w:sz w:val="22"/>
          <w:szCs w:val="22"/>
        </w:rPr>
        <w:t>) or</w:t>
      </w:r>
      <w:r w:rsidR="00C57C0F" w:rsidRPr="00465FCC">
        <w:rPr>
          <w:sz w:val="22"/>
          <w:szCs w:val="22"/>
        </w:rPr>
        <w:t xml:space="preserve"> involve more complex procedure with </w:t>
      </w:r>
      <w:r w:rsidR="001D1D31" w:rsidRPr="00465FCC">
        <w:rPr>
          <w:sz w:val="22"/>
          <w:szCs w:val="22"/>
        </w:rPr>
        <w:t xml:space="preserve">joint or separate training for multiple </w:t>
      </w:r>
      <w:r w:rsidR="00950235" w:rsidRPr="00465FCC">
        <w:rPr>
          <w:sz w:val="22"/>
          <w:szCs w:val="22"/>
        </w:rPr>
        <w:t>vendors</w:t>
      </w:r>
      <w:r w:rsidR="001D1D31" w:rsidRPr="00465FCC">
        <w:rPr>
          <w:sz w:val="22"/>
          <w:szCs w:val="22"/>
        </w:rPr>
        <w:t xml:space="preserve">. </w:t>
      </w:r>
      <w:r w:rsidR="009A4226" w:rsidRPr="00465FCC">
        <w:rPr>
          <w:sz w:val="22"/>
          <w:szCs w:val="22"/>
        </w:rPr>
        <w:t>After the dataset is specified</w:t>
      </w:r>
      <w:r w:rsidR="00076CDB" w:rsidRPr="00465FCC">
        <w:rPr>
          <w:sz w:val="22"/>
          <w:szCs w:val="22"/>
        </w:rPr>
        <w:t xml:space="preserve">, </w:t>
      </w:r>
      <w:r w:rsidR="002D5FBC" w:rsidRPr="00465FCC">
        <w:rPr>
          <w:sz w:val="22"/>
          <w:szCs w:val="22"/>
        </w:rPr>
        <w:t xml:space="preserve">CSI generation/reconstruction part model training </w:t>
      </w:r>
      <w:r w:rsidR="00D43808" w:rsidRPr="00465FCC">
        <w:rPr>
          <w:sz w:val="22"/>
          <w:szCs w:val="22"/>
        </w:rPr>
        <w:t xml:space="preserve">for actual operation in the field are trained </w:t>
      </w:r>
      <w:proofErr w:type="gramStart"/>
      <w:r w:rsidR="00D43808" w:rsidRPr="00465FCC">
        <w:rPr>
          <w:sz w:val="22"/>
          <w:szCs w:val="22"/>
        </w:rPr>
        <w:t>similar to</w:t>
      </w:r>
      <w:proofErr w:type="gramEnd"/>
      <w:r w:rsidR="00D43808" w:rsidRPr="00465FCC">
        <w:rPr>
          <w:sz w:val="22"/>
          <w:szCs w:val="22"/>
        </w:rPr>
        <w:t xml:space="preserve"> Type 3 separate training</w:t>
      </w:r>
      <w:r w:rsidR="009E7656" w:rsidRPr="00465FCC">
        <w:rPr>
          <w:sz w:val="22"/>
          <w:szCs w:val="22"/>
        </w:rPr>
        <w:t xml:space="preserve"> procedure</w:t>
      </w:r>
      <w:r w:rsidR="00D43808" w:rsidRPr="00465FCC">
        <w:rPr>
          <w:sz w:val="22"/>
          <w:szCs w:val="22"/>
        </w:rPr>
        <w:t xml:space="preserve">. </w:t>
      </w:r>
    </w:p>
    <w:p w14:paraId="55EA63E2" w14:textId="055BE37E" w:rsidR="00364769" w:rsidRPr="00465FCC" w:rsidRDefault="00364769" w:rsidP="00364769">
      <w:pPr>
        <w:jc w:val="both"/>
        <w:rPr>
          <w:sz w:val="22"/>
          <w:szCs w:val="22"/>
        </w:rPr>
      </w:pPr>
      <w:r w:rsidRPr="00465FCC">
        <w:rPr>
          <w:sz w:val="22"/>
          <w:szCs w:val="22"/>
        </w:rPr>
        <w:t xml:space="preserve">During RAN1 #116bis meeting, the following conclusions and observations were </w:t>
      </w:r>
      <w:r w:rsidR="00D37478" w:rsidRPr="00465FCC">
        <w:rPr>
          <w:sz w:val="22"/>
          <w:szCs w:val="22"/>
        </w:rPr>
        <w:t xml:space="preserve">noted </w:t>
      </w:r>
      <w:r w:rsidRPr="00465FCC">
        <w:rPr>
          <w:sz w:val="22"/>
          <w:szCs w:val="22"/>
        </w:rPr>
        <w:t xml:space="preserve">regarding Options 1 and 2 </w:t>
      </w:r>
      <w:r w:rsidRPr="00465FCC">
        <w:rPr>
          <w:sz w:val="22"/>
          <w:szCs w:val="22"/>
        </w:rPr>
        <w:fldChar w:fldCharType="begin"/>
      </w:r>
      <w:r w:rsidRPr="00465FCC">
        <w:rPr>
          <w:sz w:val="22"/>
          <w:szCs w:val="22"/>
        </w:rPr>
        <w:instrText xml:space="preserve"> REF _Ref166184143 \r \h </w:instrText>
      </w:r>
      <w:r w:rsidRPr="00465FCC">
        <w:rPr>
          <w:sz w:val="22"/>
          <w:szCs w:val="22"/>
        </w:rPr>
      </w:r>
      <w:r w:rsidRPr="00465FCC">
        <w:rPr>
          <w:sz w:val="22"/>
          <w:szCs w:val="22"/>
        </w:rPr>
        <w:fldChar w:fldCharType="separate"/>
      </w:r>
      <w:r w:rsidRPr="00465FCC">
        <w:rPr>
          <w:sz w:val="22"/>
          <w:szCs w:val="22"/>
        </w:rPr>
        <w:t>[6]</w:t>
      </w:r>
      <w:r w:rsidRPr="00465FCC">
        <w:rPr>
          <w:sz w:val="22"/>
          <w:szCs w:val="22"/>
        </w:rPr>
        <w:fldChar w:fldCharType="end"/>
      </w:r>
      <w:r w:rsidRPr="00465FCC">
        <w:rPr>
          <w:sz w:val="22"/>
          <w:szCs w:val="22"/>
        </w:rPr>
        <w:t>:</w:t>
      </w:r>
    </w:p>
    <w:tbl>
      <w:tblPr>
        <w:tblStyle w:val="TableGrid"/>
        <w:tblW w:w="0" w:type="auto"/>
        <w:tblLook w:val="04A0" w:firstRow="1" w:lastRow="0" w:firstColumn="1" w:lastColumn="0" w:noHBand="0" w:noVBand="1"/>
      </w:tblPr>
      <w:tblGrid>
        <w:gridCol w:w="9962"/>
      </w:tblGrid>
      <w:tr w:rsidR="00364769" w:rsidRPr="00465FCC" w14:paraId="097554BF" w14:textId="77777777">
        <w:tc>
          <w:tcPr>
            <w:tcW w:w="9962" w:type="dxa"/>
          </w:tcPr>
          <w:p w14:paraId="1C06C08D" w14:textId="77777777" w:rsidR="00364769" w:rsidRPr="00465FCC" w:rsidRDefault="00364769">
            <w:pPr>
              <w:overflowPunct/>
              <w:autoSpaceDE/>
              <w:autoSpaceDN/>
              <w:adjustRightInd/>
              <w:spacing w:after="0"/>
              <w:textAlignment w:val="auto"/>
              <w:rPr>
                <w:rFonts w:ascii="Times" w:eastAsia="Batang" w:hAnsi="Times"/>
                <w:i/>
                <w:iCs/>
                <w:szCs w:val="24"/>
              </w:rPr>
            </w:pPr>
            <w:r w:rsidRPr="00465FCC">
              <w:rPr>
                <w:rFonts w:ascii="Times" w:eastAsia="Batang" w:hAnsi="Times"/>
                <w:i/>
                <w:iCs/>
                <w:szCs w:val="24"/>
              </w:rPr>
              <w:t>Conclusion:</w:t>
            </w:r>
          </w:p>
          <w:p w14:paraId="4A15A6D5" w14:textId="77777777" w:rsidR="00364769" w:rsidRPr="00465FCC" w:rsidRDefault="00364769" w:rsidP="00364769">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Conclude, from RAN1 perspective, that Option 1, if feasible for specification, eliminate the inter-vendor collaboration</w:t>
            </w:r>
            <w:r w:rsidRPr="00465FCC">
              <w:rPr>
                <w:rFonts w:ascii="Times" w:eastAsia="DengXian" w:hAnsi="Times" w:hint="eastAsia"/>
                <w:i/>
                <w:iCs/>
                <w:szCs w:val="24"/>
                <w:lang w:eastAsia="zh-CN"/>
              </w:rPr>
              <w:t xml:space="preserve"> complexity (e.g., whether bilateral </w:t>
            </w:r>
            <w:r w:rsidRPr="00465FCC">
              <w:rPr>
                <w:rFonts w:ascii="Times" w:eastAsia="DengXian" w:hAnsi="Times"/>
                <w:i/>
                <w:iCs/>
                <w:szCs w:val="24"/>
                <w:lang w:eastAsia="zh-CN"/>
              </w:rPr>
              <w:t>collaboration</w:t>
            </w:r>
            <w:r w:rsidRPr="00465FCC">
              <w:rPr>
                <w:rFonts w:ascii="Times" w:eastAsia="DengXian" w:hAnsi="Times" w:hint="eastAsia"/>
                <w:i/>
                <w:iCs/>
                <w:szCs w:val="24"/>
                <w:lang w:eastAsia="zh-CN"/>
              </w:rPr>
              <w:t xml:space="preserve"> is required between vendors)</w:t>
            </w:r>
            <w:r w:rsidRPr="00465FCC">
              <w:rPr>
                <w:rFonts w:ascii="Times" w:eastAsia="Batang" w:hAnsi="Times"/>
                <w:i/>
                <w:iCs/>
                <w:szCs w:val="24"/>
                <w:lang w:eastAsia="x-none"/>
              </w:rPr>
              <w:t>.</w:t>
            </w:r>
          </w:p>
          <w:p w14:paraId="3BAE0967" w14:textId="77777777" w:rsidR="00364769" w:rsidRPr="00465FCC" w:rsidRDefault="00364769" w:rsidP="00364769">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It is RAN1’s understanding that Option 1 corresponds to RAN4</w:t>
            </w:r>
            <w:r w:rsidRPr="00465FCC">
              <w:rPr>
                <w:rFonts w:ascii="Times" w:eastAsia="DengXian" w:hAnsi="Times" w:hint="eastAsia"/>
                <w:i/>
                <w:iCs/>
                <w:szCs w:val="24"/>
                <w:lang w:eastAsia="zh-CN"/>
              </w:rPr>
              <w:t xml:space="preserve"> options, e.g., RAN4-</w:t>
            </w:r>
            <w:r w:rsidRPr="00465FCC">
              <w:rPr>
                <w:rFonts w:ascii="Times" w:eastAsia="Batang" w:hAnsi="Times"/>
                <w:i/>
                <w:iCs/>
                <w:szCs w:val="24"/>
                <w:lang w:eastAsia="x-none"/>
              </w:rPr>
              <w:t>Option3</w:t>
            </w:r>
            <w:r w:rsidRPr="00465FCC">
              <w:rPr>
                <w:rFonts w:ascii="Times" w:eastAsia="DengXian" w:hAnsi="Times" w:hint="eastAsia"/>
                <w:i/>
                <w:iCs/>
                <w:szCs w:val="24"/>
                <w:lang w:eastAsia="zh-CN"/>
              </w:rPr>
              <w:t>, or RAN4-Option4</w:t>
            </w:r>
            <w:r w:rsidRPr="00465FCC">
              <w:rPr>
                <w:rFonts w:ascii="Times" w:eastAsia="Batang" w:hAnsi="Times"/>
                <w:i/>
                <w:iCs/>
                <w:szCs w:val="24"/>
                <w:lang w:eastAsia="x-none"/>
              </w:rPr>
              <w:t xml:space="preserve">. Further study and </w:t>
            </w:r>
            <w:proofErr w:type="gramStart"/>
            <w:r w:rsidRPr="00465FCC">
              <w:rPr>
                <w:rFonts w:ascii="Times" w:eastAsia="Batang" w:hAnsi="Times"/>
                <w:i/>
                <w:iCs/>
                <w:szCs w:val="24"/>
                <w:lang w:eastAsia="x-none"/>
              </w:rPr>
              <w:t>final conclusion</w:t>
            </w:r>
            <w:proofErr w:type="gramEnd"/>
            <w:r w:rsidRPr="00465FCC">
              <w:rPr>
                <w:rFonts w:ascii="Times" w:eastAsia="Batang" w:hAnsi="Times"/>
                <w:i/>
                <w:iCs/>
                <w:szCs w:val="24"/>
                <w:lang w:eastAsia="x-none"/>
              </w:rPr>
              <w:t xml:space="preserve"> on interoperability and RAN4 testing of the RAN4-Option3 and RAN4-Option4 is up to RAN4.</w:t>
            </w:r>
          </w:p>
          <w:p w14:paraId="55E6A2B2" w14:textId="77777777" w:rsidR="003E25EE" w:rsidRPr="00465FCC" w:rsidRDefault="003E25EE">
            <w:pPr>
              <w:overflowPunct/>
              <w:autoSpaceDE/>
              <w:autoSpaceDN/>
              <w:adjustRightInd/>
              <w:spacing w:after="0"/>
              <w:textAlignment w:val="auto"/>
              <w:rPr>
                <w:rFonts w:ascii="Times" w:eastAsia="Batang" w:hAnsi="Times"/>
                <w:i/>
                <w:iCs/>
                <w:szCs w:val="24"/>
              </w:rPr>
            </w:pPr>
          </w:p>
          <w:p w14:paraId="1EAB8DF6" w14:textId="59DEDD8F" w:rsidR="00364769" w:rsidRPr="00465FCC" w:rsidRDefault="00364769">
            <w:pPr>
              <w:overflowPunct/>
              <w:autoSpaceDE/>
              <w:autoSpaceDN/>
              <w:adjustRightInd/>
              <w:spacing w:after="0"/>
              <w:textAlignment w:val="auto"/>
              <w:rPr>
                <w:rFonts w:ascii="Times" w:eastAsia="Batang" w:hAnsi="Times"/>
                <w:i/>
                <w:iCs/>
                <w:szCs w:val="24"/>
                <w:lang w:eastAsia="x-none"/>
              </w:rPr>
            </w:pPr>
            <w:r w:rsidRPr="00465FCC">
              <w:rPr>
                <w:rFonts w:ascii="Times" w:eastAsia="Batang" w:hAnsi="Times" w:hint="eastAsia"/>
                <w:i/>
                <w:iCs/>
                <w:szCs w:val="24"/>
              </w:rPr>
              <w:t>Observation</w:t>
            </w:r>
          </w:p>
          <w:p w14:paraId="3671CC2B" w14:textId="77777777" w:rsidR="00364769" w:rsidRPr="00465FCC" w:rsidRDefault="00364769" w:rsidP="00364769">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Option 1 and 2 may have limited performance in the field compared to Options 3, 4, and 5</w:t>
            </w:r>
            <w:r w:rsidRPr="00465FCC">
              <w:rPr>
                <w:rFonts w:ascii="Times" w:eastAsia="DengXian" w:hAnsi="Times" w:hint="eastAsia"/>
                <w:i/>
                <w:iCs/>
                <w:szCs w:val="24"/>
                <w:lang w:eastAsia="zh-CN"/>
              </w:rPr>
              <w:t xml:space="preserve">, further study is needed </w:t>
            </w:r>
          </w:p>
          <w:p w14:paraId="46B25122" w14:textId="77777777" w:rsidR="00364769" w:rsidRPr="00465FCC" w:rsidRDefault="00364769" w:rsidP="00364769">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 xml:space="preserve">Option 1 and 2 </w:t>
            </w:r>
            <w:r w:rsidRPr="00465FCC">
              <w:rPr>
                <w:rFonts w:ascii="Times" w:eastAsia="DengXian" w:hAnsi="Times" w:hint="eastAsia"/>
                <w:i/>
                <w:iCs/>
                <w:szCs w:val="24"/>
                <w:lang w:eastAsia="zh-CN"/>
              </w:rPr>
              <w:t xml:space="preserve">may </w:t>
            </w:r>
            <w:r w:rsidRPr="00465FCC">
              <w:rPr>
                <w:rFonts w:ascii="Times" w:eastAsia="Batang" w:hAnsi="Times"/>
                <w:i/>
                <w:iCs/>
                <w:szCs w:val="24"/>
                <w:lang w:eastAsia="x-none"/>
              </w:rPr>
              <w:t xml:space="preserve">require high specification effort </w:t>
            </w:r>
            <w:r w:rsidRPr="00465FCC">
              <w:rPr>
                <w:rFonts w:ascii="Times" w:eastAsia="DengXian" w:hAnsi="Times" w:hint="eastAsia"/>
                <w:i/>
                <w:iCs/>
                <w:szCs w:val="24"/>
                <w:lang w:eastAsia="zh-CN"/>
              </w:rPr>
              <w:t>from RAN1 perspective</w:t>
            </w:r>
            <w:r w:rsidRPr="00465FCC">
              <w:rPr>
                <w:rFonts w:ascii="Times" w:eastAsia="Batang" w:hAnsi="Times"/>
                <w:i/>
                <w:iCs/>
                <w:szCs w:val="24"/>
                <w:lang w:eastAsia="x-none"/>
              </w:rPr>
              <w:t>.</w:t>
            </w:r>
          </w:p>
          <w:p w14:paraId="41DF5214" w14:textId="77777777" w:rsidR="00364769" w:rsidRPr="00465FCC" w:rsidRDefault="00364769">
            <w:pPr>
              <w:overflowPunct/>
              <w:autoSpaceDE/>
              <w:autoSpaceDN/>
              <w:adjustRightInd/>
              <w:spacing w:after="180"/>
              <w:ind w:left="360"/>
              <w:contextualSpacing/>
              <w:jc w:val="both"/>
              <w:textAlignment w:val="auto"/>
              <w:rPr>
                <w:rFonts w:ascii="Times" w:eastAsia="Batang" w:hAnsi="Times"/>
                <w:i/>
                <w:iCs/>
                <w:szCs w:val="24"/>
                <w:highlight w:val="yellow"/>
                <w:lang w:eastAsia="x-none"/>
              </w:rPr>
            </w:pPr>
          </w:p>
          <w:p w14:paraId="2F5CA31B" w14:textId="77777777" w:rsidR="00364769" w:rsidRPr="00465FCC" w:rsidRDefault="00364769">
            <w:pPr>
              <w:overflowPunct/>
              <w:autoSpaceDE/>
              <w:autoSpaceDN/>
              <w:adjustRightInd/>
              <w:spacing w:after="0"/>
              <w:textAlignment w:val="auto"/>
              <w:rPr>
                <w:rFonts w:ascii="Times" w:eastAsia="DengXian" w:hAnsi="Times"/>
                <w:i/>
                <w:iCs/>
                <w:szCs w:val="24"/>
                <w:lang w:eastAsia="zh-CN"/>
              </w:rPr>
            </w:pPr>
          </w:p>
          <w:p w14:paraId="0FEA147C" w14:textId="77777777" w:rsidR="00364769" w:rsidRPr="00465FCC" w:rsidRDefault="00364769">
            <w:pPr>
              <w:overflowPunct/>
              <w:autoSpaceDE/>
              <w:autoSpaceDN/>
              <w:adjustRightInd/>
              <w:spacing w:after="0"/>
              <w:textAlignment w:val="auto"/>
              <w:rPr>
                <w:rFonts w:ascii="Times" w:eastAsia="DengXian" w:hAnsi="Times"/>
                <w:i/>
                <w:iCs/>
                <w:szCs w:val="24"/>
                <w:lang w:eastAsia="zh-CN"/>
              </w:rPr>
            </w:pPr>
            <w:r w:rsidRPr="00465FCC">
              <w:rPr>
                <w:rFonts w:ascii="Times" w:eastAsia="DengXian" w:hAnsi="Times" w:hint="eastAsia"/>
                <w:i/>
                <w:iCs/>
                <w:szCs w:val="24"/>
                <w:lang w:eastAsia="zh-CN"/>
              </w:rPr>
              <w:t>Conclusion</w:t>
            </w:r>
          </w:p>
          <w:p w14:paraId="22208C13" w14:textId="77777777" w:rsidR="00364769" w:rsidRPr="00465FCC" w:rsidRDefault="00364769" w:rsidP="00364769">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Deprioritize Option 2 for inter-vendor training collaboration.</w:t>
            </w:r>
          </w:p>
          <w:p w14:paraId="55AA8320" w14:textId="77777777" w:rsidR="00364769" w:rsidRPr="00465FCC" w:rsidRDefault="00364769" w:rsidP="00364769">
            <w:pPr>
              <w:numPr>
                <w:ilvl w:val="1"/>
                <w:numId w:val="45"/>
              </w:numPr>
              <w:overflowPunct/>
              <w:autoSpaceDE/>
              <w:autoSpaceDN/>
              <w:adjustRightInd/>
              <w:spacing w:after="180"/>
              <w:contextualSpacing/>
              <w:jc w:val="both"/>
              <w:textAlignment w:val="auto"/>
              <w:rPr>
                <w:rFonts w:ascii="Times" w:eastAsia="Batang" w:hAnsi="Times"/>
                <w:szCs w:val="24"/>
                <w:lang w:eastAsia="x-none"/>
              </w:rPr>
            </w:pPr>
            <w:r w:rsidRPr="00465FCC">
              <w:rPr>
                <w:rFonts w:ascii="Times" w:eastAsia="Batang" w:hAnsi="Times"/>
                <w:i/>
                <w:iCs/>
                <w:szCs w:val="24"/>
                <w:lang w:eastAsia="x-none"/>
              </w:rPr>
              <w:t xml:space="preserve">Note: This </w:t>
            </w:r>
            <w:proofErr w:type="spellStart"/>
            <w:r w:rsidRPr="00465FCC">
              <w:rPr>
                <w:rFonts w:ascii="Times" w:eastAsia="Batang" w:hAnsi="Times"/>
                <w:i/>
                <w:iCs/>
                <w:szCs w:val="24"/>
                <w:lang w:eastAsia="x-none"/>
              </w:rPr>
              <w:t>deprioritization</w:t>
            </w:r>
            <w:proofErr w:type="spellEnd"/>
            <w:r w:rsidRPr="00465FCC">
              <w:rPr>
                <w:rFonts w:ascii="Times" w:eastAsia="Batang" w:hAnsi="Times"/>
                <w:i/>
                <w:iCs/>
                <w:szCs w:val="24"/>
                <w:lang w:eastAsia="x-none"/>
              </w:rPr>
              <w:t xml:space="preserve"> shall not affect the ongoing discussion in RAN4 on RAN4-Option3 and RAN4-Option4.</w:t>
            </w:r>
          </w:p>
        </w:tc>
      </w:tr>
    </w:tbl>
    <w:p w14:paraId="3B375CA8" w14:textId="77777777" w:rsidR="00364769" w:rsidRPr="00465FCC" w:rsidRDefault="00364769" w:rsidP="00A05C45">
      <w:pPr>
        <w:jc w:val="both"/>
        <w:rPr>
          <w:sz w:val="22"/>
          <w:szCs w:val="22"/>
        </w:rPr>
      </w:pPr>
    </w:p>
    <w:p w14:paraId="052A0666" w14:textId="1B111D43" w:rsidR="009E5199" w:rsidRPr="00465FCC" w:rsidRDefault="00694C75" w:rsidP="00A05C45">
      <w:pPr>
        <w:jc w:val="both"/>
        <w:rPr>
          <w:sz w:val="22"/>
          <w:szCs w:val="22"/>
        </w:rPr>
      </w:pPr>
      <w:r w:rsidRPr="00465FCC">
        <w:rPr>
          <w:sz w:val="22"/>
          <w:szCs w:val="22"/>
        </w:rPr>
        <w:t>We focus our attention on Options 3/4/5 in the following.</w:t>
      </w:r>
    </w:p>
    <w:p w14:paraId="122B4E11" w14:textId="7A912436" w:rsidR="00161EA0" w:rsidRPr="00465FCC" w:rsidRDefault="004A30CA" w:rsidP="00A05C45">
      <w:pPr>
        <w:jc w:val="both"/>
        <w:rPr>
          <w:sz w:val="22"/>
          <w:szCs w:val="22"/>
        </w:rPr>
      </w:pPr>
      <w:r w:rsidRPr="00465FCC">
        <w:rPr>
          <w:sz w:val="22"/>
          <w:szCs w:val="22"/>
        </w:rPr>
        <w:t xml:space="preserve">During RAN1 #116bis meeting, the following agreements were made </w:t>
      </w:r>
      <w:r w:rsidR="00930BF3" w:rsidRPr="00465FCC">
        <w:rPr>
          <w:sz w:val="22"/>
          <w:szCs w:val="22"/>
        </w:rPr>
        <w:t>to further clarify</w:t>
      </w:r>
      <w:r w:rsidRPr="00465FCC">
        <w:rPr>
          <w:sz w:val="22"/>
          <w:szCs w:val="22"/>
        </w:rPr>
        <w:t xml:space="preserve"> Options 3/4/5 </w:t>
      </w:r>
      <w:r w:rsidR="00161EA0" w:rsidRPr="00465FCC">
        <w:rPr>
          <w:sz w:val="22"/>
          <w:szCs w:val="22"/>
        </w:rPr>
        <w:t xml:space="preserve">and </w:t>
      </w:r>
      <w:r w:rsidR="003F7E6B" w:rsidRPr="00465FCC">
        <w:rPr>
          <w:sz w:val="22"/>
          <w:szCs w:val="22"/>
        </w:rPr>
        <w:t>identify</w:t>
      </w:r>
      <w:r w:rsidR="00161EA0" w:rsidRPr="00465FCC">
        <w:rPr>
          <w:sz w:val="22"/>
          <w:szCs w:val="22"/>
        </w:rPr>
        <w:t xml:space="preserve"> </w:t>
      </w:r>
      <w:r w:rsidR="003F7E6B" w:rsidRPr="00465FCC">
        <w:rPr>
          <w:sz w:val="22"/>
          <w:szCs w:val="22"/>
        </w:rPr>
        <w:t>sub-options for Options 3 and 5</w:t>
      </w:r>
      <w:r w:rsidR="00161EA0" w:rsidRPr="00465FCC">
        <w:rPr>
          <w:sz w:val="22"/>
          <w:szCs w:val="22"/>
        </w:rPr>
        <w:t xml:space="preserve"> </w:t>
      </w:r>
      <w:r w:rsidR="00161EA0" w:rsidRPr="00465FCC">
        <w:rPr>
          <w:sz w:val="22"/>
          <w:szCs w:val="22"/>
        </w:rPr>
        <w:fldChar w:fldCharType="begin"/>
      </w:r>
      <w:r w:rsidR="00161EA0" w:rsidRPr="00465FCC">
        <w:rPr>
          <w:sz w:val="22"/>
          <w:szCs w:val="22"/>
        </w:rPr>
        <w:instrText xml:space="preserve"> REF _Ref166184143 \r \h </w:instrText>
      </w:r>
      <w:r w:rsidR="00161EA0" w:rsidRPr="00465FCC">
        <w:rPr>
          <w:sz w:val="22"/>
          <w:szCs w:val="22"/>
        </w:rPr>
      </w:r>
      <w:r w:rsidR="00161EA0" w:rsidRPr="00465FCC">
        <w:rPr>
          <w:sz w:val="22"/>
          <w:szCs w:val="22"/>
        </w:rPr>
        <w:fldChar w:fldCharType="separate"/>
      </w:r>
      <w:r w:rsidR="00161EA0" w:rsidRPr="00465FCC">
        <w:rPr>
          <w:sz w:val="22"/>
          <w:szCs w:val="22"/>
        </w:rPr>
        <w:t>[6]</w:t>
      </w:r>
      <w:r w:rsidR="00161EA0" w:rsidRPr="00465FCC">
        <w:rPr>
          <w:sz w:val="22"/>
          <w:szCs w:val="22"/>
        </w:rPr>
        <w:fldChar w:fldCharType="end"/>
      </w:r>
      <w:r w:rsidR="00161EA0" w:rsidRPr="00465FCC">
        <w:rPr>
          <w:sz w:val="22"/>
          <w:szCs w:val="22"/>
        </w:rPr>
        <w:t>:</w:t>
      </w:r>
    </w:p>
    <w:tbl>
      <w:tblPr>
        <w:tblStyle w:val="TableGrid"/>
        <w:tblW w:w="0" w:type="auto"/>
        <w:tblLook w:val="04A0" w:firstRow="1" w:lastRow="0" w:firstColumn="1" w:lastColumn="0" w:noHBand="0" w:noVBand="1"/>
      </w:tblPr>
      <w:tblGrid>
        <w:gridCol w:w="9962"/>
      </w:tblGrid>
      <w:tr w:rsidR="00161EA0" w:rsidRPr="00465FCC" w14:paraId="67FCD352" w14:textId="77777777" w:rsidTr="00161EA0">
        <w:tc>
          <w:tcPr>
            <w:tcW w:w="9962" w:type="dxa"/>
          </w:tcPr>
          <w:p w14:paraId="4137B638" w14:textId="77777777" w:rsidR="00161EA0" w:rsidRPr="00465FCC" w:rsidRDefault="00551143" w:rsidP="00161EA0">
            <w:pPr>
              <w:rPr>
                <w:rFonts w:ascii="Times" w:eastAsia="DengXian" w:hAnsi="Times"/>
                <w:i/>
                <w:iCs/>
                <w:szCs w:val="24"/>
                <w:highlight w:val="green"/>
                <w:lang w:eastAsia="zh-CN"/>
              </w:rPr>
            </w:pPr>
            <w:r w:rsidRPr="00465FCC">
              <w:rPr>
                <w:sz w:val="22"/>
                <w:szCs w:val="22"/>
              </w:rPr>
              <w:t xml:space="preserve"> </w:t>
            </w:r>
            <w:r w:rsidR="00161EA0" w:rsidRPr="00465FCC">
              <w:rPr>
                <w:rFonts w:ascii="Times" w:eastAsia="DengXian" w:hAnsi="Times" w:hint="eastAsia"/>
                <w:i/>
                <w:iCs/>
                <w:szCs w:val="24"/>
                <w:highlight w:val="green"/>
                <w:lang w:eastAsia="zh-CN"/>
              </w:rPr>
              <w:t>Agreement</w:t>
            </w:r>
          </w:p>
          <w:p w14:paraId="11565225" w14:textId="77777777" w:rsidR="00161EA0" w:rsidRPr="00465FCC" w:rsidRDefault="00161EA0" w:rsidP="00161EA0">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For Option 3, further define the two sub-options:</w:t>
            </w:r>
          </w:p>
          <w:p w14:paraId="379A1A14" w14:textId="77777777" w:rsidR="00161EA0" w:rsidRPr="00465FCC"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3a: Parameters received at the UE or UE-side goes through offline engineering at the UE-side (e.g., UE-side OTT server)</w:t>
            </w:r>
            <w:r w:rsidRPr="00465FCC">
              <w:rPr>
                <w:rFonts w:ascii="Times" w:eastAsia="DengXian" w:hAnsi="Times" w:hint="eastAsia"/>
                <w:i/>
                <w:iCs/>
                <w:szCs w:val="24"/>
                <w:lang w:eastAsia="zh-CN"/>
              </w:rPr>
              <w:t xml:space="preserve">, e.g., </w:t>
            </w:r>
            <w:r w:rsidRPr="00465FCC">
              <w:rPr>
                <w:rFonts w:ascii="Times" w:eastAsia="Batang" w:hAnsi="Times"/>
                <w:i/>
                <w:iCs/>
                <w:szCs w:val="24"/>
                <w:lang w:eastAsia="x-none"/>
              </w:rPr>
              <w:t>potential re-training, re-development of a different model, and/or offline testing.</w:t>
            </w:r>
          </w:p>
          <w:p w14:paraId="2DE7336E" w14:textId="77777777" w:rsidR="00161EA0" w:rsidRPr="00465FCC"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3b: Parameters received at the UE are directly used for inference at the UE without offline engineering, potentially with on-device operations.</w:t>
            </w:r>
          </w:p>
          <w:p w14:paraId="19ACC55A" w14:textId="77777777" w:rsidR="00161EA0" w:rsidRPr="00465FCC" w:rsidRDefault="00161EA0" w:rsidP="00161EA0">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For Option 5, further define the two sub-options:</w:t>
            </w:r>
          </w:p>
          <w:p w14:paraId="141BBEA0" w14:textId="77777777" w:rsidR="00161EA0" w:rsidRPr="00465FCC"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5a: Model received at the UE or UE-side goes through offline engineering at the UE-side (e.g., UE-side OTT server)</w:t>
            </w:r>
            <w:r w:rsidRPr="00465FCC">
              <w:rPr>
                <w:rFonts w:ascii="Times" w:eastAsia="DengXian" w:hAnsi="Times" w:hint="eastAsia"/>
                <w:i/>
                <w:iCs/>
                <w:szCs w:val="24"/>
                <w:lang w:eastAsia="zh-CN"/>
              </w:rPr>
              <w:t>, e.g.,</w:t>
            </w:r>
            <w:r w:rsidRPr="00465FCC">
              <w:rPr>
                <w:rFonts w:ascii="Times" w:eastAsia="Batang" w:hAnsi="Times"/>
                <w:i/>
                <w:iCs/>
                <w:szCs w:val="24"/>
                <w:lang w:eastAsia="x-none"/>
              </w:rPr>
              <w:t xml:space="preserve"> potential re-training, re-development of a different model, and/or offline testing.</w:t>
            </w:r>
          </w:p>
          <w:p w14:paraId="076CCB0F" w14:textId="77777777" w:rsidR="00161EA0" w:rsidRPr="00465FCC"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5b: Model received at the UE are directly used for inference at the UE without offline engineering</w:t>
            </w:r>
            <w:r w:rsidRPr="00465FCC">
              <w:rPr>
                <w:rFonts w:ascii="Times" w:eastAsia="DengXian" w:hAnsi="Times" w:hint="eastAsia"/>
                <w:i/>
                <w:iCs/>
                <w:szCs w:val="24"/>
                <w:lang w:eastAsia="zh-CN"/>
              </w:rPr>
              <w:t>,</w:t>
            </w:r>
            <w:r w:rsidRPr="00465FCC">
              <w:rPr>
                <w:rFonts w:ascii="Times" w:eastAsia="Batang" w:hAnsi="Times"/>
                <w:i/>
                <w:iCs/>
                <w:szCs w:val="24"/>
                <w:lang w:eastAsia="x-none"/>
              </w:rPr>
              <w:t xml:space="preserve"> potentially with on-device operations.</w:t>
            </w:r>
          </w:p>
          <w:p w14:paraId="73B6A423" w14:textId="77777777" w:rsidR="00161EA0" w:rsidRPr="00465FCC" w:rsidRDefault="00161EA0" w:rsidP="00161EA0">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For Option 4, it is clarified that:</w:t>
            </w:r>
          </w:p>
          <w:p w14:paraId="40C3BA91" w14:textId="77777777" w:rsidR="00161EA0" w:rsidRPr="00465FCC"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Dataset received at the UE or UE-side goes through offline engineering at the UE- side (e.g., UE-side OTT server)</w:t>
            </w:r>
            <w:r w:rsidRPr="00465FCC">
              <w:rPr>
                <w:rFonts w:ascii="Times" w:eastAsia="DengXian" w:hAnsi="Times" w:hint="eastAsia"/>
                <w:i/>
                <w:iCs/>
                <w:szCs w:val="24"/>
                <w:lang w:eastAsia="zh-CN"/>
              </w:rPr>
              <w:t xml:space="preserve">, e.g., model </w:t>
            </w:r>
            <w:r w:rsidRPr="00465FCC">
              <w:rPr>
                <w:rFonts w:ascii="Times" w:eastAsia="DengXian" w:hAnsi="Times"/>
                <w:i/>
                <w:iCs/>
                <w:szCs w:val="24"/>
                <w:lang w:eastAsia="zh-CN"/>
              </w:rPr>
              <w:t>training</w:t>
            </w:r>
            <w:r w:rsidRPr="00465FCC">
              <w:rPr>
                <w:rFonts w:ascii="Times" w:eastAsia="DengXian" w:hAnsi="Times" w:hint="eastAsia"/>
                <w:i/>
                <w:iCs/>
                <w:szCs w:val="24"/>
                <w:lang w:eastAsia="zh-CN"/>
              </w:rPr>
              <w:t xml:space="preserve"> or o</w:t>
            </w:r>
            <w:r w:rsidRPr="00465FCC">
              <w:rPr>
                <w:rFonts w:ascii="Times" w:eastAsia="Batang" w:hAnsi="Times"/>
                <w:i/>
                <w:iCs/>
                <w:szCs w:val="24"/>
                <w:lang w:eastAsia="x-none"/>
              </w:rPr>
              <w:t>ffline testing.</w:t>
            </w:r>
          </w:p>
          <w:p w14:paraId="2FD91D3A" w14:textId="77777777" w:rsidR="00161EA0" w:rsidRPr="00465FCC" w:rsidRDefault="00161EA0" w:rsidP="00161EA0">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 xml:space="preserve">Note: The descriptions under each option are only for the purpose of simplified discussion and do not mean deprioritizing any other </w:t>
            </w:r>
            <w:proofErr w:type="spellStart"/>
            <w:r w:rsidRPr="00465FCC">
              <w:rPr>
                <w:rFonts w:ascii="Times" w:eastAsia="Batang" w:hAnsi="Times"/>
                <w:i/>
                <w:iCs/>
                <w:szCs w:val="24"/>
                <w:lang w:eastAsia="x-none"/>
              </w:rPr>
              <w:t>flavors</w:t>
            </w:r>
            <w:proofErr w:type="spellEnd"/>
            <w:r w:rsidRPr="00465FCC">
              <w:rPr>
                <w:rFonts w:ascii="Times" w:eastAsia="Batang" w:hAnsi="Times"/>
                <w:i/>
                <w:iCs/>
                <w:szCs w:val="24"/>
                <w:lang w:eastAsia="x-none"/>
              </w:rPr>
              <w:t xml:space="preserve"> (such as an exchange originating from the UE-side and ending at the NW-side) from potential specification. </w:t>
            </w:r>
          </w:p>
          <w:p w14:paraId="492C450B" w14:textId="77777777" w:rsidR="00161EA0" w:rsidRPr="00465FCC" w:rsidRDefault="00161EA0" w:rsidP="00161EA0">
            <w:pPr>
              <w:overflowPunct/>
              <w:autoSpaceDE/>
              <w:autoSpaceDN/>
              <w:adjustRightInd/>
              <w:spacing w:after="0"/>
              <w:textAlignment w:val="auto"/>
              <w:rPr>
                <w:rFonts w:ascii="Times" w:eastAsia="DengXian" w:hAnsi="Times"/>
                <w:i/>
                <w:iCs/>
                <w:szCs w:val="24"/>
                <w:highlight w:val="green"/>
                <w:lang w:eastAsia="zh-CN"/>
              </w:rPr>
            </w:pPr>
          </w:p>
          <w:p w14:paraId="3742F7AA" w14:textId="06997BBA" w:rsidR="00161EA0" w:rsidRPr="00465FCC" w:rsidRDefault="00161EA0" w:rsidP="00161EA0">
            <w:pPr>
              <w:overflowPunct/>
              <w:autoSpaceDE/>
              <w:autoSpaceDN/>
              <w:adjustRightInd/>
              <w:spacing w:after="0"/>
              <w:textAlignment w:val="auto"/>
              <w:rPr>
                <w:rFonts w:ascii="Times" w:eastAsia="DengXian" w:hAnsi="Times"/>
                <w:i/>
                <w:iCs/>
                <w:szCs w:val="24"/>
                <w:highlight w:val="green"/>
                <w:lang w:eastAsia="zh-CN"/>
              </w:rPr>
            </w:pPr>
            <w:r w:rsidRPr="00465FCC">
              <w:rPr>
                <w:rFonts w:ascii="Times" w:eastAsia="DengXian" w:hAnsi="Times" w:hint="eastAsia"/>
                <w:i/>
                <w:iCs/>
                <w:szCs w:val="24"/>
                <w:highlight w:val="green"/>
                <w:lang w:eastAsia="zh-CN"/>
              </w:rPr>
              <w:t>Agreement</w:t>
            </w:r>
          </w:p>
          <w:p w14:paraId="1F23F413" w14:textId="77777777" w:rsidR="00161EA0" w:rsidRPr="00465FCC" w:rsidRDefault="00161EA0" w:rsidP="00161EA0">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For Option 3/4/5, focus further discussion on the following assumptions:</w:t>
            </w:r>
          </w:p>
          <w:p w14:paraId="41574309" w14:textId="77777777" w:rsidR="00161EA0" w:rsidRPr="00465FCC"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Option 3a/5a</w:t>
            </w:r>
          </w:p>
          <w:p w14:paraId="4BB38AB5"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The model(5a)/parameter(3a) exchange originates from the NW-side and ends at the UE-side.</w:t>
            </w:r>
          </w:p>
          <w:p w14:paraId="41DD24CF"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Model(5a)/parameters(3a) exchanged from the NW-side to UE-side is either CSI generation or reconstruction part</w:t>
            </w:r>
            <w:r w:rsidRPr="00465FCC">
              <w:rPr>
                <w:rFonts w:ascii="Times" w:eastAsia="DengXian" w:hAnsi="Times" w:hint="eastAsia"/>
                <w:i/>
                <w:iCs/>
                <w:szCs w:val="24"/>
                <w:lang w:eastAsia="zh-CN"/>
              </w:rPr>
              <w:t xml:space="preserve"> or both</w:t>
            </w:r>
            <w:r w:rsidRPr="00465FCC">
              <w:rPr>
                <w:rFonts w:ascii="Times" w:eastAsia="Batang" w:hAnsi="Times"/>
                <w:i/>
                <w:iCs/>
                <w:szCs w:val="24"/>
                <w:lang w:eastAsia="x-none"/>
              </w:rPr>
              <w:t>.</w:t>
            </w:r>
          </w:p>
          <w:p w14:paraId="5BD9F7FB" w14:textId="77777777" w:rsidR="00161EA0" w:rsidRPr="00465FCC" w:rsidRDefault="00161EA0" w:rsidP="00161EA0">
            <w:pPr>
              <w:numPr>
                <w:ilvl w:val="3"/>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lastRenderedPageBreak/>
              <w:t>Option 3a-1/5a-1: Model/Parameters exchanged from the NW-side to UE-side is CSI generation part.</w:t>
            </w:r>
          </w:p>
          <w:p w14:paraId="540B4FC5" w14:textId="77777777" w:rsidR="00161EA0" w:rsidRPr="00465FCC" w:rsidRDefault="00161EA0" w:rsidP="00161EA0">
            <w:pPr>
              <w:numPr>
                <w:ilvl w:val="3"/>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Option 3a-2/5a-2: Model/Parameters exchanged from the NW-side to UE-side is CSI reconstruction part.</w:t>
            </w:r>
          </w:p>
          <w:p w14:paraId="51000E82" w14:textId="77777777" w:rsidR="00161EA0" w:rsidRPr="00465FCC" w:rsidRDefault="00161EA0" w:rsidP="00161EA0">
            <w:pPr>
              <w:numPr>
                <w:ilvl w:val="3"/>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Option 3a-</w:t>
            </w:r>
            <w:r w:rsidRPr="00465FCC">
              <w:rPr>
                <w:rFonts w:ascii="Times" w:eastAsia="DengXian" w:hAnsi="Times" w:hint="eastAsia"/>
                <w:i/>
                <w:iCs/>
                <w:szCs w:val="24"/>
                <w:lang w:eastAsia="zh-CN"/>
              </w:rPr>
              <w:t>3</w:t>
            </w:r>
            <w:r w:rsidRPr="00465FCC">
              <w:rPr>
                <w:rFonts w:ascii="Times" w:eastAsia="Batang" w:hAnsi="Times"/>
                <w:i/>
                <w:iCs/>
                <w:szCs w:val="24"/>
                <w:lang w:eastAsia="x-none"/>
              </w:rPr>
              <w:t>/5a-</w:t>
            </w:r>
            <w:r w:rsidRPr="00465FCC">
              <w:rPr>
                <w:rFonts w:ascii="Times" w:eastAsia="DengXian" w:hAnsi="Times" w:hint="eastAsia"/>
                <w:i/>
                <w:iCs/>
                <w:szCs w:val="24"/>
                <w:lang w:eastAsia="zh-CN"/>
              </w:rPr>
              <w:t>3</w:t>
            </w:r>
            <w:r w:rsidRPr="00465FCC">
              <w:rPr>
                <w:rFonts w:ascii="Times" w:eastAsia="Batang" w:hAnsi="Times"/>
                <w:i/>
                <w:iCs/>
                <w:szCs w:val="24"/>
                <w:lang w:eastAsia="x-none"/>
              </w:rPr>
              <w:t xml:space="preserve">: Model/Parameters exchanged from the NW-side to UE-side </w:t>
            </w:r>
            <w:r w:rsidRPr="00465FCC">
              <w:rPr>
                <w:rFonts w:ascii="Times" w:eastAsia="DengXian" w:hAnsi="Times" w:hint="eastAsia"/>
                <w:i/>
                <w:iCs/>
                <w:szCs w:val="24"/>
                <w:lang w:eastAsia="zh-CN"/>
              </w:rPr>
              <w:t xml:space="preserve">are both </w:t>
            </w:r>
            <w:r w:rsidRPr="00465FCC">
              <w:rPr>
                <w:rFonts w:ascii="Times" w:eastAsia="Batang" w:hAnsi="Times"/>
                <w:i/>
                <w:iCs/>
                <w:szCs w:val="24"/>
                <w:lang w:eastAsia="x-none"/>
              </w:rPr>
              <w:t>CSI generation part</w:t>
            </w:r>
            <w:r w:rsidRPr="00465FCC">
              <w:rPr>
                <w:rFonts w:ascii="Times" w:eastAsia="DengXian" w:hAnsi="Times" w:hint="eastAsia"/>
                <w:i/>
                <w:iCs/>
                <w:szCs w:val="24"/>
                <w:lang w:eastAsia="zh-CN"/>
              </w:rPr>
              <w:t xml:space="preserve"> and </w:t>
            </w:r>
            <w:r w:rsidRPr="00465FCC">
              <w:rPr>
                <w:rFonts w:ascii="Times" w:eastAsia="Batang" w:hAnsi="Times"/>
                <w:i/>
                <w:iCs/>
                <w:szCs w:val="24"/>
                <w:lang w:eastAsia="x-none"/>
              </w:rPr>
              <w:t>CSI reconstruction part.</w:t>
            </w:r>
          </w:p>
          <w:p w14:paraId="0A39782F" w14:textId="77777777" w:rsidR="00161EA0" w:rsidRPr="00465FCC" w:rsidRDefault="00161EA0" w:rsidP="00161EA0">
            <w:pPr>
              <w:numPr>
                <w:ilvl w:val="3"/>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Some additional information</w:t>
            </w:r>
            <w:r w:rsidRPr="00465FCC">
              <w:rPr>
                <w:rFonts w:ascii="Times" w:eastAsia="DengXian" w:hAnsi="Times" w:hint="eastAsia"/>
                <w:i/>
                <w:iCs/>
                <w:szCs w:val="24"/>
                <w:lang w:eastAsia="zh-CN"/>
              </w:rPr>
              <w:t xml:space="preserve">, if </w:t>
            </w:r>
            <w:r w:rsidRPr="00465FCC">
              <w:rPr>
                <w:rFonts w:ascii="Times" w:eastAsia="DengXian" w:hAnsi="Times"/>
                <w:i/>
                <w:iCs/>
                <w:szCs w:val="24"/>
                <w:lang w:eastAsia="zh-CN"/>
              </w:rPr>
              <w:t>necessary</w:t>
            </w:r>
            <w:r w:rsidRPr="00465FCC">
              <w:rPr>
                <w:rFonts w:ascii="Times" w:eastAsia="DengXian" w:hAnsi="Times" w:hint="eastAsia"/>
                <w:i/>
                <w:iCs/>
                <w:szCs w:val="24"/>
                <w:lang w:eastAsia="zh-CN"/>
              </w:rPr>
              <w:t xml:space="preserve">, may be </w:t>
            </w:r>
            <w:r w:rsidRPr="00465FCC">
              <w:rPr>
                <w:rFonts w:ascii="Times" w:eastAsia="Batang" w:hAnsi="Times"/>
                <w:i/>
                <w:iCs/>
                <w:szCs w:val="24"/>
                <w:lang w:eastAsia="x-none"/>
              </w:rPr>
              <w:t>shared from the NW-side to help UE-side offline engineering and provide performance guidance.</w:t>
            </w:r>
          </w:p>
          <w:p w14:paraId="59C44637" w14:textId="77777777" w:rsidR="00161EA0" w:rsidRPr="00465FCC" w:rsidRDefault="00161EA0" w:rsidP="00161EA0">
            <w:pPr>
              <w:numPr>
                <w:ilvl w:val="4"/>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 xml:space="preserve">Performance target </w:t>
            </w:r>
          </w:p>
          <w:p w14:paraId="59C68D16" w14:textId="77777777" w:rsidR="00161EA0" w:rsidRPr="00465FCC" w:rsidRDefault="00161EA0" w:rsidP="00161EA0">
            <w:pPr>
              <w:numPr>
                <w:ilvl w:val="4"/>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Dataset or information related to collecting dataset</w:t>
            </w:r>
          </w:p>
          <w:p w14:paraId="311F6E6B"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Study different methods of exchanging, e.g., over the air-interface, offline delivery, etc.</w:t>
            </w:r>
          </w:p>
          <w:p w14:paraId="1DDBC827" w14:textId="77777777" w:rsidR="00161EA0" w:rsidRPr="00465FCC"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Option 3b</w:t>
            </w:r>
          </w:p>
          <w:p w14:paraId="139A4C60"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The method of exchanging is over the air-interface via model transfer/deliver</w:t>
            </w:r>
            <w:r w:rsidRPr="00465FCC">
              <w:rPr>
                <w:rFonts w:ascii="Times" w:eastAsia="DengXian" w:hAnsi="Times" w:hint="eastAsia"/>
                <w:i/>
                <w:iCs/>
                <w:szCs w:val="24"/>
                <w:lang w:eastAsia="zh-CN"/>
              </w:rPr>
              <w:t>y</w:t>
            </w:r>
            <w:r w:rsidRPr="00465FCC">
              <w:rPr>
                <w:rFonts w:ascii="Times" w:eastAsia="Batang" w:hAnsi="Times"/>
                <w:i/>
                <w:iCs/>
                <w:szCs w:val="24"/>
                <w:lang w:eastAsia="x-none"/>
              </w:rPr>
              <w:t xml:space="preserve"> Case z4.</w:t>
            </w:r>
          </w:p>
          <w:p w14:paraId="2170A7F0"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The parameter exchange is from NW to UE.</w:t>
            </w:r>
          </w:p>
          <w:p w14:paraId="79E76A57"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Parameters exchanged from the NW-side to UE-side is CSI generation part.</w:t>
            </w:r>
          </w:p>
          <w:p w14:paraId="3DE788BC" w14:textId="77777777" w:rsidR="00161EA0" w:rsidRPr="00465FCC"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Option 5b</w:t>
            </w:r>
          </w:p>
          <w:p w14:paraId="76757B52"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The method of exchanging is over the air-interface via model transfer/deliver</w:t>
            </w:r>
            <w:r w:rsidRPr="00465FCC">
              <w:rPr>
                <w:rFonts w:ascii="Times" w:eastAsia="DengXian" w:hAnsi="Times" w:hint="eastAsia"/>
                <w:i/>
                <w:iCs/>
                <w:szCs w:val="24"/>
                <w:lang w:eastAsia="zh-CN"/>
              </w:rPr>
              <w:t>y</w:t>
            </w:r>
            <w:r w:rsidRPr="00465FCC">
              <w:rPr>
                <w:rFonts w:ascii="Times" w:eastAsia="Batang" w:hAnsi="Times"/>
                <w:i/>
                <w:iCs/>
                <w:szCs w:val="24"/>
                <w:lang w:eastAsia="x-none"/>
              </w:rPr>
              <w:t xml:space="preserve"> Case z4</w:t>
            </w:r>
            <w:r w:rsidRPr="00465FCC">
              <w:rPr>
                <w:rFonts w:ascii="Times" w:eastAsia="DengXian" w:hAnsi="Times" w:hint="eastAsia"/>
                <w:i/>
                <w:iCs/>
                <w:szCs w:val="24"/>
                <w:lang w:eastAsia="zh-CN"/>
              </w:rPr>
              <w:t>, assuming that the model structure is aligned based on offline inter-vendor collaboration.</w:t>
            </w:r>
          </w:p>
          <w:p w14:paraId="1408EFA1"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The model exchange is from NW to UE.</w:t>
            </w:r>
          </w:p>
          <w:p w14:paraId="35DDAA43"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Model exchanged from the NW-side to UE-side is CSI generation part.</w:t>
            </w:r>
          </w:p>
          <w:p w14:paraId="13D99DB7" w14:textId="77777777" w:rsidR="00161EA0" w:rsidRPr="00465FCC"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Option 4:</w:t>
            </w:r>
          </w:p>
          <w:p w14:paraId="1E843300"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The dataset exchange originates from the NW-side and ends at the UE-side.</w:t>
            </w:r>
          </w:p>
          <w:p w14:paraId="50A53F58"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 xml:space="preserve">Option 4-1: Dataset exchanged from the NW-side to UE-side consists of (target </w:t>
            </w:r>
            <w:proofErr w:type="gramStart"/>
            <w:r w:rsidRPr="00465FCC">
              <w:rPr>
                <w:rFonts w:ascii="Times" w:eastAsia="Batang" w:hAnsi="Times"/>
                <w:i/>
                <w:iCs/>
                <w:szCs w:val="24"/>
                <w:lang w:eastAsia="x-none"/>
              </w:rPr>
              <w:t>CSI,  CSI</w:t>
            </w:r>
            <w:proofErr w:type="gramEnd"/>
            <w:r w:rsidRPr="00465FCC">
              <w:rPr>
                <w:rFonts w:ascii="Times" w:eastAsia="Batang" w:hAnsi="Times"/>
                <w:i/>
                <w:iCs/>
                <w:szCs w:val="24"/>
                <w:lang w:eastAsia="x-none"/>
              </w:rPr>
              <w:t xml:space="preserve"> feedback).</w:t>
            </w:r>
          </w:p>
          <w:p w14:paraId="6E7C0395"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Option 4-2: Dataset exchanged from the NW-side to UE-side consists of (CSI feedback, reconstructed target CSI).</w:t>
            </w:r>
          </w:p>
          <w:p w14:paraId="26A26B8F"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Option 4-</w:t>
            </w:r>
            <w:r w:rsidRPr="00465FCC">
              <w:rPr>
                <w:rFonts w:ascii="Times" w:eastAsia="DengXian" w:hAnsi="Times" w:hint="eastAsia"/>
                <w:i/>
                <w:iCs/>
                <w:szCs w:val="24"/>
                <w:lang w:eastAsia="zh-CN"/>
              </w:rPr>
              <w:t>3</w:t>
            </w:r>
            <w:r w:rsidRPr="00465FCC">
              <w:rPr>
                <w:rFonts w:ascii="Times" w:eastAsia="Batang" w:hAnsi="Times"/>
                <w:i/>
                <w:iCs/>
                <w:szCs w:val="24"/>
                <w:lang w:eastAsia="x-none"/>
              </w:rPr>
              <w:t>: Dataset exchanged from the NW-side to UE-side consists of (target CSI, CSI feedback, reconstructed target CSI).</w:t>
            </w:r>
          </w:p>
          <w:p w14:paraId="40050D50"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Some additional information</w:t>
            </w:r>
            <w:r w:rsidRPr="00465FCC">
              <w:rPr>
                <w:rFonts w:ascii="Times" w:eastAsia="DengXian" w:hAnsi="Times" w:hint="eastAsia"/>
                <w:i/>
                <w:iCs/>
                <w:szCs w:val="24"/>
                <w:lang w:eastAsia="zh-CN"/>
              </w:rPr>
              <w:t xml:space="preserve">, if </w:t>
            </w:r>
            <w:r w:rsidRPr="00465FCC">
              <w:rPr>
                <w:rFonts w:ascii="Times" w:eastAsia="DengXian" w:hAnsi="Times"/>
                <w:i/>
                <w:iCs/>
                <w:szCs w:val="24"/>
                <w:lang w:eastAsia="zh-CN"/>
              </w:rPr>
              <w:t>necessary</w:t>
            </w:r>
            <w:r w:rsidRPr="00465FCC">
              <w:rPr>
                <w:rFonts w:ascii="Times" w:eastAsia="DengXian" w:hAnsi="Times" w:hint="eastAsia"/>
                <w:i/>
                <w:iCs/>
                <w:szCs w:val="24"/>
                <w:lang w:eastAsia="zh-CN"/>
              </w:rPr>
              <w:t xml:space="preserve">, may be </w:t>
            </w:r>
            <w:r w:rsidRPr="00465FCC">
              <w:rPr>
                <w:rFonts w:ascii="Times" w:eastAsia="Batang" w:hAnsi="Times"/>
                <w:i/>
                <w:iCs/>
                <w:szCs w:val="24"/>
                <w:lang w:eastAsia="x-none"/>
              </w:rPr>
              <w:t>shared from the NW-side to help UE-side offline engineering and provide performance guidance.</w:t>
            </w:r>
          </w:p>
          <w:p w14:paraId="1CDC9107" w14:textId="77777777" w:rsidR="00161EA0" w:rsidRPr="00465FCC" w:rsidRDefault="00161EA0" w:rsidP="00161EA0">
            <w:pPr>
              <w:numPr>
                <w:ilvl w:val="3"/>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Performance target</w:t>
            </w:r>
          </w:p>
          <w:p w14:paraId="54B480A6" w14:textId="77777777" w:rsidR="00161EA0" w:rsidRPr="00465FCC" w:rsidRDefault="00161EA0" w:rsidP="00161EA0">
            <w:pPr>
              <w:numPr>
                <w:ilvl w:val="2"/>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Study different methods of exchanging, e.g., over the air-interface, offline delivery, etc.</w:t>
            </w:r>
          </w:p>
          <w:p w14:paraId="2BB8489B" w14:textId="77777777" w:rsidR="00161EA0" w:rsidRPr="00465FCC" w:rsidRDefault="00161EA0" w:rsidP="00161EA0">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B160CFC" w14:textId="5A2B2D1D" w:rsidR="00161EA0" w:rsidRPr="00465FCC" w:rsidRDefault="00161EA0" w:rsidP="00A05C45">
            <w:pPr>
              <w:numPr>
                <w:ilvl w:val="1"/>
                <w:numId w:val="45"/>
              </w:numPr>
              <w:overflowPunct/>
              <w:autoSpaceDE/>
              <w:autoSpaceDN/>
              <w:adjustRightInd/>
              <w:spacing w:after="180"/>
              <w:contextualSpacing/>
              <w:jc w:val="both"/>
              <w:textAlignment w:val="auto"/>
              <w:rPr>
                <w:rFonts w:ascii="Times" w:eastAsia="Batang" w:hAnsi="Times"/>
                <w:szCs w:val="24"/>
                <w:lang w:eastAsia="x-none"/>
              </w:rPr>
            </w:pPr>
            <w:r w:rsidRPr="00465FCC">
              <w:rPr>
                <w:rFonts w:ascii="Times" w:eastAsia="Batang" w:hAnsi="Times"/>
                <w:i/>
                <w:iCs/>
                <w:szCs w:val="24"/>
                <w:lang w:eastAsia="x-none"/>
              </w:rPr>
              <w:t xml:space="preserve">Note: The descriptions under each option are only for the purpose of simplified discussion and do not mean deprioritizing any other </w:t>
            </w:r>
            <w:proofErr w:type="spellStart"/>
            <w:r w:rsidRPr="00465FCC">
              <w:rPr>
                <w:rFonts w:ascii="Times" w:eastAsia="Batang" w:hAnsi="Times"/>
                <w:i/>
                <w:iCs/>
                <w:szCs w:val="24"/>
                <w:lang w:eastAsia="x-none"/>
              </w:rPr>
              <w:t>flavors</w:t>
            </w:r>
            <w:proofErr w:type="spellEnd"/>
            <w:r w:rsidRPr="00465FCC">
              <w:rPr>
                <w:rFonts w:ascii="Times" w:eastAsia="Batang" w:hAnsi="Times"/>
                <w:i/>
                <w:iCs/>
                <w:szCs w:val="24"/>
                <w:lang w:eastAsia="x-none"/>
              </w:rPr>
              <w:t xml:space="preserve"> (such as an exchange originating from the UE-side and ending at the NW-side) from potential specification.</w:t>
            </w:r>
            <w:r w:rsidRPr="00465FCC">
              <w:rPr>
                <w:rFonts w:ascii="Times" w:eastAsia="Batang" w:hAnsi="Times"/>
                <w:szCs w:val="24"/>
                <w:lang w:eastAsia="x-none"/>
              </w:rPr>
              <w:t xml:space="preserve"> </w:t>
            </w:r>
          </w:p>
        </w:tc>
      </w:tr>
    </w:tbl>
    <w:p w14:paraId="16DF8F75" w14:textId="16F7987A" w:rsidR="00F467E1" w:rsidRPr="00465FCC" w:rsidRDefault="00F467E1" w:rsidP="00A05C45">
      <w:pPr>
        <w:jc w:val="both"/>
        <w:rPr>
          <w:sz w:val="22"/>
          <w:szCs w:val="22"/>
        </w:rPr>
      </w:pPr>
    </w:p>
    <w:p w14:paraId="08588EC7" w14:textId="77777777" w:rsidR="00DC0BA8" w:rsidRPr="00465FCC" w:rsidRDefault="00DC0BA8" w:rsidP="00DC0BA8">
      <w:pPr>
        <w:jc w:val="both"/>
        <w:rPr>
          <w:sz w:val="22"/>
          <w:szCs w:val="22"/>
        </w:rPr>
      </w:pPr>
      <w:r w:rsidRPr="00465FCC">
        <w:rPr>
          <w:b/>
          <w:sz w:val="22"/>
          <w:szCs w:val="22"/>
          <w:u w:val="single"/>
        </w:rPr>
        <w:t>Option 3</w:t>
      </w:r>
      <w:r w:rsidRPr="00465FCC">
        <w:rPr>
          <w:sz w:val="22"/>
          <w:szCs w:val="22"/>
        </w:rPr>
        <w:t xml:space="preserve"> and </w:t>
      </w:r>
      <w:r w:rsidRPr="00465FCC">
        <w:rPr>
          <w:b/>
          <w:sz w:val="22"/>
          <w:szCs w:val="22"/>
          <w:u w:val="single"/>
        </w:rPr>
        <w:t>Option 5</w:t>
      </w:r>
      <w:r w:rsidRPr="00465FCC">
        <w:rPr>
          <w:sz w:val="22"/>
          <w:szCs w:val="22"/>
        </w:rPr>
        <w:t xml:space="preserve"> correspond to different cases of Type 1 training (for Options 3a-1/3a-3/3b and 5a-1/5a-3/5b) or Type 3 training starting with NW side (for Options 3a-2 and 5a-2), where</w:t>
      </w:r>
      <w:r>
        <w:rPr>
          <w:sz w:val="22"/>
          <w:szCs w:val="22"/>
        </w:rPr>
        <w:t>,</w:t>
      </w:r>
      <w:r w:rsidRPr="00465FCC">
        <w:rPr>
          <w:sz w:val="22"/>
          <w:szCs w:val="22"/>
        </w:rPr>
        <w:t xml:space="preserve"> for Option 3 family</w:t>
      </w:r>
      <w:r>
        <w:rPr>
          <w:sz w:val="22"/>
          <w:szCs w:val="22"/>
        </w:rPr>
        <w:t>,</w:t>
      </w:r>
      <w:r w:rsidRPr="00465FCC">
        <w:rPr>
          <w:sz w:val="22"/>
          <w:szCs w:val="22"/>
        </w:rPr>
        <w:t xml:space="preserve"> constraints are introduced for the model structure and there is exchange of model weights only, while transfer/delivery of model structure with the corresponding weights is considered in Option 5 family. </w:t>
      </w:r>
    </w:p>
    <w:p w14:paraId="486A2177" w14:textId="77777777" w:rsidR="00DC0BA8" w:rsidRPr="00465FCC" w:rsidRDefault="00DC0BA8" w:rsidP="00DC0BA8">
      <w:pPr>
        <w:jc w:val="both"/>
        <w:rPr>
          <w:sz w:val="22"/>
          <w:szCs w:val="22"/>
        </w:rPr>
      </w:pPr>
      <w:r w:rsidRPr="00465FCC">
        <w:rPr>
          <w:sz w:val="22"/>
          <w:szCs w:val="22"/>
        </w:rPr>
        <w:t xml:space="preserve">From the actual model training perspective, </w:t>
      </w:r>
      <w:r w:rsidRPr="00465FCC">
        <w:rPr>
          <w:b/>
          <w:sz w:val="22"/>
          <w:szCs w:val="22"/>
          <w:u w:val="single"/>
        </w:rPr>
        <w:t>Option 4</w:t>
      </w:r>
      <w:r w:rsidRPr="00465FCC">
        <w:rPr>
          <w:sz w:val="22"/>
          <w:szCs w:val="22"/>
        </w:rPr>
        <w:t xml:space="preserve"> is </w:t>
      </w:r>
      <w:proofErr w:type="gramStart"/>
      <w:r w:rsidRPr="00465FCC">
        <w:rPr>
          <w:sz w:val="22"/>
          <w:szCs w:val="22"/>
        </w:rPr>
        <w:t>similar to</w:t>
      </w:r>
      <w:proofErr w:type="gramEnd"/>
      <w:r w:rsidRPr="00465FCC">
        <w:rPr>
          <w:sz w:val="22"/>
          <w:szCs w:val="22"/>
        </w:rPr>
        <w:t xml:space="preserve"> Option 2, with the exception that the dataset is not specified, but exchanged between different entities.</w:t>
      </w:r>
    </w:p>
    <w:p w14:paraId="52063543" w14:textId="77777777" w:rsidR="008410A4" w:rsidRPr="00465FCC" w:rsidRDefault="003E190E" w:rsidP="009C183B">
      <w:pPr>
        <w:jc w:val="both"/>
        <w:rPr>
          <w:sz w:val="22"/>
          <w:szCs w:val="22"/>
          <w:lang w:val="en-US"/>
        </w:rPr>
      </w:pPr>
      <w:r w:rsidRPr="00465FCC">
        <w:rPr>
          <w:sz w:val="22"/>
          <w:szCs w:val="22"/>
          <w:lang w:val="en-US"/>
        </w:rPr>
        <w:t xml:space="preserve">As discussed in our companion contribution </w:t>
      </w:r>
      <w:r w:rsidR="008710CE" w:rsidRPr="00465FCC">
        <w:rPr>
          <w:sz w:val="22"/>
          <w:szCs w:val="22"/>
          <w:lang w:val="en-US"/>
        </w:rPr>
        <w:fldChar w:fldCharType="begin"/>
      </w:r>
      <w:r w:rsidR="008710CE" w:rsidRPr="00465FCC">
        <w:rPr>
          <w:sz w:val="22"/>
          <w:szCs w:val="22"/>
          <w:lang w:val="en-US"/>
        </w:rPr>
        <w:instrText xml:space="preserve"> REF _Ref166185199 \r \h </w:instrText>
      </w:r>
      <w:r w:rsidR="008710CE" w:rsidRPr="00465FCC">
        <w:rPr>
          <w:sz w:val="22"/>
          <w:szCs w:val="22"/>
          <w:lang w:val="en-US"/>
        </w:rPr>
      </w:r>
      <w:r w:rsidR="008710CE" w:rsidRPr="00465FCC">
        <w:rPr>
          <w:sz w:val="22"/>
          <w:szCs w:val="22"/>
          <w:lang w:val="en-US"/>
        </w:rPr>
        <w:fldChar w:fldCharType="separate"/>
      </w:r>
      <w:r w:rsidR="008710CE" w:rsidRPr="00465FCC">
        <w:rPr>
          <w:sz w:val="22"/>
          <w:szCs w:val="22"/>
          <w:lang w:val="en-US"/>
        </w:rPr>
        <w:t>[7]</w:t>
      </w:r>
      <w:r w:rsidR="008710CE" w:rsidRPr="00465FCC">
        <w:rPr>
          <w:sz w:val="22"/>
          <w:szCs w:val="22"/>
          <w:lang w:val="en-US"/>
        </w:rPr>
        <w:fldChar w:fldCharType="end"/>
      </w:r>
      <w:r w:rsidRPr="00465FCC">
        <w:rPr>
          <w:sz w:val="22"/>
          <w:szCs w:val="22"/>
          <w:lang w:val="en-US"/>
        </w:rPr>
        <w:t xml:space="preserve">, </w:t>
      </w:r>
      <w:r w:rsidR="00A8175A" w:rsidRPr="00465FCC">
        <w:rPr>
          <w:sz w:val="22"/>
          <w:szCs w:val="22"/>
          <w:lang w:val="en-US"/>
        </w:rPr>
        <w:t>we consider it more practical to focus on the cases with model/parameter transfer from NW-side to UE-side instead of from UE-to-NW transfer</w:t>
      </w:r>
      <w:r w:rsidR="00C36568" w:rsidRPr="00465FCC">
        <w:rPr>
          <w:sz w:val="22"/>
          <w:szCs w:val="22"/>
          <w:lang w:val="en-US"/>
        </w:rPr>
        <w:t>, and thus, focus on the former case in the rest of the discussion that follows.</w:t>
      </w:r>
    </w:p>
    <w:p w14:paraId="4C5808B8" w14:textId="618A524F" w:rsidR="006A68B4" w:rsidRPr="00465FCC" w:rsidRDefault="002C3189" w:rsidP="009C183B">
      <w:pPr>
        <w:jc w:val="both"/>
        <w:rPr>
          <w:sz w:val="22"/>
          <w:szCs w:val="22"/>
          <w:lang w:val="en-US"/>
        </w:rPr>
      </w:pPr>
      <w:r w:rsidRPr="00465FCC">
        <w:rPr>
          <w:sz w:val="22"/>
          <w:szCs w:val="22"/>
          <w:lang w:val="en-US"/>
        </w:rPr>
        <w:t xml:space="preserve">While Options 3b and 5b are identified to use </w:t>
      </w:r>
      <w:r w:rsidR="00683718" w:rsidRPr="00465FCC">
        <w:rPr>
          <w:sz w:val="22"/>
          <w:szCs w:val="22"/>
          <w:lang w:val="en-US"/>
        </w:rPr>
        <w:t xml:space="preserve">parameter/model transfer from NW-side to UE-side </w:t>
      </w:r>
      <w:r w:rsidR="0019171C" w:rsidRPr="00465FCC">
        <w:rPr>
          <w:sz w:val="22"/>
          <w:szCs w:val="22"/>
          <w:lang w:val="en-US"/>
        </w:rPr>
        <w:t xml:space="preserve">over the air interface via model transfer/delivery Case z4 (i.e., </w:t>
      </w:r>
      <w:r w:rsidR="000C5158" w:rsidRPr="00465FCC">
        <w:rPr>
          <w:sz w:val="22"/>
          <w:szCs w:val="22"/>
          <w:lang w:val="en-US"/>
        </w:rPr>
        <w:t>“</w:t>
      </w:r>
      <w:r w:rsidR="00EF44AD" w:rsidRPr="00465FCC">
        <w:rPr>
          <w:i/>
          <w:iCs/>
          <w:sz w:val="22"/>
          <w:szCs w:val="22"/>
          <w:lang w:val="en-US"/>
        </w:rPr>
        <w:t>model transfer in an open format</w:t>
      </w:r>
      <w:r w:rsidR="00D80B53" w:rsidRPr="00465FCC">
        <w:rPr>
          <w:i/>
          <w:iCs/>
          <w:sz w:val="22"/>
          <w:szCs w:val="22"/>
          <w:lang w:val="en-US"/>
        </w:rPr>
        <w:t xml:space="preserve"> of a known </w:t>
      </w:r>
      <w:r w:rsidR="00807495" w:rsidRPr="00465FCC">
        <w:rPr>
          <w:i/>
          <w:iCs/>
          <w:sz w:val="22"/>
          <w:szCs w:val="22"/>
          <w:lang w:val="en-US"/>
        </w:rPr>
        <w:t xml:space="preserve">model structure at </w:t>
      </w:r>
      <w:r w:rsidR="00AD5391" w:rsidRPr="00465FCC">
        <w:rPr>
          <w:i/>
          <w:iCs/>
          <w:sz w:val="22"/>
          <w:szCs w:val="22"/>
          <w:lang w:val="en-US"/>
        </w:rPr>
        <w:t xml:space="preserve">UE, </w:t>
      </w:r>
      <w:r w:rsidR="00BD3D9C" w:rsidRPr="00465FCC">
        <w:rPr>
          <w:i/>
          <w:iCs/>
          <w:sz w:val="22"/>
          <w:szCs w:val="22"/>
          <w:lang w:val="en-US"/>
        </w:rPr>
        <w:t xml:space="preserve">i.e., exact model </w:t>
      </w:r>
      <w:r w:rsidR="00517260" w:rsidRPr="00465FCC">
        <w:rPr>
          <w:i/>
          <w:iCs/>
          <w:sz w:val="22"/>
          <w:szCs w:val="22"/>
          <w:lang w:val="en-US"/>
        </w:rPr>
        <w:t xml:space="preserve">structure has been </w:t>
      </w:r>
      <w:r w:rsidR="00123B49" w:rsidRPr="00465FCC">
        <w:rPr>
          <w:i/>
          <w:iCs/>
          <w:sz w:val="22"/>
          <w:szCs w:val="22"/>
          <w:lang w:val="en-US"/>
        </w:rPr>
        <w:t xml:space="preserve">previously identified </w:t>
      </w:r>
      <w:r w:rsidR="005B7F8D" w:rsidRPr="00465FCC">
        <w:rPr>
          <w:i/>
          <w:iCs/>
          <w:sz w:val="22"/>
          <w:szCs w:val="22"/>
          <w:lang w:val="en-US"/>
        </w:rPr>
        <w:t>between NW and UE</w:t>
      </w:r>
      <w:r w:rsidR="000C3703" w:rsidRPr="00465FCC">
        <w:rPr>
          <w:i/>
          <w:iCs/>
          <w:sz w:val="22"/>
          <w:szCs w:val="22"/>
          <w:lang w:val="en-US"/>
        </w:rPr>
        <w:t xml:space="preserve"> and for which</w:t>
      </w:r>
      <w:r w:rsidR="00E817F7" w:rsidRPr="00465FCC">
        <w:rPr>
          <w:i/>
          <w:iCs/>
          <w:sz w:val="22"/>
          <w:szCs w:val="22"/>
          <w:lang w:val="en-US"/>
        </w:rPr>
        <w:t xml:space="preserve"> the UE has </w:t>
      </w:r>
      <w:r w:rsidR="00E90DB7" w:rsidRPr="00465FCC">
        <w:rPr>
          <w:i/>
          <w:iCs/>
          <w:sz w:val="22"/>
          <w:szCs w:val="22"/>
          <w:lang w:val="en-US"/>
        </w:rPr>
        <w:t xml:space="preserve">explicitly </w:t>
      </w:r>
      <w:r w:rsidR="00E817F7" w:rsidRPr="00465FCC">
        <w:rPr>
          <w:i/>
          <w:iCs/>
          <w:sz w:val="22"/>
          <w:szCs w:val="22"/>
          <w:lang w:val="en-US"/>
        </w:rPr>
        <w:t xml:space="preserve">indicated </w:t>
      </w:r>
      <w:r w:rsidR="000C5158" w:rsidRPr="00465FCC">
        <w:rPr>
          <w:i/>
          <w:iCs/>
          <w:sz w:val="22"/>
          <w:szCs w:val="22"/>
          <w:lang w:val="en-US"/>
        </w:rPr>
        <w:t>its support</w:t>
      </w:r>
      <w:r w:rsidR="000C5158" w:rsidRPr="00465FCC">
        <w:rPr>
          <w:sz w:val="22"/>
          <w:szCs w:val="22"/>
          <w:lang w:val="en-US"/>
        </w:rPr>
        <w:t xml:space="preserve">”), for Options 3a and 5a, </w:t>
      </w:r>
      <w:r w:rsidR="001376FA" w:rsidRPr="00465FCC">
        <w:rPr>
          <w:sz w:val="22"/>
          <w:szCs w:val="22"/>
          <w:lang w:val="en-US"/>
        </w:rPr>
        <w:t xml:space="preserve">both offline and over the air interface transfer/delivery </w:t>
      </w:r>
      <w:r w:rsidR="001376FA" w:rsidRPr="00465FCC">
        <w:rPr>
          <w:sz w:val="22"/>
          <w:szCs w:val="22"/>
          <w:lang w:val="en-US"/>
        </w:rPr>
        <w:lastRenderedPageBreak/>
        <w:t>may be supported</w:t>
      </w:r>
      <w:r w:rsidR="00641FC2" w:rsidRPr="00465FCC">
        <w:rPr>
          <w:sz w:val="22"/>
          <w:szCs w:val="22"/>
          <w:lang w:val="en-US"/>
        </w:rPr>
        <w:t xml:space="preserve"> following, e.g., model transfer/delivery Cases y and z4 respectively</w:t>
      </w:r>
      <w:r w:rsidR="001376FA" w:rsidRPr="00465FCC">
        <w:rPr>
          <w:sz w:val="22"/>
          <w:szCs w:val="22"/>
          <w:lang w:val="en-US"/>
        </w:rPr>
        <w:t>.</w:t>
      </w:r>
      <w:r w:rsidR="00292D2C" w:rsidRPr="00465FCC">
        <w:rPr>
          <w:sz w:val="22"/>
          <w:szCs w:val="22"/>
          <w:lang w:val="en-US"/>
        </w:rPr>
        <w:t xml:space="preserve"> Note that model transfer/delivery Cases z2</w:t>
      </w:r>
      <w:r w:rsidR="00C675F7">
        <w:rPr>
          <w:sz w:val="22"/>
          <w:szCs w:val="22"/>
          <w:lang w:val="en-US"/>
        </w:rPr>
        <w:t xml:space="preserve"> (at least for UE-sided model)</w:t>
      </w:r>
      <w:r w:rsidR="00292D2C" w:rsidRPr="00465FCC">
        <w:rPr>
          <w:sz w:val="22"/>
          <w:szCs w:val="22"/>
          <w:lang w:val="en-US"/>
        </w:rPr>
        <w:t>, z3, and z5 have been agreed to be deprioritized</w:t>
      </w:r>
      <w:r w:rsidR="0077776D" w:rsidRPr="00465FCC">
        <w:rPr>
          <w:sz w:val="22"/>
          <w:szCs w:val="22"/>
          <w:lang w:val="en-US"/>
        </w:rPr>
        <w:t xml:space="preserve"> during prior RAN1 meetings</w:t>
      </w:r>
      <w:r w:rsidR="00292D2C" w:rsidRPr="00465FCC">
        <w:rPr>
          <w:sz w:val="22"/>
          <w:szCs w:val="22"/>
          <w:lang w:val="en-US"/>
        </w:rPr>
        <w:t>.</w:t>
      </w:r>
    </w:p>
    <w:p w14:paraId="03F087C7" w14:textId="130FE771" w:rsidR="006A68B4" w:rsidRPr="00465FCC" w:rsidRDefault="006A68B4" w:rsidP="006852F7">
      <w:pPr>
        <w:spacing w:before="240"/>
        <w:jc w:val="both"/>
        <w:rPr>
          <w:sz w:val="22"/>
          <w:szCs w:val="22"/>
          <w:lang w:val="en-US"/>
        </w:rPr>
      </w:pPr>
      <w:r w:rsidRPr="00465FCC">
        <w:rPr>
          <w:b/>
          <w:bCs/>
          <w:i/>
          <w:iCs/>
          <w:sz w:val="22"/>
          <w:szCs w:val="22"/>
          <w:lang w:val="en-US"/>
        </w:rPr>
        <w:t>Proposal</w:t>
      </w:r>
      <w:r w:rsidR="00277941" w:rsidRPr="00465FCC">
        <w:rPr>
          <w:b/>
          <w:bCs/>
          <w:i/>
          <w:iCs/>
          <w:sz w:val="22"/>
          <w:szCs w:val="22"/>
          <w:lang w:val="en-US"/>
        </w:rPr>
        <w:t xml:space="preserve"> </w:t>
      </w:r>
      <w:r w:rsidR="00BC5B37">
        <w:rPr>
          <w:b/>
          <w:bCs/>
          <w:i/>
          <w:iCs/>
          <w:sz w:val="22"/>
          <w:szCs w:val="22"/>
          <w:lang w:val="en-US"/>
        </w:rPr>
        <w:t>2</w:t>
      </w:r>
      <w:r w:rsidRPr="00465FCC">
        <w:rPr>
          <w:sz w:val="22"/>
          <w:szCs w:val="22"/>
          <w:lang w:val="en-US"/>
        </w:rPr>
        <w:t xml:space="preserve">: </w:t>
      </w:r>
    </w:p>
    <w:p w14:paraId="08A69FF8" w14:textId="358CB939" w:rsidR="00EB1EC5" w:rsidRPr="00465FCC" w:rsidRDefault="006A68B4" w:rsidP="009C183B">
      <w:pPr>
        <w:pStyle w:val="ListParagraph"/>
        <w:numPr>
          <w:ilvl w:val="0"/>
          <w:numId w:val="44"/>
        </w:numPr>
        <w:spacing w:after="240"/>
        <w:jc w:val="both"/>
      </w:pPr>
      <w:r w:rsidRPr="00465FCC">
        <w:rPr>
          <w:rFonts w:ascii="Times New Roman" w:hAnsi="Times New Roman"/>
          <w:i/>
          <w:iCs/>
        </w:rPr>
        <w:t xml:space="preserve">For Options 3a and 5a, </w:t>
      </w:r>
      <w:r w:rsidR="00654D84" w:rsidRPr="00465FCC">
        <w:rPr>
          <w:rFonts w:ascii="Times New Roman" w:hAnsi="Times New Roman"/>
          <w:i/>
          <w:iCs/>
        </w:rPr>
        <w:t xml:space="preserve">consider support of </w:t>
      </w:r>
      <w:r w:rsidRPr="00465FCC">
        <w:rPr>
          <w:rFonts w:ascii="Times New Roman" w:hAnsi="Times New Roman"/>
          <w:i/>
          <w:iCs/>
        </w:rPr>
        <w:t>offline and over the air interface transfer/delivery following, e.g., model transfer/delivery Cases y and z4 respectively</w:t>
      </w:r>
      <w:r w:rsidRPr="00465FCC">
        <w:rPr>
          <w:i/>
        </w:rPr>
        <w:t>.</w:t>
      </w:r>
    </w:p>
    <w:p w14:paraId="17E95A44" w14:textId="77777777" w:rsidR="005C220E" w:rsidRPr="00465FCC" w:rsidRDefault="000013D7" w:rsidP="009C183B">
      <w:pPr>
        <w:jc w:val="both"/>
        <w:rPr>
          <w:sz w:val="22"/>
          <w:szCs w:val="22"/>
          <w:lang w:val="en-US"/>
        </w:rPr>
      </w:pPr>
      <w:r w:rsidRPr="00465FCC">
        <w:rPr>
          <w:sz w:val="22"/>
          <w:szCs w:val="22"/>
          <w:lang w:val="en-US"/>
        </w:rPr>
        <w:t>Compared to Options 3a-</w:t>
      </w:r>
      <w:r w:rsidR="00F426C1" w:rsidRPr="00465FCC">
        <w:rPr>
          <w:sz w:val="22"/>
          <w:szCs w:val="22"/>
          <w:lang w:val="en-US"/>
        </w:rPr>
        <w:t>1</w:t>
      </w:r>
      <w:r w:rsidR="006201A3" w:rsidRPr="00465FCC">
        <w:rPr>
          <w:sz w:val="22"/>
          <w:szCs w:val="22"/>
          <w:lang w:val="en-US"/>
        </w:rPr>
        <w:t>/5a-</w:t>
      </w:r>
      <w:r w:rsidR="00F426C1" w:rsidRPr="00465FCC">
        <w:rPr>
          <w:sz w:val="22"/>
          <w:szCs w:val="22"/>
          <w:lang w:val="en-US"/>
        </w:rPr>
        <w:t>1 and 3a-3/5a-3</w:t>
      </w:r>
      <w:r w:rsidR="006201A3" w:rsidRPr="00465FCC">
        <w:rPr>
          <w:sz w:val="22"/>
          <w:szCs w:val="22"/>
          <w:lang w:val="en-US"/>
        </w:rPr>
        <w:t xml:space="preserve">, </w:t>
      </w:r>
      <w:r w:rsidR="00F426C1" w:rsidRPr="00465FCC">
        <w:rPr>
          <w:sz w:val="22"/>
          <w:szCs w:val="22"/>
          <w:lang w:val="en-US"/>
        </w:rPr>
        <w:t xml:space="preserve">where the transferred parameters/model </w:t>
      </w:r>
      <w:r w:rsidR="00194DFA" w:rsidRPr="00465FCC">
        <w:rPr>
          <w:sz w:val="22"/>
          <w:szCs w:val="22"/>
          <w:lang w:val="en-US"/>
        </w:rPr>
        <w:t xml:space="preserve">from NW-side to UE-side includes the CSI generation part, Options 3a-2/5a-2 </w:t>
      </w:r>
      <w:r w:rsidR="009F08C9" w:rsidRPr="00465FCC">
        <w:rPr>
          <w:sz w:val="22"/>
          <w:szCs w:val="22"/>
          <w:lang w:val="en-US"/>
        </w:rPr>
        <w:t xml:space="preserve">offer a higher level of flexibility to UE implementation to </w:t>
      </w:r>
      <w:r w:rsidR="002F6539" w:rsidRPr="00465FCC">
        <w:rPr>
          <w:sz w:val="22"/>
          <w:szCs w:val="22"/>
          <w:lang w:val="en-US"/>
        </w:rPr>
        <w:t xml:space="preserve">optimize the </w:t>
      </w:r>
      <w:r w:rsidR="006B6553" w:rsidRPr="00465FCC">
        <w:rPr>
          <w:sz w:val="22"/>
          <w:szCs w:val="22"/>
          <w:lang w:val="en-US"/>
        </w:rPr>
        <w:t>parameters/</w:t>
      </w:r>
      <w:r w:rsidR="002F6539" w:rsidRPr="00465FCC">
        <w:rPr>
          <w:sz w:val="22"/>
          <w:szCs w:val="22"/>
          <w:lang w:val="en-US"/>
        </w:rPr>
        <w:t>model(s) for CSI generation part</w:t>
      </w:r>
      <w:r w:rsidR="00FA43CB" w:rsidRPr="00465FCC">
        <w:rPr>
          <w:sz w:val="22"/>
          <w:szCs w:val="22"/>
          <w:lang w:val="en-US"/>
        </w:rPr>
        <w:t xml:space="preserve"> as long as the developed model(s) for CSI generation part are compatible with the </w:t>
      </w:r>
      <w:r w:rsidR="006B6553" w:rsidRPr="00465FCC">
        <w:rPr>
          <w:sz w:val="22"/>
          <w:szCs w:val="22"/>
          <w:lang w:val="en-US"/>
        </w:rPr>
        <w:t>parameters/model shared for CSI reconstruction part from the NW-side.</w:t>
      </w:r>
      <w:r w:rsidR="005C220E" w:rsidRPr="00465FCC">
        <w:rPr>
          <w:sz w:val="22"/>
          <w:szCs w:val="22"/>
          <w:lang w:val="en-US"/>
        </w:rPr>
        <w:t xml:space="preserve"> </w:t>
      </w:r>
    </w:p>
    <w:p w14:paraId="1E18705B" w14:textId="7A7EB31C" w:rsidR="00DA7ADF" w:rsidRPr="00465FCC" w:rsidRDefault="005C220E" w:rsidP="00DA7ADF">
      <w:pPr>
        <w:jc w:val="both"/>
        <w:rPr>
          <w:sz w:val="22"/>
          <w:szCs w:val="22"/>
          <w:lang w:val="en-US"/>
        </w:rPr>
      </w:pPr>
      <w:r w:rsidRPr="00465FCC">
        <w:rPr>
          <w:sz w:val="22"/>
          <w:szCs w:val="22"/>
          <w:lang w:val="en-US"/>
        </w:rPr>
        <w:t>Although</w:t>
      </w:r>
      <w:r w:rsidR="001D2A19" w:rsidRPr="00465FCC">
        <w:rPr>
          <w:sz w:val="22"/>
          <w:szCs w:val="22"/>
          <w:lang w:val="en-US"/>
        </w:rPr>
        <w:t>, as explained above,</w:t>
      </w:r>
      <w:r w:rsidRPr="00465FCC">
        <w:rPr>
          <w:sz w:val="22"/>
          <w:szCs w:val="22"/>
          <w:lang w:val="en-US"/>
        </w:rPr>
        <w:t xml:space="preserve"> both Options 3a/</w:t>
      </w:r>
      <w:r w:rsidR="001D2A19" w:rsidRPr="00465FCC">
        <w:rPr>
          <w:sz w:val="22"/>
          <w:szCs w:val="22"/>
          <w:lang w:val="en-US"/>
        </w:rPr>
        <w:t xml:space="preserve">b and Options </w:t>
      </w:r>
      <w:r w:rsidRPr="00465FCC">
        <w:rPr>
          <w:sz w:val="22"/>
          <w:szCs w:val="22"/>
          <w:lang w:val="en-US"/>
        </w:rPr>
        <w:t>5a</w:t>
      </w:r>
      <w:r w:rsidR="001D2A19" w:rsidRPr="00465FCC">
        <w:rPr>
          <w:sz w:val="22"/>
          <w:szCs w:val="22"/>
          <w:lang w:val="en-US"/>
        </w:rPr>
        <w:t>/b can be seen as realizations of training collaboration</w:t>
      </w:r>
      <w:r w:rsidR="006F7868" w:rsidRPr="00465FCC">
        <w:rPr>
          <w:sz w:val="22"/>
          <w:szCs w:val="22"/>
          <w:lang w:val="en-US"/>
        </w:rPr>
        <w:t xml:space="preserve"> Type 1</w:t>
      </w:r>
      <w:r w:rsidR="001D2A19" w:rsidRPr="00465FCC">
        <w:rPr>
          <w:sz w:val="22"/>
          <w:szCs w:val="22"/>
          <w:lang w:val="en-US"/>
        </w:rPr>
        <w:t xml:space="preserve">, Options 3a/b can be expected to </w:t>
      </w:r>
      <w:r w:rsidR="00167F41" w:rsidRPr="00465FCC">
        <w:rPr>
          <w:sz w:val="22"/>
          <w:szCs w:val="22"/>
          <w:lang w:val="en-US"/>
        </w:rPr>
        <w:t xml:space="preserve">provide greater flexibility to UE (and NW) implementations </w:t>
      </w:r>
      <w:r w:rsidR="00276149" w:rsidRPr="00465FCC">
        <w:rPr>
          <w:sz w:val="22"/>
          <w:szCs w:val="22"/>
          <w:lang w:val="en-US"/>
        </w:rPr>
        <w:t>compared to Options 5a/b</w:t>
      </w:r>
      <w:r w:rsidR="003D18E6" w:rsidRPr="00465FCC">
        <w:rPr>
          <w:sz w:val="22"/>
          <w:szCs w:val="22"/>
          <w:lang w:val="en-US"/>
        </w:rPr>
        <w:t xml:space="preserve">. Note that here, the comparison is between </w:t>
      </w:r>
      <w:r w:rsidR="002A0C6B" w:rsidRPr="00465FCC">
        <w:rPr>
          <w:sz w:val="22"/>
          <w:szCs w:val="22"/>
          <w:lang w:val="en-US"/>
        </w:rPr>
        <w:t xml:space="preserve">Options 3 and 5 for </w:t>
      </w:r>
      <w:r w:rsidR="003D18E6" w:rsidRPr="00465FCC">
        <w:rPr>
          <w:sz w:val="22"/>
          <w:szCs w:val="22"/>
          <w:lang w:val="en-US"/>
        </w:rPr>
        <w:t xml:space="preserve">variants </w:t>
      </w:r>
      <w:r w:rsidR="00BC2E82" w:rsidRPr="00465FCC">
        <w:rPr>
          <w:sz w:val="22"/>
          <w:szCs w:val="22"/>
          <w:lang w:val="en-US"/>
        </w:rPr>
        <w:t>‘a</w:t>
      </w:r>
      <w:r w:rsidR="00D668A4" w:rsidRPr="00465FCC">
        <w:rPr>
          <w:sz w:val="22"/>
          <w:szCs w:val="22"/>
          <w:lang w:val="en-US"/>
        </w:rPr>
        <w:t>-1</w:t>
      </w:r>
      <w:r w:rsidR="00BC2E82" w:rsidRPr="00465FCC">
        <w:rPr>
          <w:sz w:val="22"/>
          <w:szCs w:val="22"/>
          <w:lang w:val="en-US"/>
        </w:rPr>
        <w:t>’</w:t>
      </w:r>
      <w:r w:rsidR="00D668A4" w:rsidRPr="00465FCC">
        <w:rPr>
          <w:sz w:val="22"/>
          <w:szCs w:val="22"/>
          <w:lang w:val="en-US"/>
        </w:rPr>
        <w:t>, ‘a-2’, ‘a-3’,</w:t>
      </w:r>
      <w:r w:rsidR="00BC2E82" w:rsidRPr="00465FCC">
        <w:rPr>
          <w:sz w:val="22"/>
          <w:szCs w:val="22"/>
          <w:lang w:val="en-US"/>
        </w:rPr>
        <w:t xml:space="preserve"> and ‘-</w:t>
      </w:r>
      <w:proofErr w:type="spellStart"/>
      <w:r w:rsidR="00BC2E82" w:rsidRPr="00465FCC">
        <w:rPr>
          <w:sz w:val="22"/>
          <w:szCs w:val="22"/>
          <w:lang w:val="en-US"/>
        </w:rPr>
        <w:t>b’</w:t>
      </w:r>
      <w:proofErr w:type="spellEnd"/>
      <w:r w:rsidR="00BC2E82" w:rsidRPr="00465FCC">
        <w:rPr>
          <w:sz w:val="22"/>
          <w:szCs w:val="22"/>
          <w:lang w:val="en-US"/>
        </w:rPr>
        <w:t xml:space="preserve"> respectively, and not </w:t>
      </w:r>
      <w:r w:rsidR="00BC2E82" w:rsidRPr="00465FCC">
        <w:rPr>
          <w:i/>
          <w:iCs/>
          <w:sz w:val="22"/>
          <w:szCs w:val="22"/>
          <w:lang w:val="en-US"/>
        </w:rPr>
        <w:t>between</w:t>
      </w:r>
      <w:r w:rsidR="00BC2E82" w:rsidRPr="00465FCC">
        <w:rPr>
          <w:sz w:val="22"/>
          <w:szCs w:val="22"/>
          <w:lang w:val="en-US"/>
        </w:rPr>
        <w:t xml:space="preserve"> variants </w:t>
      </w:r>
      <w:r w:rsidR="00D668A4" w:rsidRPr="00465FCC">
        <w:rPr>
          <w:sz w:val="22"/>
          <w:szCs w:val="22"/>
          <w:lang w:val="en-US"/>
        </w:rPr>
        <w:t>‘a-1’, ‘a-2’, ‘a-3’, and ‘-b’</w:t>
      </w:r>
      <w:r w:rsidR="00BC2E82" w:rsidRPr="00465FCC">
        <w:rPr>
          <w:sz w:val="22"/>
          <w:szCs w:val="22"/>
          <w:lang w:val="en-US"/>
        </w:rPr>
        <w:t xml:space="preserve">. </w:t>
      </w:r>
    </w:p>
    <w:p w14:paraId="2A9B0AF5" w14:textId="0E431EAC" w:rsidR="00DA7ADF" w:rsidRPr="00465FCC" w:rsidRDefault="00DA7ADF" w:rsidP="006852F7">
      <w:pPr>
        <w:spacing w:before="240"/>
        <w:jc w:val="both"/>
        <w:rPr>
          <w:sz w:val="22"/>
          <w:szCs w:val="22"/>
          <w:lang w:val="en-US"/>
        </w:rPr>
      </w:pPr>
      <w:r w:rsidRPr="00465FCC">
        <w:rPr>
          <w:b/>
          <w:bCs/>
          <w:i/>
          <w:iCs/>
          <w:sz w:val="22"/>
          <w:szCs w:val="22"/>
          <w:lang w:val="en-US"/>
        </w:rPr>
        <w:t xml:space="preserve">Observation </w:t>
      </w:r>
      <w:r w:rsidR="00277941" w:rsidRPr="00465FCC">
        <w:rPr>
          <w:b/>
          <w:bCs/>
          <w:i/>
          <w:iCs/>
          <w:sz w:val="22"/>
          <w:szCs w:val="22"/>
          <w:lang w:val="en-US"/>
        </w:rPr>
        <w:t>4</w:t>
      </w:r>
      <w:r w:rsidRPr="00465FCC">
        <w:rPr>
          <w:sz w:val="22"/>
          <w:szCs w:val="22"/>
          <w:lang w:val="en-US"/>
        </w:rPr>
        <w:t xml:space="preserve">: </w:t>
      </w:r>
    </w:p>
    <w:p w14:paraId="19001FD0" w14:textId="77777777" w:rsidR="00DA7ADF" w:rsidRPr="00465FCC" w:rsidRDefault="00DA7ADF" w:rsidP="00DA7ADF">
      <w:pPr>
        <w:pStyle w:val="ListParagraph"/>
        <w:numPr>
          <w:ilvl w:val="0"/>
          <w:numId w:val="44"/>
        </w:numPr>
        <w:spacing w:after="240"/>
        <w:jc w:val="both"/>
      </w:pPr>
      <w:r w:rsidRPr="00465FCC">
        <w:rPr>
          <w:rFonts w:ascii="Times New Roman" w:hAnsi="Times New Roman"/>
          <w:i/>
          <w:iCs/>
        </w:rPr>
        <w:t>In terms of implementation flexibility and potential for optimization in the field:</w:t>
      </w:r>
    </w:p>
    <w:p w14:paraId="34D13AFE" w14:textId="77777777" w:rsidR="00DA7ADF" w:rsidRPr="00465FCC" w:rsidRDefault="00DA7ADF" w:rsidP="00DA7ADF">
      <w:pPr>
        <w:pStyle w:val="ListParagraph"/>
        <w:numPr>
          <w:ilvl w:val="1"/>
          <w:numId w:val="44"/>
        </w:numPr>
        <w:spacing w:after="240"/>
        <w:jc w:val="both"/>
      </w:pPr>
      <w:r w:rsidRPr="00465FCC">
        <w:rPr>
          <w:rFonts w:ascii="Times New Roman" w:hAnsi="Times New Roman"/>
          <w:i/>
          <w:iCs/>
        </w:rPr>
        <w:t>Compared to Options 3a-1/5a-1 and 3a-3/5a-3, Options 3a-2/5a-2 offer a higher level of flexibility to UE implementation to optimize the parameters/model(s) for CSI generation part as long as the developed model(s) for CSI generation part are compatible with the parameters/model shared for CSI reconstruction part from the NW-side</w:t>
      </w:r>
      <w:r w:rsidRPr="00465FCC">
        <w:rPr>
          <w:i/>
        </w:rPr>
        <w:t>.</w:t>
      </w:r>
    </w:p>
    <w:p w14:paraId="59D0E03D" w14:textId="77777777" w:rsidR="00DA7ADF" w:rsidRPr="00465FCC" w:rsidRDefault="00DA7ADF" w:rsidP="00DA7ADF">
      <w:pPr>
        <w:pStyle w:val="ListParagraph"/>
        <w:numPr>
          <w:ilvl w:val="1"/>
          <w:numId w:val="44"/>
        </w:numPr>
        <w:spacing w:after="240"/>
        <w:jc w:val="both"/>
        <w:rPr>
          <w:rFonts w:ascii="Times New Roman" w:hAnsi="Times New Roman"/>
          <w:i/>
          <w:iCs/>
        </w:rPr>
      </w:pPr>
      <w:r w:rsidRPr="00465FCC">
        <w:rPr>
          <w:rFonts w:ascii="Times New Roman" w:hAnsi="Times New Roman"/>
          <w:i/>
          <w:iCs/>
        </w:rPr>
        <w:t xml:space="preserve">Options 3a/b can be expected to provide greater flexibility to UE (and NW) implementations compared to Options 5a/b. </w:t>
      </w:r>
    </w:p>
    <w:p w14:paraId="3D376651" w14:textId="77777777" w:rsidR="00DA7ADF" w:rsidRPr="00465FCC" w:rsidRDefault="00DA7ADF" w:rsidP="00DA7ADF">
      <w:pPr>
        <w:pStyle w:val="ListParagraph"/>
        <w:numPr>
          <w:ilvl w:val="2"/>
          <w:numId w:val="44"/>
        </w:numPr>
        <w:spacing w:after="240"/>
        <w:jc w:val="both"/>
        <w:rPr>
          <w:rFonts w:ascii="Times New Roman" w:hAnsi="Times New Roman"/>
          <w:i/>
          <w:iCs/>
        </w:rPr>
      </w:pPr>
      <w:r w:rsidRPr="00465FCC">
        <w:rPr>
          <w:rFonts w:ascii="Times New Roman" w:hAnsi="Times New Roman"/>
          <w:i/>
          <w:iCs/>
        </w:rPr>
        <w:t>Note: Here, the comparison is between Options 3 and 5 for variants ‘a-1’, ‘a-2’, ‘a-3’, and ‘-</w:t>
      </w:r>
      <w:proofErr w:type="spellStart"/>
      <w:r w:rsidRPr="00465FCC">
        <w:rPr>
          <w:rFonts w:ascii="Times New Roman" w:hAnsi="Times New Roman"/>
          <w:i/>
          <w:iCs/>
        </w:rPr>
        <w:t>b’</w:t>
      </w:r>
      <w:proofErr w:type="spellEnd"/>
      <w:r w:rsidRPr="00465FCC">
        <w:rPr>
          <w:rFonts w:ascii="Times New Roman" w:hAnsi="Times New Roman"/>
          <w:i/>
          <w:iCs/>
        </w:rPr>
        <w:t xml:space="preserve"> respectively, and not between variants ‘a-1’, ‘a-2’, ‘a-3’, and ‘-b’.</w:t>
      </w:r>
    </w:p>
    <w:p w14:paraId="4127D96E" w14:textId="1981F563" w:rsidR="00DA7ADF" w:rsidRPr="00465FCC" w:rsidRDefault="00D93AFF" w:rsidP="009C183B">
      <w:pPr>
        <w:jc w:val="both"/>
        <w:rPr>
          <w:sz w:val="22"/>
          <w:szCs w:val="22"/>
          <w:lang w:val="en-US"/>
        </w:rPr>
      </w:pPr>
      <w:r w:rsidRPr="00465FCC">
        <w:rPr>
          <w:sz w:val="22"/>
          <w:szCs w:val="22"/>
          <w:lang w:val="en-US"/>
        </w:rPr>
        <w:t xml:space="preserve">Due to the need for parameters/model to go through offline engineering for Options 3a/5a, </w:t>
      </w:r>
      <w:r w:rsidR="00DA7ADF" w:rsidRPr="00465FCC">
        <w:rPr>
          <w:sz w:val="22"/>
          <w:szCs w:val="22"/>
          <w:lang w:val="en-US"/>
        </w:rPr>
        <w:t xml:space="preserve">when compared to Options 3b/5b, </w:t>
      </w:r>
      <w:r w:rsidR="00FC660D" w:rsidRPr="00465FCC">
        <w:rPr>
          <w:sz w:val="22"/>
          <w:szCs w:val="22"/>
          <w:lang w:val="en-US"/>
        </w:rPr>
        <w:t xml:space="preserve">there </w:t>
      </w:r>
      <w:r w:rsidR="00DA7ADF" w:rsidRPr="00465FCC">
        <w:rPr>
          <w:sz w:val="22"/>
          <w:szCs w:val="22"/>
          <w:lang w:val="en-US"/>
        </w:rPr>
        <w:t>are</w:t>
      </w:r>
      <w:r w:rsidR="00FC660D" w:rsidRPr="00465FCC">
        <w:rPr>
          <w:sz w:val="22"/>
          <w:szCs w:val="22"/>
          <w:lang w:val="en-US"/>
        </w:rPr>
        <w:t xml:space="preserve"> inherent additional latency and </w:t>
      </w:r>
      <w:r w:rsidR="005215AF" w:rsidRPr="00465FCC">
        <w:rPr>
          <w:sz w:val="22"/>
          <w:szCs w:val="22"/>
          <w:lang w:val="en-US"/>
        </w:rPr>
        <w:t>burden</w:t>
      </w:r>
      <w:r w:rsidR="00FC660D" w:rsidRPr="00465FCC">
        <w:rPr>
          <w:sz w:val="22"/>
          <w:szCs w:val="22"/>
          <w:lang w:val="en-US"/>
        </w:rPr>
        <w:t xml:space="preserve">/efforts </w:t>
      </w:r>
      <w:r w:rsidR="00B314F3" w:rsidRPr="00465FCC">
        <w:rPr>
          <w:sz w:val="22"/>
          <w:szCs w:val="22"/>
          <w:lang w:val="en-US"/>
        </w:rPr>
        <w:t xml:space="preserve">that can impact their practical applicability in context of </w:t>
      </w:r>
      <w:r w:rsidR="00E12976" w:rsidRPr="00465FCC">
        <w:rPr>
          <w:sz w:val="22"/>
          <w:szCs w:val="22"/>
          <w:lang w:val="en-US"/>
        </w:rPr>
        <w:t>LCM</w:t>
      </w:r>
      <w:r w:rsidR="00C82049" w:rsidRPr="00465FCC">
        <w:rPr>
          <w:sz w:val="22"/>
          <w:szCs w:val="22"/>
          <w:lang w:val="en-US"/>
        </w:rPr>
        <w:t xml:space="preserve">. </w:t>
      </w:r>
      <w:r w:rsidR="0071422E" w:rsidRPr="00465FCC">
        <w:rPr>
          <w:sz w:val="22"/>
          <w:szCs w:val="22"/>
          <w:lang w:val="en-US"/>
        </w:rPr>
        <w:t>W</w:t>
      </w:r>
      <w:r w:rsidR="00C82049" w:rsidRPr="00465FCC">
        <w:rPr>
          <w:sz w:val="22"/>
          <w:szCs w:val="22"/>
          <w:lang w:val="en-US"/>
        </w:rPr>
        <w:t>hile offline engineering and re-training/</w:t>
      </w:r>
      <w:r w:rsidR="00C01633" w:rsidRPr="00465FCC">
        <w:rPr>
          <w:sz w:val="22"/>
          <w:szCs w:val="22"/>
          <w:lang w:val="en-US"/>
        </w:rPr>
        <w:t xml:space="preserve">re-development of model(s) at the UE side can </w:t>
      </w:r>
      <w:r w:rsidR="00300B40" w:rsidRPr="00465FCC">
        <w:rPr>
          <w:sz w:val="22"/>
          <w:szCs w:val="22"/>
          <w:lang w:val="en-US"/>
        </w:rPr>
        <w:t xml:space="preserve">be </w:t>
      </w:r>
      <w:r w:rsidR="000C0D6F" w:rsidRPr="00465FCC">
        <w:rPr>
          <w:sz w:val="22"/>
          <w:szCs w:val="22"/>
          <w:lang w:val="en-US"/>
        </w:rPr>
        <w:t>desirable from the perspective of UE implementation, a</w:t>
      </w:r>
      <w:r w:rsidR="0071422E" w:rsidRPr="00465FCC">
        <w:rPr>
          <w:sz w:val="22"/>
          <w:szCs w:val="22"/>
          <w:lang w:val="en-US"/>
        </w:rPr>
        <w:t xml:space="preserve">s argued in our companion contribution </w:t>
      </w:r>
      <w:r w:rsidR="0071422E" w:rsidRPr="00465FCC">
        <w:rPr>
          <w:sz w:val="22"/>
          <w:szCs w:val="22"/>
          <w:lang w:val="en-US"/>
        </w:rPr>
        <w:fldChar w:fldCharType="begin"/>
      </w:r>
      <w:r w:rsidR="0071422E" w:rsidRPr="00465FCC">
        <w:rPr>
          <w:sz w:val="22"/>
          <w:szCs w:val="22"/>
          <w:lang w:val="en-US"/>
        </w:rPr>
        <w:instrText xml:space="preserve"> REF _Ref166185199 \r \h </w:instrText>
      </w:r>
      <w:r w:rsidR="0071422E" w:rsidRPr="00465FCC">
        <w:rPr>
          <w:sz w:val="22"/>
          <w:szCs w:val="22"/>
          <w:lang w:val="en-US"/>
        </w:rPr>
      </w:r>
      <w:r w:rsidR="0071422E" w:rsidRPr="00465FCC">
        <w:rPr>
          <w:sz w:val="22"/>
          <w:szCs w:val="22"/>
          <w:lang w:val="en-US"/>
        </w:rPr>
        <w:fldChar w:fldCharType="separate"/>
      </w:r>
      <w:r w:rsidR="0071422E" w:rsidRPr="00465FCC">
        <w:rPr>
          <w:sz w:val="22"/>
          <w:szCs w:val="22"/>
          <w:lang w:val="en-US"/>
        </w:rPr>
        <w:t>[7]</w:t>
      </w:r>
      <w:r w:rsidR="0071422E" w:rsidRPr="00465FCC">
        <w:rPr>
          <w:sz w:val="22"/>
          <w:szCs w:val="22"/>
          <w:lang w:val="en-US"/>
        </w:rPr>
        <w:fldChar w:fldCharType="end"/>
      </w:r>
      <w:r w:rsidR="0071422E" w:rsidRPr="00465FCC">
        <w:rPr>
          <w:sz w:val="22"/>
          <w:szCs w:val="22"/>
          <w:lang w:val="en-US"/>
        </w:rPr>
        <w:t>,</w:t>
      </w:r>
      <w:r w:rsidR="000C0D6F" w:rsidRPr="00465FCC">
        <w:rPr>
          <w:sz w:val="22"/>
          <w:szCs w:val="22"/>
          <w:lang w:val="en-US"/>
        </w:rPr>
        <w:t xml:space="preserve"> it </w:t>
      </w:r>
      <w:r w:rsidR="00BE506E" w:rsidRPr="00465FCC">
        <w:rPr>
          <w:sz w:val="22"/>
          <w:szCs w:val="22"/>
          <w:lang w:val="en-US"/>
        </w:rPr>
        <w:t>may</w:t>
      </w:r>
      <w:r w:rsidR="000C0D6F" w:rsidRPr="00465FCC">
        <w:rPr>
          <w:sz w:val="22"/>
          <w:szCs w:val="22"/>
          <w:lang w:val="en-US"/>
        </w:rPr>
        <w:t xml:space="preserve"> not </w:t>
      </w:r>
      <w:r w:rsidR="00BE506E" w:rsidRPr="00465FCC">
        <w:rPr>
          <w:sz w:val="22"/>
          <w:szCs w:val="22"/>
          <w:lang w:val="en-US"/>
        </w:rPr>
        <w:t xml:space="preserve">be an </w:t>
      </w:r>
      <w:r w:rsidR="000C0D6F" w:rsidRPr="00465FCC">
        <w:rPr>
          <w:sz w:val="22"/>
          <w:szCs w:val="22"/>
          <w:lang w:val="en-US"/>
        </w:rPr>
        <w:t>essential</w:t>
      </w:r>
      <w:r w:rsidR="00D55814" w:rsidRPr="00465FCC">
        <w:rPr>
          <w:sz w:val="22"/>
          <w:szCs w:val="22"/>
          <w:lang w:val="en-US"/>
        </w:rPr>
        <w:t xml:space="preserve"> </w:t>
      </w:r>
      <w:r w:rsidR="00210E9C" w:rsidRPr="00465FCC">
        <w:rPr>
          <w:sz w:val="22"/>
          <w:szCs w:val="22"/>
          <w:lang w:val="en-US"/>
        </w:rPr>
        <w:t xml:space="preserve">component to support </w:t>
      </w:r>
      <w:r w:rsidR="00D5524D" w:rsidRPr="00465FCC">
        <w:rPr>
          <w:sz w:val="22"/>
          <w:szCs w:val="22"/>
          <w:lang w:val="en-US"/>
        </w:rPr>
        <w:t>cases involving parameters/model transfer from NW to UE. This is true especially for Option 3</w:t>
      </w:r>
      <w:r w:rsidR="009049BF" w:rsidRPr="00465FCC">
        <w:rPr>
          <w:sz w:val="22"/>
          <w:szCs w:val="22"/>
          <w:lang w:val="en-US"/>
        </w:rPr>
        <w:t xml:space="preserve"> </w:t>
      </w:r>
      <w:r w:rsidR="007B369F" w:rsidRPr="00465FCC">
        <w:rPr>
          <w:sz w:val="22"/>
          <w:szCs w:val="22"/>
          <w:lang w:val="en-US"/>
        </w:rPr>
        <w:t xml:space="preserve">family that </w:t>
      </w:r>
      <w:r w:rsidR="00AA2014" w:rsidRPr="00465FCC">
        <w:rPr>
          <w:sz w:val="22"/>
          <w:szCs w:val="22"/>
          <w:lang w:val="en-US"/>
        </w:rPr>
        <w:t xml:space="preserve">involves </w:t>
      </w:r>
      <w:r w:rsidR="00632D63" w:rsidRPr="00465FCC">
        <w:rPr>
          <w:sz w:val="22"/>
          <w:szCs w:val="22"/>
          <w:lang w:val="en-US"/>
        </w:rPr>
        <w:t xml:space="preserve">specified model structure(s) with parameters being transferred from NW-side to UE-side. </w:t>
      </w:r>
      <w:r w:rsidR="004B466C" w:rsidRPr="00465FCC">
        <w:rPr>
          <w:sz w:val="22"/>
          <w:szCs w:val="22"/>
          <w:lang w:val="en-US"/>
        </w:rPr>
        <w:t xml:space="preserve">In most cases, given that the model structure is known </w:t>
      </w:r>
      <w:r w:rsidR="00672497" w:rsidRPr="00465FCC">
        <w:rPr>
          <w:sz w:val="22"/>
          <w:szCs w:val="22"/>
          <w:lang w:val="en-US"/>
        </w:rPr>
        <w:t xml:space="preserve">with the transfer of parameters from the NW-side, </w:t>
      </w:r>
      <w:r w:rsidR="007A3469" w:rsidRPr="00465FCC">
        <w:rPr>
          <w:sz w:val="22"/>
          <w:szCs w:val="22"/>
          <w:lang w:val="en-US"/>
        </w:rPr>
        <w:t xml:space="preserve">it can be possible to </w:t>
      </w:r>
      <w:r w:rsidR="00522036" w:rsidRPr="00465FCC">
        <w:rPr>
          <w:sz w:val="22"/>
          <w:szCs w:val="22"/>
          <w:lang w:val="en-US"/>
        </w:rPr>
        <w:t xml:space="preserve">use the </w:t>
      </w:r>
      <w:r w:rsidR="009610C2" w:rsidRPr="00465FCC">
        <w:rPr>
          <w:sz w:val="22"/>
          <w:szCs w:val="22"/>
          <w:lang w:val="en-US"/>
        </w:rPr>
        <w:t xml:space="preserve">model for inference with </w:t>
      </w:r>
      <w:r w:rsidR="00052E9C" w:rsidRPr="00465FCC">
        <w:rPr>
          <w:sz w:val="22"/>
          <w:szCs w:val="22"/>
          <w:lang w:val="en-US"/>
        </w:rPr>
        <w:t xml:space="preserve">limited on-device </w:t>
      </w:r>
      <w:r w:rsidR="001F6241" w:rsidRPr="00465FCC">
        <w:rPr>
          <w:sz w:val="22"/>
          <w:szCs w:val="22"/>
          <w:lang w:val="en-US"/>
        </w:rPr>
        <w:t>adjustments to the received set of parameters</w:t>
      </w:r>
      <w:r w:rsidR="003401F9" w:rsidRPr="00465FCC">
        <w:rPr>
          <w:sz w:val="22"/>
          <w:szCs w:val="22"/>
          <w:lang w:val="en-US"/>
        </w:rPr>
        <w:t xml:space="preserve"> without requiring expensive procedures of offline engineering</w:t>
      </w:r>
      <w:r w:rsidR="001F6241" w:rsidRPr="00465FCC">
        <w:rPr>
          <w:sz w:val="22"/>
          <w:szCs w:val="22"/>
          <w:lang w:val="en-US"/>
        </w:rPr>
        <w:t>.</w:t>
      </w:r>
      <w:r w:rsidR="003401F9" w:rsidRPr="00465FCC">
        <w:rPr>
          <w:sz w:val="22"/>
          <w:szCs w:val="22"/>
          <w:lang w:val="en-US"/>
        </w:rPr>
        <w:t xml:space="preserve"> Thus, in our view, at least for </w:t>
      </w:r>
      <w:r w:rsidR="00D741D0" w:rsidRPr="00465FCC">
        <w:rPr>
          <w:sz w:val="22"/>
          <w:szCs w:val="22"/>
          <w:lang w:val="en-US"/>
        </w:rPr>
        <w:t>Option</w:t>
      </w:r>
      <w:r w:rsidR="003401F9" w:rsidRPr="00465FCC">
        <w:rPr>
          <w:sz w:val="22"/>
          <w:szCs w:val="22"/>
          <w:lang w:val="en-US"/>
        </w:rPr>
        <w:t xml:space="preserve"> 3, </w:t>
      </w:r>
      <w:r w:rsidR="00D741D0" w:rsidRPr="00465FCC">
        <w:rPr>
          <w:sz w:val="22"/>
          <w:szCs w:val="22"/>
          <w:lang w:val="en-US"/>
        </w:rPr>
        <w:t>Option</w:t>
      </w:r>
      <w:r w:rsidR="003401F9" w:rsidRPr="00465FCC">
        <w:rPr>
          <w:sz w:val="22"/>
          <w:szCs w:val="22"/>
          <w:lang w:val="en-US"/>
        </w:rPr>
        <w:t xml:space="preserve"> 3b</w:t>
      </w:r>
      <w:r w:rsidR="001F6241" w:rsidRPr="00465FCC">
        <w:rPr>
          <w:sz w:val="22"/>
          <w:szCs w:val="22"/>
          <w:lang w:val="en-US"/>
        </w:rPr>
        <w:t xml:space="preserve"> </w:t>
      </w:r>
      <w:r w:rsidR="00D741D0" w:rsidRPr="00465FCC">
        <w:rPr>
          <w:sz w:val="22"/>
          <w:szCs w:val="22"/>
          <w:lang w:val="en-US"/>
        </w:rPr>
        <w:t>should be prioritized</w:t>
      </w:r>
      <w:r w:rsidR="004B7F7A" w:rsidRPr="00465FCC">
        <w:rPr>
          <w:sz w:val="22"/>
          <w:szCs w:val="22"/>
          <w:lang w:val="en-US"/>
        </w:rPr>
        <w:t xml:space="preserve"> </w:t>
      </w:r>
      <w:r w:rsidR="00D042F1" w:rsidRPr="00465FCC">
        <w:rPr>
          <w:sz w:val="22"/>
          <w:szCs w:val="22"/>
          <w:lang w:val="en-US"/>
        </w:rPr>
        <w:t>over</w:t>
      </w:r>
      <w:r w:rsidR="004B7F7A" w:rsidRPr="00465FCC">
        <w:rPr>
          <w:sz w:val="22"/>
          <w:szCs w:val="22"/>
          <w:lang w:val="en-US"/>
        </w:rPr>
        <w:t xml:space="preserve"> Options 3a</w:t>
      </w:r>
      <w:r w:rsidR="00D741D0" w:rsidRPr="00465FCC">
        <w:rPr>
          <w:sz w:val="22"/>
          <w:szCs w:val="22"/>
          <w:lang w:val="en-US"/>
        </w:rPr>
        <w:t xml:space="preserve">. </w:t>
      </w:r>
    </w:p>
    <w:p w14:paraId="5332717D" w14:textId="4F70383F" w:rsidR="00DA7ADF" w:rsidRPr="00465FCC" w:rsidRDefault="00DA7ADF" w:rsidP="006852F7">
      <w:pPr>
        <w:spacing w:before="240"/>
        <w:jc w:val="both"/>
        <w:rPr>
          <w:sz w:val="22"/>
          <w:szCs w:val="22"/>
          <w:lang w:val="en-US"/>
        </w:rPr>
      </w:pPr>
      <w:r w:rsidRPr="00465FCC">
        <w:rPr>
          <w:b/>
          <w:bCs/>
          <w:i/>
          <w:iCs/>
          <w:sz w:val="22"/>
          <w:szCs w:val="22"/>
          <w:lang w:val="en-US"/>
        </w:rPr>
        <w:t xml:space="preserve">Observation </w:t>
      </w:r>
      <w:r w:rsidR="00277941" w:rsidRPr="00465FCC">
        <w:rPr>
          <w:b/>
          <w:bCs/>
          <w:i/>
          <w:iCs/>
          <w:sz w:val="22"/>
          <w:szCs w:val="22"/>
          <w:lang w:val="en-US"/>
        </w:rPr>
        <w:t>5</w:t>
      </w:r>
      <w:r w:rsidRPr="00465FCC">
        <w:rPr>
          <w:sz w:val="22"/>
          <w:szCs w:val="22"/>
          <w:lang w:val="en-US"/>
        </w:rPr>
        <w:t xml:space="preserve">: </w:t>
      </w:r>
    </w:p>
    <w:p w14:paraId="5138A279" w14:textId="5B4DC69D" w:rsidR="00DA7ADF" w:rsidRPr="00465FCC" w:rsidRDefault="00DA7ADF" w:rsidP="00DA7ADF">
      <w:pPr>
        <w:pStyle w:val="ListParagraph"/>
        <w:numPr>
          <w:ilvl w:val="0"/>
          <w:numId w:val="44"/>
        </w:numPr>
        <w:spacing w:after="240"/>
        <w:jc w:val="both"/>
      </w:pPr>
      <w:r w:rsidRPr="00465FCC">
        <w:rPr>
          <w:rFonts w:ascii="Times New Roman" w:hAnsi="Times New Roman"/>
          <w:i/>
          <w:iCs/>
        </w:rPr>
        <w:t xml:space="preserve">Compared to Options 3b/5b, </w:t>
      </w:r>
      <w:r w:rsidR="00F11673" w:rsidRPr="00465FCC">
        <w:rPr>
          <w:rFonts w:ascii="Times New Roman" w:hAnsi="Times New Roman"/>
          <w:i/>
          <w:iCs/>
        </w:rPr>
        <w:t xml:space="preserve">Options 3a/5a </w:t>
      </w:r>
      <w:r w:rsidR="00280FFA" w:rsidRPr="00465FCC">
        <w:rPr>
          <w:rFonts w:ascii="Times New Roman" w:hAnsi="Times New Roman"/>
          <w:i/>
          <w:iCs/>
        </w:rPr>
        <w:t xml:space="preserve">can be expected to incur </w:t>
      </w:r>
      <w:r w:rsidRPr="00465FCC">
        <w:rPr>
          <w:rFonts w:ascii="Times New Roman" w:hAnsi="Times New Roman"/>
          <w:i/>
          <w:iCs/>
        </w:rPr>
        <w:t xml:space="preserve">inherent additional latency and </w:t>
      </w:r>
      <w:r w:rsidR="005215AF" w:rsidRPr="00465FCC">
        <w:rPr>
          <w:rFonts w:ascii="Times New Roman" w:hAnsi="Times New Roman"/>
          <w:i/>
          <w:iCs/>
        </w:rPr>
        <w:t>burden</w:t>
      </w:r>
      <w:r w:rsidRPr="00465FCC">
        <w:rPr>
          <w:rFonts w:ascii="Times New Roman" w:hAnsi="Times New Roman"/>
          <w:i/>
          <w:iCs/>
        </w:rPr>
        <w:t>/efforts that can impact their practical applicability</w:t>
      </w:r>
      <w:r w:rsidR="009A5FEE" w:rsidRPr="00465FCC">
        <w:rPr>
          <w:rFonts w:ascii="Times New Roman" w:hAnsi="Times New Roman"/>
          <w:i/>
          <w:iCs/>
        </w:rPr>
        <w:t>/responsiveness</w:t>
      </w:r>
      <w:r w:rsidRPr="00465FCC">
        <w:rPr>
          <w:rFonts w:ascii="Times New Roman" w:hAnsi="Times New Roman"/>
          <w:i/>
          <w:iCs/>
        </w:rPr>
        <w:t xml:space="preserve"> in context of LCM</w:t>
      </w:r>
      <w:r w:rsidRPr="00465FCC">
        <w:rPr>
          <w:i/>
        </w:rPr>
        <w:t>.</w:t>
      </w:r>
    </w:p>
    <w:p w14:paraId="3957EE3B" w14:textId="7FC6CB67" w:rsidR="00DA7ADF" w:rsidRPr="00465FCC" w:rsidRDefault="009F77D0" w:rsidP="009C183B">
      <w:pPr>
        <w:pStyle w:val="ListParagraph"/>
        <w:numPr>
          <w:ilvl w:val="0"/>
          <w:numId w:val="44"/>
        </w:numPr>
        <w:spacing w:after="240"/>
        <w:jc w:val="both"/>
        <w:rPr>
          <w:rFonts w:ascii="Times New Roman" w:hAnsi="Times New Roman"/>
          <w:i/>
          <w:iCs/>
        </w:rPr>
      </w:pPr>
      <w:r w:rsidRPr="00465FCC">
        <w:rPr>
          <w:rFonts w:ascii="Times New Roman" w:hAnsi="Times New Roman"/>
          <w:i/>
          <w:iCs/>
        </w:rPr>
        <w:t xml:space="preserve">At least for Option 3 family that involves specified model structure(s) with parameters being transferred from NW-side to UE-side, it may not be essential for </w:t>
      </w:r>
      <w:r w:rsidR="00EE24C0" w:rsidRPr="00465FCC">
        <w:rPr>
          <w:rFonts w:ascii="Times New Roman" w:hAnsi="Times New Roman"/>
          <w:i/>
          <w:iCs/>
        </w:rPr>
        <w:t>received parameters from NW-side to go through offline engineering</w:t>
      </w:r>
      <w:r w:rsidR="00286301" w:rsidRPr="00465FCC">
        <w:rPr>
          <w:rFonts w:ascii="Times New Roman" w:hAnsi="Times New Roman"/>
          <w:i/>
          <w:iCs/>
        </w:rPr>
        <w:t xml:space="preserve"> for re-training/re-development. </w:t>
      </w:r>
    </w:p>
    <w:p w14:paraId="03E92FDB" w14:textId="35930052" w:rsidR="00C85310" w:rsidRPr="00465FCC" w:rsidRDefault="00C85310" w:rsidP="00C85310">
      <w:pPr>
        <w:jc w:val="both"/>
        <w:rPr>
          <w:sz w:val="22"/>
          <w:szCs w:val="22"/>
          <w:lang w:val="en-US"/>
        </w:rPr>
      </w:pPr>
      <w:r w:rsidRPr="00465FCC">
        <w:rPr>
          <w:b/>
          <w:bCs/>
          <w:i/>
          <w:iCs/>
          <w:sz w:val="22"/>
          <w:szCs w:val="22"/>
          <w:lang w:val="en-US"/>
        </w:rPr>
        <w:lastRenderedPageBreak/>
        <w:t xml:space="preserve">Proposal </w:t>
      </w:r>
      <w:r w:rsidR="00BC5B37">
        <w:rPr>
          <w:b/>
          <w:bCs/>
          <w:i/>
          <w:iCs/>
          <w:sz w:val="22"/>
          <w:szCs w:val="22"/>
          <w:lang w:val="en-US"/>
        </w:rPr>
        <w:t>3</w:t>
      </w:r>
      <w:r w:rsidRPr="00465FCC">
        <w:rPr>
          <w:sz w:val="22"/>
          <w:szCs w:val="22"/>
          <w:lang w:val="en-US"/>
        </w:rPr>
        <w:t xml:space="preserve">: </w:t>
      </w:r>
    </w:p>
    <w:p w14:paraId="1AFE8702" w14:textId="406759D7" w:rsidR="00C85310" w:rsidRPr="00465FCC" w:rsidRDefault="00D042F1" w:rsidP="009C183B">
      <w:pPr>
        <w:pStyle w:val="ListParagraph"/>
        <w:numPr>
          <w:ilvl w:val="0"/>
          <w:numId w:val="44"/>
        </w:numPr>
        <w:spacing w:after="240"/>
        <w:jc w:val="both"/>
      </w:pPr>
      <w:r w:rsidRPr="00465FCC">
        <w:rPr>
          <w:rFonts w:ascii="Times New Roman" w:hAnsi="Times New Roman"/>
          <w:i/>
          <w:iCs/>
        </w:rPr>
        <w:t xml:space="preserve">At least for Option 3 for inter-vendor collaboration, Option 3b </w:t>
      </w:r>
      <w:r w:rsidR="008A765A" w:rsidRPr="00465FCC">
        <w:rPr>
          <w:rFonts w:ascii="Times New Roman" w:hAnsi="Times New Roman"/>
          <w:i/>
          <w:iCs/>
        </w:rPr>
        <w:t>is</w:t>
      </w:r>
      <w:r w:rsidRPr="00465FCC">
        <w:rPr>
          <w:rFonts w:ascii="Times New Roman" w:hAnsi="Times New Roman"/>
          <w:i/>
          <w:iCs/>
        </w:rPr>
        <w:t xml:space="preserve"> prioritized over Options 3a</w:t>
      </w:r>
      <w:r w:rsidR="00C85310" w:rsidRPr="00465FCC">
        <w:rPr>
          <w:i/>
        </w:rPr>
        <w:t>.</w:t>
      </w:r>
    </w:p>
    <w:p w14:paraId="7F04B6D1" w14:textId="3A237F45" w:rsidR="008710CE" w:rsidRPr="00465FCC" w:rsidRDefault="00514577" w:rsidP="009C183B">
      <w:pPr>
        <w:jc w:val="both"/>
        <w:rPr>
          <w:sz w:val="22"/>
          <w:szCs w:val="22"/>
          <w:lang w:val="en-US"/>
        </w:rPr>
      </w:pPr>
      <w:r w:rsidRPr="00465FCC">
        <w:rPr>
          <w:sz w:val="22"/>
          <w:szCs w:val="22"/>
          <w:lang w:val="en-US"/>
        </w:rPr>
        <w:t>Further, for the Option 3a</w:t>
      </w:r>
      <w:r w:rsidR="0006446C" w:rsidRPr="00465FCC">
        <w:rPr>
          <w:sz w:val="22"/>
          <w:szCs w:val="22"/>
          <w:lang w:val="en-US"/>
        </w:rPr>
        <w:t>/5a</w:t>
      </w:r>
      <w:r w:rsidRPr="00465FCC">
        <w:rPr>
          <w:sz w:val="22"/>
          <w:szCs w:val="22"/>
          <w:lang w:val="en-US"/>
        </w:rPr>
        <w:t xml:space="preserve"> family and Option 4, </w:t>
      </w:r>
      <w:r w:rsidR="00803FDC" w:rsidRPr="00465FCC">
        <w:rPr>
          <w:sz w:val="22"/>
          <w:szCs w:val="22"/>
          <w:lang w:val="en-US"/>
        </w:rPr>
        <w:t xml:space="preserve">it was identified during the last meeting that potential additional information that may be shared </w:t>
      </w:r>
      <w:r w:rsidR="008F114C" w:rsidRPr="00465FCC">
        <w:rPr>
          <w:sz w:val="22"/>
          <w:szCs w:val="22"/>
          <w:lang w:val="en-US"/>
        </w:rPr>
        <w:t xml:space="preserve">from the NW-side to help </w:t>
      </w:r>
      <w:r w:rsidR="007E5BDA" w:rsidRPr="00465FCC">
        <w:rPr>
          <w:sz w:val="22"/>
          <w:szCs w:val="22"/>
          <w:lang w:val="en-US"/>
        </w:rPr>
        <w:t xml:space="preserve">UE-side offline </w:t>
      </w:r>
      <w:r w:rsidR="00B80F1B" w:rsidRPr="00465FCC">
        <w:rPr>
          <w:sz w:val="22"/>
          <w:szCs w:val="22"/>
          <w:lang w:val="en-US"/>
        </w:rPr>
        <w:t xml:space="preserve">engineering and provide performance guidance. </w:t>
      </w:r>
      <w:r w:rsidR="004736E0" w:rsidRPr="00465FCC">
        <w:rPr>
          <w:sz w:val="22"/>
          <w:szCs w:val="22"/>
          <w:lang w:val="en-US"/>
        </w:rPr>
        <w:t>Towards this, for Option 3a</w:t>
      </w:r>
      <w:r w:rsidR="0006446C" w:rsidRPr="00465FCC">
        <w:rPr>
          <w:sz w:val="22"/>
          <w:szCs w:val="22"/>
          <w:lang w:val="en-US"/>
        </w:rPr>
        <w:t>/5a</w:t>
      </w:r>
      <w:r w:rsidR="004736E0" w:rsidRPr="00465FCC">
        <w:rPr>
          <w:sz w:val="22"/>
          <w:szCs w:val="22"/>
          <w:lang w:val="en-US"/>
        </w:rPr>
        <w:t xml:space="preserve"> family, the following were listed </w:t>
      </w:r>
      <w:r w:rsidR="00803751" w:rsidRPr="00465FCC">
        <w:rPr>
          <w:sz w:val="22"/>
          <w:szCs w:val="22"/>
          <w:lang w:val="en-US"/>
        </w:rPr>
        <w:fldChar w:fldCharType="begin"/>
      </w:r>
      <w:r w:rsidR="00803751" w:rsidRPr="00465FCC">
        <w:rPr>
          <w:sz w:val="22"/>
          <w:szCs w:val="22"/>
          <w:lang w:val="en-US"/>
        </w:rPr>
        <w:instrText xml:space="preserve"> REF _Ref166184143 \r \h </w:instrText>
      </w:r>
      <w:r w:rsidR="00803751" w:rsidRPr="00465FCC">
        <w:rPr>
          <w:sz w:val="22"/>
          <w:szCs w:val="22"/>
          <w:lang w:val="en-US"/>
        </w:rPr>
      </w:r>
      <w:r w:rsidR="00803751" w:rsidRPr="00465FCC">
        <w:rPr>
          <w:sz w:val="22"/>
          <w:szCs w:val="22"/>
          <w:lang w:val="en-US"/>
        </w:rPr>
        <w:fldChar w:fldCharType="separate"/>
      </w:r>
      <w:r w:rsidR="00803751" w:rsidRPr="00465FCC">
        <w:rPr>
          <w:sz w:val="22"/>
          <w:szCs w:val="22"/>
          <w:lang w:val="en-US"/>
        </w:rPr>
        <w:t>[6]</w:t>
      </w:r>
      <w:r w:rsidR="00803751" w:rsidRPr="00465FCC">
        <w:rPr>
          <w:sz w:val="22"/>
          <w:szCs w:val="22"/>
          <w:lang w:val="en-US"/>
        </w:rPr>
        <w:fldChar w:fldCharType="end"/>
      </w:r>
      <w:r w:rsidR="004736E0" w:rsidRPr="00465FCC">
        <w:rPr>
          <w:sz w:val="22"/>
          <w:szCs w:val="22"/>
          <w:lang w:val="en-US"/>
        </w:rPr>
        <w:t>:</w:t>
      </w:r>
    </w:p>
    <w:tbl>
      <w:tblPr>
        <w:tblStyle w:val="TableGrid"/>
        <w:tblW w:w="0" w:type="auto"/>
        <w:tblLook w:val="04A0" w:firstRow="1" w:lastRow="0" w:firstColumn="1" w:lastColumn="0" w:noHBand="0" w:noVBand="1"/>
      </w:tblPr>
      <w:tblGrid>
        <w:gridCol w:w="9962"/>
      </w:tblGrid>
      <w:tr w:rsidR="00983DAC" w:rsidRPr="00465FCC" w14:paraId="680F9BBB" w14:textId="77777777" w:rsidTr="00983DAC">
        <w:tc>
          <w:tcPr>
            <w:tcW w:w="9962" w:type="dxa"/>
          </w:tcPr>
          <w:p w14:paraId="2EF5CA00" w14:textId="77777777" w:rsidR="0006446C" w:rsidRPr="00465FCC" w:rsidRDefault="0006446C" w:rsidP="0006446C">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Some additional information</w:t>
            </w:r>
            <w:r w:rsidRPr="00465FCC">
              <w:rPr>
                <w:rFonts w:ascii="Times" w:eastAsia="DengXian" w:hAnsi="Times" w:hint="eastAsia"/>
                <w:i/>
                <w:iCs/>
                <w:szCs w:val="24"/>
                <w:lang w:eastAsia="zh-CN"/>
              </w:rPr>
              <w:t xml:space="preserve">, if </w:t>
            </w:r>
            <w:r w:rsidRPr="00465FCC">
              <w:rPr>
                <w:rFonts w:ascii="Times" w:eastAsia="DengXian" w:hAnsi="Times"/>
                <w:i/>
                <w:iCs/>
                <w:szCs w:val="24"/>
                <w:lang w:eastAsia="zh-CN"/>
              </w:rPr>
              <w:t>necessary</w:t>
            </w:r>
            <w:r w:rsidRPr="00465FCC">
              <w:rPr>
                <w:rFonts w:ascii="Times" w:eastAsia="DengXian" w:hAnsi="Times" w:hint="eastAsia"/>
                <w:i/>
                <w:iCs/>
                <w:szCs w:val="24"/>
                <w:lang w:eastAsia="zh-CN"/>
              </w:rPr>
              <w:t xml:space="preserve">, may be </w:t>
            </w:r>
            <w:r w:rsidRPr="00465FCC">
              <w:rPr>
                <w:rFonts w:ascii="Times" w:eastAsia="Batang" w:hAnsi="Times"/>
                <w:i/>
                <w:iCs/>
                <w:szCs w:val="24"/>
                <w:lang w:eastAsia="x-none"/>
              </w:rPr>
              <w:t>shared from the NW-side to help UE-side offline engineering and provide performance guidance.</w:t>
            </w:r>
          </w:p>
          <w:p w14:paraId="26533E8A" w14:textId="77777777" w:rsidR="0006446C" w:rsidRPr="00465FCC" w:rsidRDefault="0006446C" w:rsidP="0006446C">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 xml:space="preserve">Performance target </w:t>
            </w:r>
          </w:p>
          <w:p w14:paraId="70D2F50B" w14:textId="2FA0DB8C" w:rsidR="00983DAC" w:rsidRPr="00465FCC" w:rsidRDefault="0006446C" w:rsidP="009C183B">
            <w:pPr>
              <w:numPr>
                <w:ilvl w:val="1"/>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Dataset or information related to collecting dataset</w:t>
            </w:r>
          </w:p>
        </w:tc>
      </w:tr>
    </w:tbl>
    <w:p w14:paraId="51501231" w14:textId="77777777" w:rsidR="00983DAC" w:rsidRPr="00465FCC" w:rsidRDefault="00983DAC" w:rsidP="009C183B">
      <w:pPr>
        <w:jc w:val="both"/>
        <w:rPr>
          <w:sz w:val="22"/>
          <w:szCs w:val="22"/>
          <w:lang w:val="en-US"/>
        </w:rPr>
      </w:pPr>
    </w:p>
    <w:p w14:paraId="7F5ADD14" w14:textId="562653FB" w:rsidR="00803751" w:rsidRPr="00465FCC" w:rsidRDefault="00C92F52" w:rsidP="009C183B">
      <w:pPr>
        <w:jc w:val="both"/>
        <w:rPr>
          <w:sz w:val="22"/>
          <w:szCs w:val="22"/>
          <w:lang w:val="en-US"/>
        </w:rPr>
      </w:pPr>
      <w:r w:rsidRPr="00465FCC">
        <w:rPr>
          <w:sz w:val="22"/>
          <w:szCs w:val="22"/>
          <w:lang w:val="en-US"/>
        </w:rPr>
        <w:t xml:space="preserve">Similarly, for Option 4, the following was listed </w:t>
      </w:r>
      <w:r w:rsidRPr="00465FCC">
        <w:rPr>
          <w:sz w:val="22"/>
          <w:szCs w:val="22"/>
          <w:lang w:val="en-US"/>
        </w:rPr>
        <w:fldChar w:fldCharType="begin"/>
      </w:r>
      <w:r w:rsidRPr="00465FCC">
        <w:rPr>
          <w:sz w:val="22"/>
          <w:szCs w:val="22"/>
          <w:lang w:val="en-US"/>
        </w:rPr>
        <w:instrText xml:space="preserve"> REF _Ref166184143 \r \h </w:instrText>
      </w:r>
      <w:r w:rsidRPr="00465FCC">
        <w:rPr>
          <w:sz w:val="22"/>
          <w:szCs w:val="22"/>
          <w:lang w:val="en-US"/>
        </w:rPr>
      </w:r>
      <w:r w:rsidRPr="00465FCC">
        <w:rPr>
          <w:sz w:val="22"/>
          <w:szCs w:val="22"/>
          <w:lang w:val="en-US"/>
        </w:rPr>
        <w:fldChar w:fldCharType="separate"/>
      </w:r>
      <w:r w:rsidRPr="00465FCC">
        <w:rPr>
          <w:sz w:val="22"/>
          <w:szCs w:val="22"/>
          <w:lang w:val="en-US"/>
        </w:rPr>
        <w:t>[6]</w:t>
      </w:r>
      <w:r w:rsidRPr="00465FCC">
        <w:rPr>
          <w:sz w:val="22"/>
          <w:szCs w:val="22"/>
          <w:lang w:val="en-US"/>
        </w:rPr>
        <w:fldChar w:fldCharType="end"/>
      </w:r>
      <w:r w:rsidRPr="00465FCC">
        <w:rPr>
          <w:sz w:val="22"/>
          <w:szCs w:val="22"/>
          <w:lang w:val="en-US"/>
        </w:rPr>
        <w:t>:</w:t>
      </w:r>
    </w:p>
    <w:tbl>
      <w:tblPr>
        <w:tblStyle w:val="TableGrid"/>
        <w:tblW w:w="0" w:type="auto"/>
        <w:tblLook w:val="04A0" w:firstRow="1" w:lastRow="0" w:firstColumn="1" w:lastColumn="0" w:noHBand="0" w:noVBand="1"/>
      </w:tblPr>
      <w:tblGrid>
        <w:gridCol w:w="9962"/>
      </w:tblGrid>
      <w:tr w:rsidR="00C92F52" w:rsidRPr="00465FCC" w14:paraId="2ED8A3AB" w14:textId="77777777" w:rsidTr="00C92F52">
        <w:tc>
          <w:tcPr>
            <w:tcW w:w="9962" w:type="dxa"/>
          </w:tcPr>
          <w:p w14:paraId="43D8F581" w14:textId="77777777" w:rsidR="0045311E" w:rsidRPr="00465FCC" w:rsidRDefault="0045311E" w:rsidP="0045311E">
            <w:pPr>
              <w:numPr>
                <w:ilvl w:val="0"/>
                <w:numId w:val="45"/>
              </w:numPr>
              <w:overflowPunct/>
              <w:autoSpaceDE/>
              <w:autoSpaceDN/>
              <w:adjustRightInd/>
              <w:spacing w:after="180"/>
              <w:contextualSpacing/>
              <w:jc w:val="both"/>
              <w:textAlignment w:val="auto"/>
              <w:rPr>
                <w:rFonts w:ascii="Times" w:eastAsia="Batang" w:hAnsi="Times"/>
                <w:i/>
                <w:iCs/>
                <w:szCs w:val="24"/>
                <w:lang w:eastAsia="x-none"/>
              </w:rPr>
            </w:pPr>
            <w:r w:rsidRPr="00465FCC">
              <w:rPr>
                <w:rFonts w:ascii="Times" w:eastAsia="Batang" w:hAnsi="Times"/>
                <w:i/>
                <w:iCs/>
                <w:szCs w:val="24"/>
                <w:lang w:eastAsia="x-none"/>
              </w:rPr>
              <w:t>Some additional information</w:t>
            </w:r>
            <w:r w:rsidRPr="00465FCC">
              <w:rPr>
                <w:rFonts w:ascii="Times" w:eastAsia="DengXian" w:hAnsi="Times" w:hint="eastAsia"/>
                <w:i/>
                <w:iCs/>
                <w:szCs w:val="24"/>
                <w:lang w:eastAsia="zh-CN"/>
              </w:rPr>
              <w:t xml:space="preserve">, if </w:t>
            </w:r>
            <w:r w:rsidRPr="00465FCC">
              <w:rPr>
                <w:rFonts w:ascii="Times" w:eastAsia="DengXian" w:hAnsi="Times"/>
                <w:i/>
                <w:iCs/>
                <w:szCs w:val="24"/>
                <w:lang w:eastAsia="zh-CN"/>
              </w:rPr>
              <w:t>necessary</w:t>
            </w:r>
            <w:r w:rsidRPr="00465FCC">
              <w:rPr>
                <w:rFonts w:ascii="Times" w:eastAsia="DengXian" w:hAnsi="Times" w:hint="eastAsia"/>
                <w:i/>
                <w:iCs/>
                <w:szCs w:val="24"/>
                <w:lang w:eastAsia="zh-CN"/>
              </w:rPr>
              <w:t xml:space="preserve">, may be </w:t>
            </w:r>
            <w:r w:rsidRPr="00465FCC">
              <w:rPr>
                <w:rFonts w:ascii="Times" w:eastAsia="Batang" w:hAnsi="Times"/>
                <w:i/>
                <w:iCs/>
                <w:szCs w:val="24"/>
                <w:lang w:eastAsia="x-none"/>
              </w:rPr>
              <w:t>shared from the NW-side to help UE-side offline engineering and provide performance guidance.</w:t>
            </w:r>
          </w:p>
          <w:p w14:paraId="7B9C1B84" w14:textId="61D5DA0B" w:rsidR="00C92F52" w:rsidRPr="00465FCC" w:rsidRDefault="0045311E" w:rsidP="0045311E">
            <w:pPr>
              <w:numPr>
                <w:ilvl w:val="1"/>
                <w:numId w:val="45"/>
              </w:numPr>
              <w:overflowPunct/>
              <w:autoSpaceDE/>
              <w:autoSpaceDN/>
              <w:adjustRightInd/>
              <w:spacing w:after="180"/>
              <w:contextualSpacing/>
              <w:jc w:val="both"/>
              <w:textAlignment w:val="auto"/>
              <w:rPr>
                <w:rFonts w:ascii="Times" w:eastAsia="Batang" w:hAnsi="Times"/>
                <w:szCs w:val="24"/>
                <w:lang w:eastAsia="x-none"/>
              </w:rPr>
            </w:pPr>
            <w:r w:rsidRPr="00465FCC">
              <w:rPr>
                <w:rFonts w:ascii="Times" w:eastAsia="Batang" w:hAnsi="Times"/>
                <w:i/>
                <w:iCs/>
                <w:szCs w:val="24"/>
                <w:lang w:eastAsia="x-none"/>
              </w:rPr>
              <w:t>Performance target</w:t>
            </w:r>
          </w:p>
        </w:tc>
      </w:tr>
    </w:tbl>
    <w:p w14:paraId="2D7EC090" w14:textId="77777777" w:rsidR="00C92F52" w:rsidRPr="00465FCC" w:rsidRDefault="00C92F52" w:rsidP="009C183B">
      <w:pPr>
        <w:jc w:val="both"/>
        <w:rPr>
          <w:sz w:val="22"/>
          <w:szCs w:val="22"/>
          <w:lang w:val="en-US"/>
        </w:rPr>
      </w:pPr>
    </w:p>
    <w:p w14:paraId="6E777353" w14:textId="48266DF9" w:rsidR="00E544A7" w:rsidRPr="00465FCC" w:rsidRDefault="000952FC" w:rsidP="009C183B">
      <w:pPr>
        <w:jc w:val="both"/>
        <w:rPr>
          <w:sz w:val="22"/>
          <w:szCs w:val="22"/>
          <w:lang w:val="en-US"/>
        </w:rPr>
      </w:pPr>
      <w:r w:rsidRPr="00465FCC">
        <w:rPr>
          <w:sz w:val="22"/>
          <w:szCs w:val="22"/>
          <w:lang w:val="en-US"/>
        </w:rPr>
        <w:t xml:space="preserve">First, we note that if dataset is shared </w:t>
      </w:r>
      <w:r w:rsidR="00E545AB" w:rsidRPr="00465FCC">
        <w:rPr>
          <w:sz w:val="22"/>
          <w:szCs w:val="22"/>
          <w:lang w:val="en-US"/>
        </w:rPr>
        <w:t>from NW-side to UE-side, then Options 3a/5a effectively turn into combination</w:t>
      </w:r>
      <w:r w:rsidR="009B3C53" w:rsidRPr="00465FCC">
        <w:rPr>
          <w:sz w:val="22"/>
          <w:szCs w:val="22"/>
          <w:lang w:val="en-US"/>
        </w:rPr>
        <w:t>s</w:t>
      </w:r>
      <w:r w:rsidR="00E545AB" w:rsidRPr="00465FCC">
        <w:rPr>
          <w:sz w:val="22"/>
          <w:szCs w:val="22"/>
          <w:lang w:val="en-US"/>
        </w:rPr>
        <w:t xml:space="preserve"> of Options 3a/5a and Option 4</w:t>
      </w:r>
      <w:r w:rsidR="009B3C53" w:rsidRPr="00465FCC">
        <w:rPr>
          <w:sz w:val="22"/>
          <w:szCs w:val="22"/>
          <w:lang w:val="en-US"/>
        </w:rPr>
        <w:t xml:space="preserve"> respectively</w:t>
      </w:r>
      <w:r w:rsidR="00E545AB" w:rsidRPr="00465FCC">
        <w:rPr>
          <w:sz w:val="22"/>
          <w:szCs w:val="22"/>
          <w:lang w:val="en-US"/>
        </w:rPr>
        <w:t>.</w:t>
      </w:r>
      <w:r w:rsidR="009B3C53" w:rsidRPr="00465FCC">
        <w:rPr>
          <w:sz w:val="22"/>
          <w:szCs w:val="22"/>
          <w:lang w:val="en-US"/>
        </w:rPr>
        <w:t xml:space="preserve"> </w:t>
      </w:r>
      <w:r w:rsidR="005963A4" w:rsidRPr="00465FCC">
        <w:rPr>
          <w:sz w:val="22"/>
          <w:szCs w:val="22"/>
          <w:lang w:val="en-US"/>
        </w:rPr>
        <w:t xml:space="preserve">In general, combinations of these options may be feasible and can be considered </w:t>
      </w:r>
      <w:r w:rsidR="00191C1D" w:rsidRPr="00465FCC">
        <w:rPr>
          <w:sz w:val="22"/>
          <w:szCs w:val="22"/>
          <w:lang w:val="en-US"/>
        </w:rPr>
        <w:t xml:space="preserve">at a later stage when the basic options are </w:t>
      </w:r>
      <w:r w:rsidR="0030015E" w:rsidRPr="00465FCC">
        <w:rPr>
          <w:sz w:val="22"/>
          <w:szCs w:val="22"/>
          <w:lang w:val="en-US"/>
        </w:rPr>
        <w:t>stabilized/</w:t>
      </w:r>
      <w:proofErr w:type="gramStart"/>
      <w:r w:rsidR="0030015E" w:rsidRPr="00465FCC">
        <w:rPr>
          <w:sz w:val="22"/>
          <w:szCs w:val="22"/>
          <w:lang w:val="en-US"/>
        </w:rPr>
        <w:t>down-selected</w:t>
      </w:r>
      <w:proofErr w:type="gramEnd"/>
      <w:r w:rsidR="0030015E" w:rsidRPr="00465FCC">
        <w:rPr>
          <w:sz w:val="22"/>
          <w:szCs w:val="22"/>
          <w:lang w:val="en-US"/>
        </w:rPr>
        <w:t xml:space="preserve">. </w:t>
      </w:r>
      <w:r w:rsidR="005963A4" w:rsidRPr="00465FCC">
        <w:rPr>
          <w:sz w:val="22"/>
          <w:szCs w:val="22"/>
          <w:lang w:val="en-US"/>
        </w:rPr>
        <w:t xml:space="preserve">On the other hand, </w:t>
      </w:r>
      <w:r w:rsidR="001E437D" w:rsidRPr="00465FCC">
        <w:rPr>
          <w:sz w:val="22"/>
          <w:szCs w:val="22"/>
          <w:lang w:val="en-US"/>
        </w:rPr>
        <w:t xml:space="preserve">provision of “information related to collecting dataset” </w:t>
      </w:r>
      <w:r w:rsidR="004070A0" w:rsidRPr="00465FCC">
        <w:rPr>
          <w:sz w:val="22"/>
          <w:szCs w:val="22"/>
          <w:lang w:val="en-US"/>
        </w:rPr>
        <w:t xml:space="preserve">is </w:t>
      </w:r>
      <w:r w:rsidR="003340D8" w:rsidRPr="00465FCC">
        <w:rPr>
          <w:sz w:val="22"/>
          <w:szCs w:val="22"/>
          <w:lang w:val="en-US"/>
        </w:rPr>
        <w:t>similar to/same as</w:t>
      </w:r>
      <w:r w:rsidR="00EA4C42" w:rsidRPr="00465FCC">
        <w:rPr>
          <w:sz w:val="22"/>
          <w:szCs w:val="22"/>
          <w:lang w:val="en-US"/>
        </w:rPr>
        <w:t xml:space="preserve"> </w:t>
      </w:r>
      <w:r w:rsidR="00E060EF" w:rsidRPr="00465FCC">
        <w:rPr>
          <w:sz w:val="22"/>
          <w:szCs w:val="22"/>
          <w:lang w:val="en-US"/>
        </w:rPr>
        <w:t xml:space="preserve">providing configuration(s)/indication(s) related to data collection that could be </w:t>
      </w:r>
      <w:r w:rsidR="004B12D2" w:rsidRPr="00465FCC">
        <w:rPr>
          <w:sz w:val="22"/>
          <w:szCs w:val="22"/>
          <w:lang w:val="en-US"/>
        </w:rPr>
        <w:t xml:space="preserve">interpreted as part of </w:t>
      </w:r>
      <w:r w:rsidR="00E26E7B" w:rsidRPr="00465FCC">
        <w:rPr>
          <w:sz w:val="22"/>
          <w:szCs w:val="22"/>
          <w:lang w:val="en-US"/>
        </w:rPr>
        <w:t>provisions to ensure consistency between training and inference and/or MI-Option 1 (discussed in the context of Model Identification</w:t>
      </w:r>
      <w:r w:rsidR="005D76B8" w:rsidRPr="00465FCC">
        <w:rPr>
          <w:sz w:val="22"/>
          <w:szCs w:val="22"/>
          <w:lang w:val="en-US"/>
        </w:rPr>
        <w:t>) and</w:t>
      </w:r>
      <w:r w:rsidR="00292894" w:rsidRPr="00465FCC">
        <w:rPr>
          <w:sz w:val="22"/>
          <w:szCs w:val="22"/>
          <w:lang w:val="en-US"/>
        </w:rPr>
        <w:t xml:space="preserve"> is not fundamentally uniq</w:t>
      </w:r>
      <w:r w:rsidR="000F5628" w:rsidRPr="00465FCC">
        <w:rPr>
          <w:sz w:val="22"/>
          <w:szCs w:val="22"/>
          <w:lang w:val="en-US"/>
        </w:rPr>
        <w:t>ue to only Options 3a/5a</w:t>
      </w:r>
      <w:r w:rsidR="00E26E7B" w:rsidRPr="00465FCC">
        <w:rPr>
          <w:sz w:val="22"/>
          <w:szCs w:val="22"/>
          <w:lang w:val="en-US"/>
        </w:rPr>
        <w:t xml:space="preserve">. </w:t>
      </w:r>
      <w:r w:rsidR="004A2BE7" w:rsidRPr="00465FCC">
        <w:rPr>
          <w:sz w:val="22"/>
          <w:szCs w:val="22"/>
          <w:lang w:val="en-US"/>
        </w:rPr>
        <w:t xml:space="preserve">For instance, the guidance may not be limited for offline engineering only but also for any on-device adjustments in case of Options 3b/5b or Option 4 family. </w:t>
      </w:r>
      <w:r w:rsidR="00EB5DA7" w:rsidRPr="00465FCC">
        <w:rPr>
          <w:sz w:val="22"/>
          <w:szCs w:val="22"/>
          <w:lang w:val="en-US"/>
        </w:rPr>
        <w:t xml:space="preserve">Hence, it </w:t>
      </w:r>
      <w:r w:rsidR="005C5557" w:rsidRPr="00465FCC">
        <w:rPr>
          <w:sz w:val="22"/>
          <w:szCs w:val="22"/>
          <w:lang w:val="en-US"/>
        </w:rPr>
        <w:t xml:space="preserve">would be prudent not to have parallel discussions on </w:t>
      </w:r>
      <w:r w:rsidR="00292894" w:rsidRPr="00465FCC">
        <w:rPr>
          <w:sz w:val="22"/>
          <w:szCs w:val="22"/>
          <w:lang w:val="en-US"/>
        </w:rPr>
        <w:t xml:space="preserve">provision of “information related to collecting dataset” </w:t>
      </w:r>
      <w:r w:rsidR="00FE51C4" w:rsidRPr="00465FCC">
        <w:rPr>
          <w:sz w:val="22"/>
          <w:szCs w:val="22"/>
          <w:lang w:val="en-US"/>
        </w:rPr>
        <w:t xml:space="preserve">in the current context of inter-vendor collaboration efforts. </w:t>
      </w:r>
    </w:p>
    <w:p w14:paraId="5BF92B27" w14:textId="7FB0C15B" w:rsidR="00E544A7" w:rsidRPr="00465FCC" w:rsidRDefault="00325108" w:rsidP="003C5181">
      <w:pPr>
        <w:spacing w:before="240"/>
        <w:jc w:val="both"/>
        <w:rPr>
          <w:sz w:val="22"/>
          <w:szCs w:val="22"/>
          <w:lang w:val="en-US"/>
        </w:rPr>
      </w:pPr>
      <w:r w:rsidRPr="00465FCC">
        <w:rPr>
          <w:b/>
          <w:bCs/>
          <w:i/>
          <w:iCs/>
          <w:sz w:val="22"/>
          <w:szCs w:val="22"/>
          <w:lang w:val="en-US"/>
        </w:rPr>
        <w:t>Proposal</w:t>
      </w:r>
      <w:r w:rsidR="00E544A7" w:rsidRPr="00465FCC">
        <w:rPr>
          <w:b/>
          <w:bCs/>
          <w:i/>
          <w:iCs/>
          <w:sz w:val="22"/>
          <w:szCs w:val="22"/>
          <w:lang w:val="en-US"/>
        </w:rPr>
        <w:t xml:space="preserve"> </w:t>
      </w:r>
      <w:r w:rsidR="00BC5B37">
        <w:rPr>
          <w:b/>
          <w:bCs/>
          <w:i/>
          <w:iCs/>
          <w:sz w:val="22"/>
          <w:szCs w:val="22"/>
          <w:lang w:val="en-US"/>
        </w:rPr>
        <w:t>4</w:t>
      </w:r>
      <w:r w:rsidR="00E544A7" w:rsidRPr="00465FCC">
        <w:rPr>
          <w:sz w:val="22"/>
          <w:szCs w:val="22"/>
          <w:lang w:val="en-US"/>
        </w:rPr>
        <w:t xml:space="preserve">: </w:t>
      </w:r>
    </w:p>
    <w:p w14:paraId="00F94B9E" w14:textId="579FBF85" w:rsidR="00E544A7" w:rsidRPr="00465FCC" w:rsidRDefault="008808FB" w:rsidP="00E544A7">
      <w:pPr>
        <w:pStyle w:val="ListParagraph"/>
        <w:numPr>
          <w:ilvl w:val="0"/>
          <w:numId w:val="44"/>
        </w:numPr>
        <w:spacing w:after="240"/>
        <w:jc w:val="both"/>
      </w:pPr>
      <w:r w:rsidRPr="00465FCC">
        <w:rPr>
          <w:rFonts w:ascii="Times New Roman" w:hAnsi="Times New Roman"/>
          <w:i/>
          <w:iCs/>
        </w:rPr>
        <w:t>For</w:t>
      </w:r>
      <w:r w:rsidR="00E544A7" w:rsidRPr="00465FCC">
        <w:rPr>
          <w:rFonts w:ascii="Times New Roman" w:hAnsi="Times New Roman"/>
          <w:i/>
          <w:iCs/>
        </w:rPr>
        <w:t xml:space="preserve"> Options 3</w:t>
      </w:r>
      <w:r w:rsidRPr="00465FCC">
        <w:rPr>
          <w:rFonts w:ascii="Times New Roman" w:hAnsi="Times New Roman"/>
          <w:i/>
          <w:iCs/>
        </w:rPr>
        <w:t>a</w:t>
      </w:r>
      <w:r w:rsidR="00E544A7" w:rsidRPr="00465FCC">
        <w:rPr>
          <w:rFonts w:ascii="Times New Roman" w:hAnsi="Times New Roman"/>
          <w:i/>
          <w:iCs/>
        </w:rPr>
        <w:t>/5</w:t>
      </w:r>
      <w:r w:rsidRPr="00465FCC">
        <w:rPr>
          <w:rFonts w:ascii="Times New Roman" w:hAnsi="Times New Roman"/>
          <w:i/>
          <w:iCs/>
        </w:rPr>
        <w:t>a</w:t>
      </w:r>
      <w:r w:rsidR="00E544A7" w:rsidRPr="00465FCC">
        <w:rPr>
          <w:rFonts w:ascii="Times New Roman" w:hAnsi="Times New Roman"/>
          <w:i/>
          <w:iCs/>
        </w:rPr>
        <w:t xml:space="preserve">, </w:t>
      </w:r>
      <w:r w:rsidR="00325108" w:rsidRPr="00465FCC">
        <w:rPr>
          <w:rFonts w:ascii="Times New Roman" w:hAnsi="Times New Roman"/>
          <w:i/>
          <w:iCs/>
        </w:rPr>
        <w:t xml:space="preserve">provision of dataset or information related to collecting data are not </w:t>
      </w:r>
      <w:r w:rsidR="000039F7" w:rsidRPr="00465FCC">
        <w:rPr>
          <w:rFonts w:ascii="Times New Roman" w:hAnsi="Times New Roman"/>
          <w:i/>
          <w:iCs/>
        </w:rPr>
        <w:t xml:space="preserve">considered </w:t>
      </w:r>
      <w:r w:rsidR="003945D3" w:rsidRPr="00465FCC">
        <w:rPr>
          <w:rFonts w:ascii="Times New Roman" w:hAnsi="Times New Roman"/>
          <w:i/>
          <w:iCs/>
        </w:rPr>
        <w:t xml:space="preserve">further in the context </w:t>
      </w:r>
      <w:r w:rsidR="0067114A" w:rsidRPr="00465FCC">
        <w:rPr>
          <w:rFonts w:ascii="Times New Roman" w:hAnsi="Times New Roman"/>
          <w:i/>
          <w:iCs/>
        </w:rPr>
        <w:t>of inter-vendor co</w:t>
      </w:r>
      <w:r w:rsidR="007B0A6E" w:rsidRPr="00465FCC">
        <w:rPr>
          <w:rFonts w:ascii="Times New Roman" w:hAnsi="Times New Roman"/>
          <w:i/>
          <w:iCs/>
        </w:rPr>
        <w:t>llaboration for two-sided models</w:t>
      </w:r>
      <w:r w:rsidR="00E544A7" w:rsidRPr="00465FCC">
        <w:rPr>
          <w:i/>
        </w:rPr>
        <w:t>.</w:t>
      </w:r>
    </w:p>
    <w:p w14:paraId="2269EF43" w14:textId="50FAF3C3" w:rsidR="00D37A17" w:rsidRPr="00465FCC" w:rsidRDefault="007B0A6E" w:rsidP="009C183B">
      <w:pPr>
        <w:pStyle w:val="ListParagraph"/>
        <w:numPr>
          <w:ilvl w:val="0"/>
          <w:numId w:val="44"/>
        </w:numPr>
        <w:spacing w:after="240"/>
        <w:jc w:val="both"/>
      </w:pPr>
      <w:r w:rsidRPr="00465FCC">
        <w:rPr>
          <w:rFonts w:ascii="Times New Roman" w:hAnsi="Times New Roman"/>
          <w:i/>
          <w:iCs/>
        </w:rPr>
        <w:t>Note: This does not imply that provision of dataset or information related to collecting data ar</w:t>
      </w:r>
      <w:r w:rsidR="00364E15" w:rsidRPr="00465FCC">
        <w:rPr>
          <w:rFonts w:ascii="Times New Roman" w:hAnsi="Times New Roman"/>
          <w:i/>
          <w:iCs/>
        </w:rPr>
        <w:t>e precluded.</w:t>
      </w:r>
    </w:p>
    <w:p w14:paraId="2A318A47" w14:textId="1971161C" w:rsidR="001F6CE7" w:rsidRPr="00465FCC" w:rsidRDefault="008B0AD2" w:rsidP="009C183B">
      <w:pPr>
        <w:jc w:val="both"/>
        <w:rPr>
          <w:sz w:val="22"/>
          <w:szCs w:val="22"/>
          <w:lang w:val="en-US"/>
        </w:rPr>
      </w:pPr>
      <w:r w:rsidRPr="00465FCC">
        <w:rPr>
          <w:sz w:val="22"/>
          <w:szCs w:val="22"/>
          <w:lang w:val="en-US"/>
        </w:rPr>
        <w:t xml:space="preserve">Next, </w:t>
      </w:r>
      <w:r w:rsidR="007B65A4" w:rsidRPr="00465FCC">
        <w:rPr>
          <w:sz w:val="22"/>
          <w:szCs w:val="22"/>
          <w:lang w:val="en-US"/>
        </w:rPr>
        <w:t xml:space="preserve">on “performance target”, </w:t>
      </w:r>
      <w:r w:rsidR="00A43932" w:rsidRPr="00465FCC">
        <w:rPr>
          <w:sz w:val="22"/>
          <w:szCs w:val="22"/>
          <w:lang w:val="en-US"/>
        </w:rPr>
        <w:t>further discussions are necessary in RAN1</w:t>
      </w:r>
      <w:r w:rsidR="00D552FB" w:rsidRPr="00465FCC">
        <w:rPr>
          <w:sz w:val="22"/>
          <w:szCs w:val="22"/>
          <w:lang w:val="en-US"/>
        </w:rPr>
        <w:t xml:space="preserve"> as to how such “targets” </w:t>
      </w:r>
      <w:r w:rsidR="001003AA" w:rsidRPr="00465FCC">
        <w:rPr>
          <w:sz w:val="22"/>
          <w:szCs w:val="22"/>
          <w:lang w:val="en-US"/>
        </w:rPr>
        <w:t>may</w:t>
      </w:r>
      <w:r w:rsidR="00D552FB" w:rsidRPr="00465FCC">
        <w:rPr>
          <w:sz w:val="22"/>
          <w:szCs w:val="22"/>
          <w:lang w:val="en-US"/>
        </w:rPr>
        <w:t xml:space="preserve"> be interpreted by a UE</w:t>
      </w:r>
      <w:r w:rsidR="001003AA" w:rsidRPr="00465FCC">
        <w:rPr>
          <w:sz w:val="22"/>
          <w:szCs w:val="22"/>
          <w:lang w:val="en-US"/>
        </w:rPr>
        <w:t xml:space="preserve"> and associated expectations from a UE (if any)</w:t>
      </w:r>
      <w:r w:rsidR="006406FF" w:rsidRPr="00465FCC">
        <w:rPr>
          <w:sz w:val="22"/>
          <w:szCs w:val="22"/>
          <w:lang w:val="en-US"/>
        </w:rPr>
        <w:t xml:space="preserve">. </w:t>
      </w:r>
      <w:r w:rsidR="00C8657E" w:rsidRPr="00465FCC">
        <w:rPr>
          <w:sz w:val="22"/>
          <w:szCs w:val="22"/>
          <w:lang w:val="en-US"/>
        </w:rPr>
        <w:t>Clearly, a UE should not be expected to achieve such “targets”</w:t>
      </w:r>
      <w:r w:rsidR="00B01442" w:rsidRPr="00465FCC">
        <w:rPr>
          <w:sz w:val="22"/>
          <w:szCs w:val="22"/>
          <w:lang w:val="en-US"/>
        </w:rPr>
        <w:t xml:space="preserve"> – for that, RAN4 minimum performance requirements should be </w:t>
      </w:r>
      <w:r w:rsidR="006D0351" w:rsidRPr="00465FCC">
        <w:rPr>
          <w:sz w:val="22"/>
          <w:szCs w:val="22"/>
          <w:lang w:val="en-US"/>
        </w:rPr>
        <w:t>utilized</w:t>
      </w:r>
      <w:r w:rsidR="00514AD9" w:rsidRPr="00465FCC">
        <w:rPr>
          <w:sz w:val="22"/>
          <w:szCs w:val="22"/>
          <w:lang w:val="en-US"/>
        </w:rPr>
        <w:t xml:space="preserve">. </w:t>
      </w:r>
      <w:r w:rsidR="0024062C" w:rsidRPr="00465FCC">
        <w:rPr>
          <w:sz w:val="22"/>
          <w:szCs w:val="22"/>
          <w:lang w:val="en-US"/>
        </w:rPr>
        <w:t xml:space="preserve">The primary reason being that </w:t>
      </w:r>
      <w:r w:rsidR="004478A2" w:rsidRPr="00465FCC">
        <w:rPr>
          <w:sz w:val="22"/>
          <w:szCs w:val="22"/>
          <w:lang w:val="en-US"/>
        </w:rPr>
        <w:t xml:space="preserve">it can be rather challenging to determine such performance targets with high accuracy </w:t>
      </w:r>
      <w:r w:rsidR="00074EAF" w:rsidRPr="00465FCC">
        <w:rPr>
          <w:sz w:val="22"/>
          <w:szCs w:val="22"/>
          <w:lang w:val="en-US"/>
        </w:rPr>
        <w:t xml:space="preserve">at the NW side due to dependency on various factors </w:t>
      </w:r>
      <w:r w:rsidR="003E0FF9" w:rsidRPr="00465FCC">
        <w:rPr>
          <w:sz w:val="22"/>
          <w:szCs w:val="22"/>
          <w:lang w:val="en-US"/>
        </w:rPr>
        <w:t xml:space="preserve">that may be </w:t>
      </w:r>
      <w:r w:rsidR="00BA544D" w:rsidRPr="00465FCC">
        <w:rPr>
          <w:sz w:val="22"/>
          <w:szCs w:val="22"/>
          <w:lang w:val="en-US"/>
        </w:rPr>
        <w:t xml:space="preserve">local to the UE or its immediate environment. </w:t>
      </w:r>
    </w:p>
    <w:p w14:paraId="3047E097" w14:textId="490281CF" w:rsidR="003C5181" w:rsidRDefault="00B841C7" w:rsidP="009C183B">
      <w:pPr>
        <w:jc w:val="both"/>
        <w:rPr>
          <w:sz w:val="22"/>
          <w:szCs w:val="22"/>
          <w:lang w:val="en-US"/>
        </w:rPr>
      </w:pPr>
      <w:r w:rsidRPr="00465FCC">
        <w:rPr>
          <w:sz w:val="22"/>
          <w:szCs w:val="22"/>
          <w:lang w:val="en-US"/>
        </w:rPr>
        <w:t xml:space="preserve">Accordingly, </w:t>
      </w:r>
      <w:r w:rsidR="00447A97" w:rsidRPr="00465FCC">
        <w:rPr>
          <w:sz w:val="22"/>
          <w:szCs w:val="22"/>
          <w:lang w:val="en-US"/>
        </w:rPr>
        <w:t xml:space="preserve">any guidance on performance targets can be effectively translated to guidance on model/functionality LCM </w:t>
      </w:r>
      <w:r w:rsidR="00EC6E3B" w:rsidRPr="00465FCC">
        <w:rPr>
          <w:sz w:val="22"/>
          <w:szCs w:val="22"/>
          <w:lang w:val="en-US"/>
        </w:rPr>
        <w:t xml:space="preserve">– for instance, </w:t>
      </w:r>
      <w:r w:rsidR="007D0165" w:rsidRPr="00465FCC">
        <w:rPr>
          <w:sz w:val="22"/>
          <w:szCs w:val="22"/>
          <w:lang w:val="en-US"/>
        </w:rPr>
        <w:t>targets</w:t>
      </w:r>
      <w:r w:rsidR="006D4A95" w:rsidRPr="00465FCC">
        <w:rPr>
          <w:sz w:val="22"/>
          <w:szCs w:val="22"/>
          <w:lang w:val="en-US"/>
        </w:rPr>
        <w:t xml:space="preserve">/guidance on </w:t>
      </w:r>
      <w:r w:rsidR="00921BD8" w:rsidRPr="00465FCC">
        <w:rPr>
          <w:sz w:val="22"/>
          <w:szCs w:val="22"/>
          <w:lang w:val="en-US"/>
        </w:rPr>
        <w:t>“</w:t>
      </w:r>
      <w:r w:rsidR="007D0165" w:rsidRPr="00465FCC">
        <w:rPr>
          <w:sz w:val="22"/>
          <w:szCs w:val="22"/>
          <w:lang w:val="en-US"/>
        </w:rPr>
        <w:t>CSI quality</w:t>
      </w:r>
      <w:r w:rsidR="00921BD8" w:rsidRPr="00465FCC">
        <w:rPr>
          <w:sz w:val="22"/>
          <w:szCs w:val="22"/>
          <w:lang w:val="en-US"/>
        </w:rPr>
        <w:t xml:space="preserve">” </w:t>
      </w:r>
      <w:r w:rsidR="007C5203" w:rsidRPr="00465FCC">
        <w:rPr>
          <w:sz w:val="22"/>
          <w:szCs w:val="22"/>
          <w:lang w:val="en-US"/>
        </w:rPr>
        <w:t xml:space="preserve">in terms of </w:t>
      </w:r>
      <w:r w:rsidR="007E2D4D" w:rsidRPr="00465FCC">
        <w:rPr>
          <w:sz w:val="22"/>
          <w:szCs w:val="22"/>
          <w:lang w:val="en-US"/>
        </w:rPr>
        <w:t xml:space="preserve">suitable quality metrics and </w:t>
      </w:r>
      <w:r w:rsidR="00D73CDB" w:rsidRPr="00465FCC">
        <w:rPr>
          <w:sz w:val="22"/>
          <w:szCs w:val="22"/>
          <w:lang w:val="en-US"/>
        </w:rPr>
        <w:t>thresholds</w:t>
      </w:r>
      <w:r w:rsidR="00090C30" w:rsidRPr="00465FCC">
        <w:rPr>
          <w:sz w:val="22"/>
          <w:szCs w:val="22"/>
          <w:lang w:val="en-US"/>
        </w:rPr>
        <w:t>/targets</w:t>
      </w:r>
      <w:r w:rsidR="00D73CDB" w:rsidRPr="00465FCC">
        <w:rPr>
          <w:sz w:val="22"/>
          <w:szCs w:val="22"/>
          <w:lang w:val="en-US"/>
        </w:rPr>
        <w:t xml:space="preserve"> on </w:t>
      </w:r>
      <w:r w:rsidR="004763C0" w:rsidRPr="00465FCC">
        <w:rPr>
          <w:sz w:val="22"/>
          <w:szCs w:val="22"/>
          <w:lang w:val="en-US"/>
        </w:rPr>
        <w:t xml:space="preserve">CSI/PMI accuracy </w:t>
      </w:r>
      <w:r w:rsidR="000A60BB" w:rsidRPr="00465FCC">
        <w:rPr>
          <w:sz w:val="22"/>
          <w:szCs w:val="22"/>
          <w:lang w:val="en-US"/>
        </w:rPr>
        <w:t xml:space="preserve">performance </w:t>
      </w:r>
      <w:r w:rsidR="00921BD8" w:rsidRPr="00465FCC">
        <w:rPr>
          <w:sz w:val="22"/>
          <w:szCs w:val="22"/>
          <w:lang w:val="en-US"/>
        </w:rPr>
        <w:t>could be provided by the NW to the UE</w:t>
      </w:r>
      <w:r w:rsidR="003B0324" w:rsidRPr="00465FCC">
        <w:rPr>
          <w:sz w:val="22"/>
          <w:szCs w:val="22"/>
          <w:lang w:val="en-US"/>
        </w:rPr>
        <w:t xml:space="preserve">. </w:t>
      </w:r>
      <w:r w:rsidR="00BD3099" w:rsidRPr="00465FCC">
        <w:rPr>
          <w:sz w:val="22"/>
          <w:szCs w:val="22"/>
          <w:lang w:val="en-US"/>
        </w:rPr>
        <w:t xml:space="preserve">For </w:t>
      </w:r>
      <w:r w:rsidR="005137AE" w:rsidRPr="00465FCC">
        <w:rPr>
          <w:sz w:val="22"/>
          <w:szCs w:val="22"/>
          <w:lang w:val="en-US"/>
        </w:rPr>
        <w:t>instance</w:t>
      </w:r>
      <w:r w:rsidR="00BD3099" w:rsidRPr="00465FCC">
        <w:rPr>
          <w:sz w:val="22"/>
          <w:szCs w:val="22"/>
          <w:lang w:val="en-US"/>
        </w:rPr>
        <w:t xml:space="preserve">, </w:t>
      </w:r>
      <w:r w:rsidR="005137AE" w:rsidRPr="00465FCC">
        <w:rPr>
          <w:sz w:val="22"/>
          <w:szCs w:val="22"/>
          <w:lang w:val="en-US"/>
        </w:rPr>
        <w:t xml:space="preserve">metrics for CSI quality determination could be </w:t>
      </w:r>
      <w:r w:rsidR="0050315A" w:rsidRPr="00465FCC">
        <w:rPr>
          <w:sz w:val="22"/>
          <w:szCs w:val="22"/>
          <w:lang w:val="en-US"/>
        </w:rPr>
        <w:t xml:space="preserve">based on NMSE, GCS, SGCS, etc. </w:t>
      </w:r>
      <w:r w:rsidR="00FC354C" w:rsidRPr="00465FCC">
        <w:rPr>
          <w:sz w:val="22"/>
          <w:szCs w:val="22"/>
          <w:lang w:val="en-US"/>
        </w:rPr>
        <w:t>Alternatively,</w:t>
      </w:r>
      <w:r w:rsidR="00367E07" w:rsidRPr="00465FCC">
        <w:rPr>
          <w:sz w:val="22"/>
          <w:szCs w:val="22"/>
          <w:lang w:val="en-US"/>
        </w:rPr>
        <w:t xml:space="preserve"> or additionally</w:t>
      </w:r>
      <w:r w:rsidR="00FA15F8" w:rsidRPr="00465FCC">
        <w:rPr>
          <w:sz w:val="22"/>
          <w:szCs w:val="22"/>
          <w:lang w:val="en-US"/>
        </w:rPr>
        <w:t xml:space="preserve">, </w:t>
      </w:r>
      <w:r w:rsidR="00B817C0" w:rsidRPr="00465FCC">
        <w:rPr>
          <w:sz w:val="22"/>
          <w:szCs w:val="22"/>
          <w:lang w:val="en-US"/>
        </w:rPr>
        <w:t xml:space="preserve">for certain specified or configured CSI quality metrics, a UE could be configured to report the </w:t>
      </w:r>
      <w:r w:rsidR="004D7CCE" w:rsidRPr="00465FCC">
        <w:rPr>
          <w:sz w:val="22"/>
          <w:szCs w:val="22"/>
          <w:lang w:val="en-US"/>
        </w:rPr>
        <w:t xml:space="preserve">quality of the </w:t>
      </w:r>
      <w:r w:rsidR="009C3122" w:rsidRPr="00465FCC">
        <w:rPr>
          <w:sz w:val="22"/>
          <w:szCs w:val="22"/>
          <w:lang w:val="en-US"/>
        </w:rPr>
        <w:t>compressed CSI</w:t>
      </w:r>
      <w:r w:rsidR="00D763D3" w:rsidRPr="00465FCC">
        <w:rPr>
          <w:sz w:val="22"/>
          <w:szCs w:val="22"/>
          <w:lang w:val="en-US"/>
        </w:rPr>
        <w:t xml:space="preserve"> that the NW may further utilize f</w:t>
      </w:r>
      <w:r w:rsidR="002A6765" w:rsidRPr="00465FCC">
        <w:rPr>
          <w:sz w:val="22"/>
          <w:szCs w:val="22"/>
          <w:lang w:val="en-US"/>
        </w:rPr>
        <w:t>or model</w:t>
      </w:r>
      <w:r w:rsidR="00FE283D" w:rsidRPr="00465FCC">
        <w:rPr>
          <w:sz w:val="22"/>
          <w:szCs w:val="22"/>
          <w:lang w:val="en-US"/>
        </w:rPr>
        <w:t>/functionality LCM.</w:t>
      </w:r>
    </w:p>
    <w:p w14:paraId="05FCA996" w14:textId="71AF7A0D" w:rsidR="000B7509" w:rsidRPr="00465FCC" w:rsidRDefault="003C5181" w:rsidP="003C5181">
      <w:pPr>
        <w:overflowPunct/>
        <w:autoSpaceDE/>
        <w:autoSpaceDN/>
        <w:adjustRightInd/>
        <w:spacing w:after="200" w:line="276" w:lineRule="auto"/>
        <w:textAlignment w:val="auto"/>
        <w:rPr>
          <w:sz w:val="22"/>
          <w:szCs w:val="22"/>
          <w:lang w:val="en-US"/>
        </w:rPr>
      </w:pPr>
      <w:r>
        <w:rPr>
          <w:sz w:val="22"/>
          <w:szCs w:val="22"/>
          <w:lang w:val="en-US"/>
        </w:rPr>
        <w:br w:type="page"/>
      </w:r>
    </w:p>
    <w:p w14:paraId="23EF7B66" w14:textId="211F909A" w:rsidR="00D37A17" w:rsidRPr="00465FCC" w:rsidRDefault="00D37A17" w:rsidP="003C5181">
      <w:pPr>
        <w:spacing w:before="240"/>
        <w:jc w:val="both"/>
        <w:rPr>
          <w:sz w:val="22"/>
          <w:szCs w:val="22"/>
          <w:lang w:val="en-US"/>
        </w:rPr>
      </w:pPr>
      <w:r w:rsidRPr="00465FCC">
        <w:rPr>
          <w:b/>
          <w:bCs/>
          <w:i/>
          <w:iCs/>
          <w:sz w:val="22"/>
          <w:szCs w:val="22"/>
          <w:lang w:val="en-US"/>
        </w:rPr>
        <w:lastRenderedPageBreak/>
        <w:t xml:space="preserve">Proposal </w:t>
      </w:r>
      <w:r w:rsidR="00BC5B37">
        <w:rPr>
          <w:b/>
          <w:bCs/>
          <w:i/>
          <w:iCs/>
          <w:sz w:val="22"/>
          <w:szCs w:val="22"/>
          <w:lang w:val="en-US"/>
        </w:rPr>
        <w:t>5</w:t>
      </w:r>
      <w:r w:rsidRPr="00465FCC">
        <w:rPr>
          <w:sz w:val="22"/>
          <w:szCs w:val="22"/>
          <w:lang w:val="en-US"/>
        </w:rPr>
        <w:t xml:space="preserve">: </w:t>
      </w:r>
    </w:p>
    <w:p w14:paraId="251EED46" w14:textId="15E4FDF2" w:rsidR="00D37A17" w:rsidRPr="00465FCC" w:rsidRDefault="00864BD7" w:rsidP="009C183B">
      <w:pPr>
        <w:pStyle w:val="ListParagraph"/>
        <w:numPr>
          <w:ilvl w:val="0"/>
          <w:numId w:val="44"/>
        </w:numPr>
        <w:spacing w:after="240"/>
        <w:jc w:val="both"/>
      </w:pPr>
      <w:r w:rsidRPr="00465FCC">
        <w:rPr>
          <w:rFonts w:ascii="Times New Roman" w:hAnsi="Times New Roman"/>
          <w:i/>
          <w:iCs/>
        </w:rPr>
        <w:t xml:space="preserve">If performance targets are provided </w:t>
      </w:r>
      <w:r w:rsidR="00FF5187" w:rsidRPr="00465FCC">
        <w:rPr>
          <w:rFonts w:ascii="Times New Roman" w:hAnsi="Times New Roman"/>
          <w:i/>
          <w:iCs/>
        </w:rPr>
        <w:t>by NW-side to UE-side</w:t>
      </w:r>
      <w:r w:rsidR="00837480" w:rsidRPr="00465FCC">
        <w:t xml:space="preserve"> </w:t>
      </w:r>
      <w:r w:rsidR="00837480" w:rsidRPr="00465FCC">
        <w:rPr>
          <w:rFonts w:ascii="Times New Roman" w:hAnsi="Times New Roman"/>
          <w:i/>
          <w:iCs/>
        </w:rPr>
        <w:t>to help UE-side offline engineering</w:t>
      </w:r>
      <w:r w:rsidR="00CF2645" w:rsidRPr="00465FCC">
        <w:rPr>
          <w:rFonts w:ascii="Times New Roman" w:hAnsi="Times New Roman"/>
          <w:i/>
          <w:iCs/>
        </w:rPr>
        <w:t xml:space="preserve"> and/or on-device adjustments</w:t>
      </w:r>
      <w:r w:rsidR="00837480" w:rsidRPr="00465FCC">
        <w:rPr>
          <w:rFonts w:ascii="Times New Roman" w:hAnsi="Times New Roman"/>
          <w:i/>
          <w:iCs/>
        </w:rPr>
        <w:t xml:space="preserve"> and provide performance guidance</w:t>
      </w:r>
      <w:r w:rsidR="00A05E67" w:rsidRPr="00465FCC">
        <w:rPr>
          <w:rFonts w:ascii="Times New Roman" w:hAnsi="Times New Roman"/>
          <w:i/>
          <w:iCs/>
        </w:rPr>
        <w:t xml:space="preserve">, </w:t>
      </w:r>
      <w:r w:rsidR="00381128" w:rsidRPr="00465FCC">
        <w:rPr>
          <w:rFonts w:ascii="Times New Roman" w:hAnsi="Times New Roman"/>
          <w:i/>
          <w:iCs/>
        </w:rPr>
        <w:t xml:space="preserve">they are interpreted as assistance </w:t>
      </w:r>
      <w:proofErr w:type="gramStart"/>
      <w:r w:rsidR="00381128" w:rsidRPr="00465FCC">
        <w:rPr>
          <w:rFonts w:ascii="Times New Roman" w:hAnsi="Times New Roman"/>
          <w:i/>
          <w:iCs/>
        </w:rPr>
        <w:t>information</w:t>
      </w:r>
      <w:proofErr w:type="gramEnd"/>
      <w:r w:rsidR="00381128" w:rsidRPr="00465FCC">
        <w:rPr>
          <w:rFonts w:ascii="Times New Roman" w:hAnsi="Times New Roman"/>
          <w:i/>
          <w:iCs/>
        </w:rPr>
        <w:t xml:space="preserve"> and </w:t>
      </w:r>
      <w:r w:rsidR="00DA7BC7" w:rsidRPr="00465FCC">
        <w:rPr>
          <w:rFonts w:ascii="Times New Roman" w:hAnsi="Times New Roman"/>
          <w:i/>
          <w:iCs/>
        </w:rPr>
        <w:t>it is not expected that the UE should achieve the corresponding target</w:t>
      </w:r>
      <w:r w:rsidR="009A5E12" w:rsidRPr="00465FCC">
        <w:rPr>
          <w:rFonts w:ascii="Times New Roman" w:hAnsi="Times New Roman"/>
          <w:i/>
          <w:iCs/>
        </w:rPr>
        <w:t>s</w:t>
      </w:r>
      <w:r w:rsidR="00D37A17" w:rsidRPr="00465FCC">
        <w:rPr>
          <w:rFonts w:ascii="Times New Roman" w:hAnsi="Times New Roman"/>
          <w:i/>
          <w:iCs/>
        </w:rPr>
        <w:t>.</w:t>
      </w:r>
    </w:p>
    <w:p w14:paraId="11CD63EF" w14:textId="3AB3541C" w:rsidR="00B14966" w:rsidRPr="00465FCC" w:rsidRDefault="00B14966" w:rsidP="00B348F4">
      <w:pPr>
        <w:spacing w:before="240"/>
        <w:jc w:val="both"/>
        <w:rPr>
          <w:sz w:val="22"/>
          <w:szCs w:val="22"/>
          <w:lang w:val="en-US"/>
        </w:rPr>
      </w:pPr>
      <w:r w:rsidRPr="00465FCC">
        <w:rPr>
          <w:b/>
          <w:bCs/>
          <w:i/>
          <w:iCs/>
          <w:sz w:val="22"/>
          <w:szCs w:val="22"/>
          <w:lang w:val="en-US"/>
        </w:rPr>
        <w:t xml:space="preserve">Proposal </w:t>
      </w:r>
      <w:r w:rsidR="00BC5B37">
        <w:rPr>
          <w:b/>
          <w:bCs/>
          <w:i/>
          <w:iCs/>
          <w:sz w:val="22"/>
          <w:szCs w:val="22"/>
          <w:lang w:val="en-US"/>
        </w:rPr>
        <w:t>6</w:t>
      </w:r>
      <w:r w:rsidRPr="00465FCC">
        <w:rPr>
          <w:sz w:val="22"/>
          <w:szCs w:val="22"/>
          <w:lang w:val="en-US"/>
        </w:rPr>
        <w:t xml:space="preserve">: </w:t>
      </w:r>
    </w:p>
    <w:p w14:paraId="0F7F8DE3" w14:textId="2E022527" w:rsidR="00B14966" w:rsidRPr="00465FCC" w:rsidRDefault="00A02F6D" w:rsidP="00B14966">
      <w:pPr>
        <w:pStyle w:val="ListParagraph"/>
        <w:numPr>
          <w:ilvl w:val="0"/>
          <w:numId w:val="44"/>
        </w:numPr>
        <w:spacing w:after="240"/>
        <w:jc w:val="both"/>
      </w:pPr>
      <w:r w:rsidRPr="00465FCC">
        <w:rPr>
          <w:rFonts w:ascii="Times New Roman" w:hAnsi="Times New Roman"/>
          <w:i/>
          <w:iCs/>
        </w:rPr>
        <w:t xml:space="preserve">Towards </w:t>
      </w:r>
      <w:proofErr w:type="gramStart"/>
      <w:r w:rsidRPr="00465FCC">
        <w:rPr>
          <w:rFonts w:ascii="Times New Roman" w:hAnsi="Times New Roman"/>
          <w:i/>
          <w:iCs/>
        </w:rPr>
        <w:t>providing assistance to</w:t>
      </w:r>
      <w:proofErr w:type="gramEnd"/>
      <w:r w:rsidR="00B14966" w:rsidRPr="00465FCC">
        <w:rPr>
          <w:rFonts w:ascii="Times New Roman" w:hAnsi="Times New Roman"/>
          <w:i/>
          <w:iCs/>
        </w:rPr>
        <w:t xml:space="preserve"> UE-side</w:t>
      </w:r>
      <w:r w:rsidR="00B14966" w:rsidRPr="00465FCC">
        <w:t xml:space="preserve"> </w:t>
      </w:r>
      <w:r w:rsidR="00B14966" w:rsidRPr="00465FCC">
        <w:rPr>
          <w:rFonts w:ascii="Times New Roman" w:hAnsi="Times New Roman"/>
          <w:i/>
          <w:iCs/>
        </w:rPr>
        <w:t xml:space="preserve">to help UE-side offline engineering </w:t>
      </w:r>
      <w:r w:rsidR="006905EB" w:rsidRPr="00465FCC">
        <w:rPr>
          <w:rFonts w:ascii="Times New Roman" w:hAnsi="Times New Roman"/>
          <w:i/>
          <w:iCs/>
        </w:rPr>
        <w:t xml:space="preserve">and/or on-device adjustments </w:t>
      </w:r>
      <w:r w:rsidR="00B14966" w:rsidRPr="00465FCC">
        <w:rPr>
          <w:rFonts w:ascii="Times New Roman" w:hAnsi="Times New Roman"/>
          <w:i/>
          <w:iCs/>
        </w:rPr>
        <w:t>and provide performance guidance,</w:t>
      </w:r>
      <w:r w:rsidR="006905EB" w:rsidRPr="00465FCC">
        <w:rPr>
          <w:rFonts w:ascii="Times New Roman" w:hAnsi="Times New Roman"/>
          <w:i/>
          <w:iCs/>
        </w:rPr>
        <w:t xml:space="preserve"> </w:t>
      </w:r>
      <w:r w:rsidR="008C010C" w:rsidRPr="00465FCC">
        <w:rPr>
          <w:rFonts w:ascii="Times New Roman" w:hAnsi="Times New Roman"/>
          <w:i/>
          <w:iCs/>
        </w:rPr>
        <w:t xml:space="preserve">further study </w:t>
      </w:r>
      <w:r w:rsidR="009D43EC" w:rsidRPr="00465FCC">
        <w:rPr>
          <w:rFonts w:ascii="Times New Roman" w:hAnsi="Times New Roman"/>
          <w:i/>
          <w:iCs/>
        </w:rPr>
        <w:t xml:space="preserve">options for </w:t>
      </w:r>
      <w:r w:rsidR="00890ECF" w:rsidRPr="00465FCC">
        <w:rPr>
          <w:rFonts w:ascii="Times New Roman" w:hAnsi="Times New Roman"/>
          <w:i/>
          <w:iCs/>
        </w:rPr>
        <w:t>NW-side to provide targets/guidance on “CSI quality</w:t>
      </w:r>
      <w:r w:rsidR="000A6E27" w:rsidRPr="00465FCC">
        <w:rPr>
          <w:rFonts w:ascii="Times New Roman" w:hAnsi="Times New Roman"/>
          <w:i/>
          <w:iCs/>
        </w:rPr>
        <w:t>”</w:t>
      </w:r>
      <w:r w:rsidR="00346C05" w:rsidRPr="00465FCC">
        <w:rPr>
          <w:rFonts w:ascii="Times New Roman" w:hAnsi="Times New Roman"/>
          <w:i/>
          <w:iCs/>
        </w:rPr>
        <w:t xml:space="preserve"> </w:t>
      </w:r>
      <w:r w:rsidR="00FB45FA" w:rsidRPr="00465FCC">
        <w:rPr>
          <w:rFonts w:ascii="Times New Roman" w:hAnsi="Times New Roman"/>
          <w:i/>
          <w:iCs/>
        </w:rPr>
        <w:t>represented using suitable metrics (e.g., NMSE, SGCS, etc.)</w:t>
      </w:r>
      <w:r w:rsidR="000A6E27" w:rsidRPr="00465FCC">
        <w:rPr>
          <w:rFonts w:ascii="Times New Roman" w:hAnsi="Times New Roman"/>
          <w:i/>
          <w:iCs/>
        </w:rPr>
        <w:t xml:space="preserve"> </w:t>
      </w:r>
      <w:r w:rsidR="00BB0621" w:rsidRPr="00465FCC">
        <w:rPr>
          <w:rFonts w:ascii="Times New Roman" w:hAnsi="Times New Roman"/>
          <w:i/>
          <w:iCs/>
        </w:rPr>
        <w:t>and thresholds</w:t>
      </w:r>
      <w:r w:rsidR="00090C30" w:rsidRPr="00465FCC">
        <w:rPr>
          <w:rFonts w:ascii="Times New Roman" w:hAnsi="Times New Roman"/>
          <w:i/>
          <w:iCs/>
        </w:rPr>
        <w:t>/targets</w:t>
      </w:r>
      <w:r w:rsidR="00BB0621" w:rsidRPr="00465FCC">
        <w:rPr>
          <w:rFonts w:ascii="Times New Roman" w:hAnsi="Times New Roman"/>
          <w:i/>
          <w:iCs/>
        </w:rPr>
        <w:t xml:space="preserve"> </w:t>
      </w:r>
      <w:r w:rsidR="00BE690B" w:rsidRPr="00465FCC">
        <w:rPr>
          <w:rFonts w:ascii="Times New Roman" w:hAnsi="Times New Roman"/>
          <w:i/>
          <w:iCs/>
        </w:rPr>
        <w:t>on CSI accuracy performance</w:t>
      </w:r>
      <w:r w:rsidR="00B14966" w:rsidRPr="00465FCC">
        <w:rPr>
          <w:rFonts w:ascii="Times New Roman" w:hAnsi="Times New Roman"/>
          <w:i/>
          <w:iCs/>
        </w:rPr>
        <w:t>.</w:t>
      </w:r>
    </w:p>
    <w:p w14:paraId="2FA8FF17" w14:textId="22B5DC57" w:rsidR="0033181F" w:rsidRPr="00465FCC" w:rsidRDefault="007F0466" w:rsidP="007F0466">
      <w:pPr>
        <w:pStyle w:val="ListParagraph"/>
        <w:numPr>
          <w:ilvl w:val="1"/>
          <w:numId w:val="44"/>
        </w:numPr>
        <w:spacing w:after="240"/>
        <w:jc w:val="both"/>
        <w:rPr>
          <w:rFonts w:ascii="Times New Roman" w:hAnsi="Times New Roman"/>
          <w:i/>
          <w:iCs/>
        </w:rPr>
      </w:pPr>
      <w:r w:rsidRPr="00465FCC">
        <w:rPr>
          <w:rFonts w:ascii="Times New Roman" w:hAnsi="Times New Roman"/>
          <w:i/>
          <w:iCs/>
        </w:rPr>
        <w:t>Alternatively,</w:t>
      </w:r>
      <w:r w:rsidR="00FC354C" w:rsidRPr="00465FCC">
        <w:rPr>
          <w:rFonts w:ascii="Times New Roman" w:hAnsi="Times New Roman"/>
          <w:i/>
          <w:iCs/>
        </w:rPr>
        <w:t xml:space="preserve"> or additionally, for certain specified or configured CSI quality metrics, a UE could be configured to report the quality of the compressed CSI that the NW may further utilize for model/functionality LCM</w:t>
      </w:r>
      <w:r w:rsidRPr="00465FCC">
        <w:rPr>
          <w:rFonts w:ascii="Times New Roman" w:hAnsi="Times New Roman"/>
          <w:i/>
          <w:iCs/>
        </w:rPr>
        <w:t>.</w:t>
      </w:r>
    </w:p>
    <w:p w14:paraId="49C6AC7E" w14:textId="121044E5" w:rsidR="00CE467C" w:rsidRPr="00465FCC" w:rsidRDefault="002A6B80" w:rsidP="009C183B">
      <w:pPr>
        <w:jc w:val="both"/>
        <w:rPr>
          <w:sz w:val="22"/>
          <w:szCs w:val="22"/>
          <w:lang w:val="en-US"/>
        </w:rPr>
      </w:pPr>
      <w:r w:rsidRPr="00465FCC">
        <w:rPr>
          <w:sz w:val="22"/>
          <w:szCs w:val="22"/>
          <w:lang w:val="en-US"/>
        </w:rPr>
        <w:t>Option</w:t>
      </w:r>
      <w:r w:rsidR="006802A0" w:rsidRPr="00465FCC">
        <w:rPr>
          <w:sz w:val="22"/>
          <w:szCs w:val="22"/>
          <w:lang w:val="en-US"/>
        </w:rPr>
        <w:t>s</w:t>
      </w:r>
      <w:r w:rsidRPr="00465FCC">
        <w:rPr>
          <w:sz w:val="22"/>
          <w:szCs w:val="22"/>
          <w:lang w:val="en-US"/>
        </w:rPr>
        <w:t xml:space="preserve"> </w:t>
      </w:r>
      <w:r w:rsidR="00F72933" w:rsidRPr="00465FCC">
        <w:rPr>
          <w:sz w:val="22"/>
          <w:szCs w:val="22"/>
          <w:lang w:val="en-US"/>
        </w:rPr>
        <w:t>4</w:t>
      </w:r>
      <w:r w:rsidR="00A848DF" w:rsidRPr="00465FCC">
        <w:rPr>
          <w:sz w:val="22"/>
          <w:szCs w:val="22"/>
          <w:lang w:val="en-US"/>
        </w:rPr>
        <w:t xml:space="preserve">-1, 4-2, 4-3 all involve transfer of datasets from NW-side to UE-side, </w:t>
      </w:r>
      <w:r w:rsidR="00C47E57" w:rsidRPr="00465FCC">
        <w:rPr>
          <w:sz w:val="22"/>
          <w:szCs w:val="22"/>
          <w:lang w:val="en-US"/>
        </w:rPr>
        <w:t xml:space="preserve">with differences in terms of </w:t>
      </w:r>
      <w:r w:rsidR="00A4235B" w:rsidRPr="00465FCC">
        <w:rPr>
          <w:sz w:val="22"/>
          <w:szCs w:val="22"/>
          <w:lang w:val="en-US"/>
        </w:rPr>
        <w:t>which model(s)</w:t>
      </w:r>
      <w:r w:rsidR="00C32C0B" w:rsidRPr="00465FCC">
        <w:rPr>
          <w:sz w:val="22"/>
          <w:szCs w:val="22"/>
          <w:lang w:val="en-US"/>
        </w:rPr>
        <w:t xml:space="preserve"> (CSI generation, CSI reconstruction, or both)</w:t>
      </w:r>
      <w:r w:rsidR="00A4235B" w:rsidRPr="00465FCC">
        <w:rPr>
          <w:sz w:val="22"/>
          <w:szCs w:val="22"/>
          <w:lang w:val="en-US"/>
        </w:rPr>
        <w:t xml:space="preserve"> the different datasets (as input/output pairs) correspond to.</w:t>
      </w:r>
      <w:r w:rsidR="001A37BB" w:rsidRPr="00465FCC">
        <w:rPr>
          <w:sz w:val="22"/>
          <w:szCs w:val="22"/>
          <w:lang w:val="en-US"/>
        </w:rPr>
        <w:t xml:space="preserve"> Each of these options allow for flexibility in terms of model development</w:t>
      </w:r>
      <w:r w:rsidR="00AF1679" w:rsidRPr="00465FCC">
        <w:rPr>
          <w:sz w:val="22"/>
          <w:szCs w:val="22"/>
          <w:lang w:val="en-US"/>
        </w:rPr>
        <w:t>,</w:t>
      </w:r>
      <w:r w:rsidR="001A37BB" w:rsidRPr="00465FCC">
        <w:rPr>
          <w:sz w:val="22"/>
          <w:szCs w:val="22"/>
          <w:lang w:val="en-US"/>
        </w:rPr>
        <w:t xml:space="preserve"> </w:t>
      </w:r>
      <w:r w:rsidR="006A5787" w:rsidRPr="00465FCC">
        <w:rPr>
          <w:sz w:val="22"/>
          <w:szCs w:val="22"/>
          <w:lang w:val="en-US"/>
        </w:rPr>
        <w:t>with alignment</w:t>
      </w:r>
      <w:r w:rsidR="00AF1679" w:rsidRPr="00465FCC">
        <w:rPr>
          <w:sz w:val="22"/>
          <w:szCs w:val="22"/>
          <w:lang w:val="en-US"/>
        </w:rPr>
        <w:t xml:space="preserve"> between the NW-side and UE-side</w:t>
      </w:r>
      <w:r w:rsidR="006A5787" w:rsidRPr="00465FCC">
        <w:rPr>
          <w:sz w:val="22"/>
          <w:szCs w:val="22"/>
          <w:lang w:val="en-US"/>
        </w:rPr>
        <w:t xml:space="preserve"> </w:t>
      </w:r>
      <w:r w:rsidR="004B626D" w:rsidRPr="00465FCC">
        <w:rPr>
          <w:sz w:val="22"/>
          <w:szCs w:val="22"/>
          <w:lang w:val="en-US"/>
        </w:rPr>
        <w:t xml:space="preserve">on dataset(s) for CSI </w:t>
      </w:r>
      <w:r w:rsidR="0035608D" w:rsidRPr="00465FCC">
        <w:rPr>
          <w:sz w:val="22"/>
          <w:szCs w:val="22"/>
          <w:lang w:val="en-US"/>
        </w:rPr>
        <w:t>generation part, CSI reconstruction part, or both. All these cases can be mapped to training collaboration Type 3</w:t>
      </w:r>
      <w:r w:rsidR="00117308" w:rsidRPr="00465FCC">
        <w:rPr>
          <w:sz w:val="22"/>
          <w:szCs w:val="22"/>
          <w:lang w:val="en-US"/>
        </w:rPr>
        <w:t>, starting</w:t>
      </w:r>
      <w:r w:rsidR="0035608D" w:rsidRPr="00465FCC">
        <w:rPr>
          <w:sz w:val="22"/>
          <w:szCs w:val="22"/>
          <w:lang w:val="en-US"/>
        </w:rPr>
        <w:t xml:space="preserve"> with NW</w:t>
      </w:r>
      <w:r w:rsidR="00117308" w:rsidRPr="00465FCC">
        <w:rPr>
          <w:sz w:val="22"/>
          <w:szCs w:val="22"/>
          <w:lang w:val="en-US"/>
        </w:rPr>
        <w:t>-</w:t>
      </w:r>
      <w:r w:rsidR="0035608D" w:rsidRPr="00465FCC">
        <w:rPr>
          <w:sz w:val="22"/>
          <w:szCs w:val="22"/>
          <w:lang w:val="en-US"/>
        </w:rPr>
        <w:t xml:space="preserve">side training. </w:t>
      </w:r>
      <w:r w:rsidR="00117308" w:rsidRPr="00465FCC">
        <w:rPr>
          <w:sz w:val="22"/>
          <w:szCs w:val="22"/>
          <w:lang w:val="en-US"/>
        </w:rPr>
        <w:t>“</w:t>
      </w:r>
      <w:r w:rsidR="0035608D" w:rsidRPr="00465FCC">
        <w:rPr>
          <w:sz w:val="22"/>
          <w:szCs w:val="22"/>
          <w:lang w:val="en-US"/>
        </w:rPr>
        <w:t>NW</w:t>
      </w:r>
      <w:r w:rsidR="00117308" w:rsidRPr="00465FCC">
        <w:rPr>
          <w:sz w:val="22"/>
          <w:szCs w:val="22"/>
          <w:lang w:val="en-US"/>
        </w:rPr>
        <w:t>-</w:t>
      </w:r>
      <w:r w:rsidR="0035608D" w:rsidRPr="00465FCC">
        <w:rPr>
          <w:sz w:val="22"/>
          <w:szCs w:val="22"/>
          <w:lang w:val="en-US"/>
        </w:rPr>
        <w:t>side training first</w:t>
      </w:r>
      <w:r w:rsidR="00117308" w:rsidRPr="00465FCC">
        <w:rPr>
          <w:sz w:val="22"/>
          <w:szCs w:val="22"/>
          <w:lang w:val="en-US"/>
        </w:rPr>
        <w:t xml:space="preserve">” is </w:t>
      </w:r>
      <w:r w:rsidR="00582A16" w:rsidRPr="00465FCC">
        <w:rPr>
          <w:sz w:val="22"/>
          <w:szCs w:val="22"/>
          <w:lang w:val="en-US"/>
        </w:rPr>
        <w:t>attributed considering the direction of dataset transfer from NW-side to UE-side.</w:t>
      </w:r>
    </w:p>
    <w:p w14:paraId="4216669C" w14:textId="519C389A" w:rsidR="00EC6E46" w:rsidRPr="00465FCC" w:rsidRDefault="00C43E4F" w:rsidP="009C183B">
      <w:pPr>
        <w:jc w:val="both"/>
        <w:rPr>
          <w:sz w:val="22"/>
          <w:szCs w:val="22"/>
          <w:lang w:val="en-US"/>
        </w:rPr>
      </w:pPr>
      <w:r w:rsidRPr="00465FCC">
        <w:rPr>
          <w:sz w:val="22"/>
          <w:szCs w:val="22"/>
          <w:lang w:val="en-US"/>
        </w:rPr>
        <w:t xml:space="preserve">Beyond the </w:t>
      </w:r>
      <w:r w:rsidR="009C183B" w:rsidRPr="00465FCC">
        <w:rPr>
          <w:sz w:val="22"/>
          <w:szCs w:val="22"/>
          <w:lang w:val="en-US"/>
        </w:rPr>
        <w:t>above discussion</w:t>
      </w:r>
      <w:r w:rsidR="00774D81" w:rsidRPr="00465FCC">
        <w:rPr>
          <w:sz w:val="22"/>
          <w:szCs w:val="22"/>
          <w:lang w:val="en-US"/>
        </w:rPr>
        <w:t xml:space="preserve"> points</w:t>
      </w:r>
      <w:r w:rsidR="009C183B" w:rsidRPr="00465FCC">
        <w:rPr>
          <w:sz w:val="22"/>
          <w:szCs w:val="22"/>
          <w:lang w:val="en-US"/>
        </w:rPr>
        <w:t xml:space="preserve">, we propose to consider mapping of </w:t>
      </w:r>
      <w:r w:rsidR="00824737" w:rsidRPr="00465FCC">
        <w:rPr>
          <w:sz w:val="22"/>
          <w:szCs w:val="22"/>
          <w:lang w:val="en-US"/>
        </w:rPr>
        <w:t xml:space="preserve">the </w:t>
      </w:r>
      <w:r w:rsidR="009C183B" w:rsidRPr="00465FCC">
        <w:rPr>
          <w:sz w:val="22"/>
          <w:szCs w:val="22"/>
          <w:lang w:val="en-US"/>
        </w:rPr>
        <w:t xml:space="preserve">different options </w:t>
      </w:r>
      <w:r w:rsidR="00C059A2" w:rsidRPr="00465FCC">
        <w:rPr>
          <w:sz w:val="22"/>
          <w:szCs w:val="22"/>
          <w:lang w:val="en-US"/>
        </w:rPr>
        <w:t xml:space="preserve">to the </w:t>
      </w:r>
      <w:r w:rsidR="009C183B" w:rsidRPr="00465FCC">
        <w:rPr>
          <w:sz w:val="22"/>
          <w:szCs w:val="22"/>
          <w:lang w:val="en-US"/>
        </w:rPr>
        <w:t>training collaboration types</w:t>
      </w:r>
      <w:r w:rsidR="00B35CC5" w:rsidRPr="00465FCC">
        <w:rPr>
          <w:sz w:val="22"/>
          <w:szCs w:val="22"/>
          <w:lang w:val="en-US"/>
        </w:rPr>
        <w:t xml:space="preserve"> </w:t>
      </w:r>
      <w:r w:rsidR="006F7868" w:rsidRPr="00465FCC">
        <w:rPr>
          <w:sz w:val="22"/>
          <w:szCs w:val="22"/>
          <w:lang w:val="en-US"/>
        </w:rPr>
        <w:t>identified</w:t>
      </w:r>
      <w:r w:rsidR="00B35CC5" w:rsidRPr="00465FCC">
        <w:rPr>
          <w:sz w:val="22"/>
          <w:szCs w:val="22"/>
          <w:lang w:val="en-US"/>
        </w:rPr>
        <w:t xml:space="preserve"> </w:t>
      </w:r>
      <w:r w:rsidR="006F7868" w:rsidRPr="00465FCC">
        <w:rPr>
          <w:sz w:val="22"/>
          <w:szCs w:val="22"/>
          <w:lang w:val="en-US"/>
        </w:rPr>
        <w:t>during</w:t>
      </w:r>
      <w:r w:rsidR="00B35CC5" w:rsidRPr="00465FCC">
        <w:rPr>
          <w:sz w:val="22"/>
          <w:szCs w:val="22"/>
          <w:lang w:val="en-US"/>
        </w:rPr>
        <w:t xml:space="preserve"> the Rel-18 SI</w:t>
      </w:r>
      <w:r w:rsidR="009C183B" w:rsidRPr="00465FCC">
        <w:rPr>
          <w:sz w:val="22"/>
          <w:szCs w:val="22"/>
          <w:lang w:val="en-US"/>
        </w:rPr>
        <w:t xml:space="preserve">. </w:t>
      </w:r>
      <w:r w:rsidR="00164042" w:rsidRPr="00465FCC">
        <w:rPr>
          <w:sz w:val="22"/>
          <w:szCs w:val="22"/>
          <w:lang w:val="en-US"/>
        </w:rPr>
        <w:t xml:space="preserve">Given the considerable </w:t>
      </w:r>
      <w:proofErr w:type="gramStart"/>
      <w:r w:rsidR="00164042" w:rsidRPr="00465FCC">
        <w:rPr>
          <w:sz w:val="22"/>
          <w:szCs w:val="22"/>
          <w:lang w:val="en-US"/>
        </w:rPr>
        <w:t>amount</w:t>
      </w:r>
      <w:proofErr w:type="gramEnd"/>
      <w:r w:rsidR="00164042" w:rsidRPr="00465FCC">
        <w:rPr>
          <w:sz w:val="22"/>
          <w:szCs w:val="22"/>
          <w:lang w:val="en-US"/>
        </w:rPr>
        <w:t xml:space="preserve"> of studies and analyses of the different identified characteristics </w:t>
      </w:r>
      <w:r w:rsidR="00DB2B01" w:rsidRPr="00465FCC">
        <w:rPr>
          <w:sz w:val="22"/>
          <w:szCs w:val="22"/>
          <w:lang w:val="en-US"/>
        </w:rPr>
        <w:t xml:space="preserve">reported in TR 38.843 </w:t>
      </w:r>
      <w:r w:rsidR="004776D9" w:rsidRPr="00465FCC">
        <w:rPr>
          <w:sz w:val="22"/>
          <w:szCs w:val="22"/>
          <w:lang w:val="en-US"/>
        </w:rPr>
        <w:t xml:space="preserve">for the different </w:t>
      </w:r>
      <w:r w:rsidR="0078565D" w:rsidRPr="00465FCC">
        <w:rPr>
          <w:sz w:val="22"/>
          <w:szCs w:val="22"/>
          <w:lang w:val="en-US"/>
        </w:rPr>
        <w:t xml:space="preserve">training collaboration types, such a mapping from the </w:t>
      </w:r>
      <w:r w:rsidR="003A7FA6" w:rsidRPr="00465FCC">
        <w:rPr>
          <w:sz w:val="22"/>
          <w:szCs w:val="22"/>
          <w:lang w:val="en-US"/>
        </w:rPr>
        <w:t>o</w:t>
      </w:r>
      <w:r w:rsidR="0078565D" w:rsidRPr="00465FCC">
        <w:rPr>
          <w:sz w:val="22"/>
          <w:szCs w:val="22"/>
          <w:lang w:val="en-US"/>
        </w:rPr>
        <w:t xml:space="preserve">ptions identified during RAN1 #116 </w:t>
      </w:r>
      <w:r w:rsidR="009A627A" w:rsidRPr="00465FCC">
        <w:rPr>
          <w:sz w:val="22"/>
          <w:szCs w:val="22"/>
          <w:lang w:val="en-US"/>
        </w:rPr>
        <w:t xml:space="preserve">and RAN1 #116bis </w:t>
      </w:r>
      <w:r w:rsidR="0078565D" w:rsidRPr="00465FCC">
        <w:rPr>
          <w:sz w:val="22"/>
          <w:szCs w:val="22"/>
          <w:lang w:val="en-US"/>
        </w:rPr>
        <w:t xml:space="preserve">can </w:t>
      </w:r>
      <w:r w:rsidR="00162E30" w:rsidRPr="00465FCC">
        <w:rPr>
          <w:sz w:val="22"/>
          <w:szCs w:val="22"/>
          <w:lang w:val="en-US"/>
        </w:rPr>
        <w:t xml:space="preserve">facilitate </w:t>
      </w:r>
      <w:r w:rsidR="005860D3" w:rsidRPr="00465FCC">
        <w:rPr>
          <w:sz w:val="22"/>
          <w:szCs w:val="22"/>
          <w:lang w:val="en-US"/>
        </w:rPr>
        <w:t>a comprehensive</w:t>
      </w:r>
      <w:r w:rsidR="009A0721" w:rsidRPr="00465FCC">
        <w:rPr>
          <w:sz w:val="22"/>
          <w:szCs w:val="22"/>
          <w:lang w:val="en-US"/>
        </w:rPr>
        <w:t xml:space="preserve"> </w:t>
      </w:r>
      <w:r w:rsidR="001966FD" w:rsidRPr="00465FCC">
        <w:rPr>
          <w:sz w:val="22"/>
          <w:szCs w:val="22"/>
          <w:lang w:val="en-US"/>
        </w:rPr>
        <w:t xml:space="preserve">understanding of these options. </w:t>
      </w:r>
    </w:p>
    <w:p w14:paraId="2972E539" w14:textId="0A6E9968" w:rsidR="009C183B" w:rsidRPr="00465FCC" w:rsidRDefault="009C183B" w:rsidP="00F64549">
      <w:pPr>
        <w:spacing w:before="240"/>
        <w:jc w:val="both"/>
        <w:rPr>
          <w:sz w:val="22"/>
          <w:szCs w:val="22"/>
          <w:lang w:val="en-US"/>
        </w:rPr>
      </w:pPr>
      <w:r w:rsidRPr="00465FCC">
        <w:rPr>
          <w:b/>
          <w:bCs/>
          <w:i/>
          <w:iCs/>
          <w:sz w:val="22"/>
          <w:szCs w:val="22"/>
          <w:lang w:val="en-US"/>
        </w:rPr>
        <w:t xml:space="preserve">Proposal </w:t>
      </w:r>
      <w:r w:rsidR="00BC5B37">
        <w:rPr>
          <w:b/>
          <w:bCs/>
          <w:i/>
          <w:iCs/>
          <w:sz w:val="22"/>
          <w:szCs w:val="22"/>
          <w:lang w:val="en-US"/>
        </w:rPr>
        <w:t>7</w:t>
      </w:r>
      <w:r w:rsidRPr="00465FCC">
        <w:rPr>
          <w:sz w:val="22"/>
          <w:szCs w:val="22"/>
          <w:lang w:val="en-US"/>
        </w:rPr>
        <w:t xml:space="preserve">: </w:t>
      </w:r>
    </w:p>
    <w:p w14:paraId="37D08FC7" w14:textId="0BA123E1" w:rsidR="009C183B" w:rsidRPr="00465FCC" w:rsidRDefault="009C183B" w:rsidP="009C183B">
      <w:pPr>
        <w:pStyle w:val="ListParagraph"/>
        <w:numPr>
          <w:ilvl w:val="0"/>
          <w:numId w:val="44"/>
        </w:numPr>
        <w:spacing w:after="240"/>
        <w:jc w:val="both"/>
        <w:rPr>
          <w:rFonts w:ascii="Times New Roman" w:hAnsi="Times New Roman"/>
          <w:i/>
          <w:iCs/>
        </w:rPr>
      </w:pPr>
      <w:r w:rsidRPr="00465FCC">
        <w:rPr>
          <w:rFonts w:ascii="Times New Roman" w:hAnsi="Times New Roman"/>
          <w:i/>
          <w:iCs/>
        </w:rPr>
        <w:t>RAN1 to discuss mapping of different options for training collaboration</w:t>
      </w:r>
      <w:r w:rsidR="00FE30BA" w:rsidRPr="00465FCC">
        <w:rPr>
          <w:rFonts w:ascii="Times New Roman" w:hAnsi="Times New Roman"/>
          <w:i/>
          <w:iCs/>
        </w:rPr>
        <w:t xml:space="preserve"> agreed </w:t>
      </w:r>
      <w:r w:rsidR="008B1668" w:rsidRPr="00465FCC">
        <w:rPr>
          <w:rFonts w:ascii="Times New Roman" w:hAnsi="Times New Roman"/>
          <w:i/>
          <w:iCs/>
        </w:rPr>
        <w:t>at</w:t>
      </w:r>
      <w:r w:rsidR="00FE30BA" w:rsidRPr="00465FCC">
        <w:rPr>
          <w:rFonts w:ascii="Times New Roman" w:hAnsi="Times New Roman"/>
          <w:i/>
          <w:iCs/>
        </w:rPr>
        <w:t xml:space="preserve"> RAN1#116</w:t>
      </w:r>
      <w:r w:rsidRPr="00465FCC">
        <w:rPr>
          <w:rFonts w:ascii="Times New Roman" w:hAnsi="Times New Roman"/>
          <w:i/>
          <w:iCs/>
        </w:rPr>
        <w:t xml:space="preserve"> and training collaboration types assumed for UE/NW part training used in the actual operation at UE/NW side</w:t>
      </w:r>
      <w:r w:rsidR="0045252E" w:rsidRPr="00465FCC">
        <w:rPr>
          <w:rFonts w:ascii="Times New Roman" w:hAnsi="Times New Roman"/>
          <w:i/>
          <w:iCs/>
        </w:rPr>
        <w:t>.</w:t>
      </w:r>
    </w:p>
    <w:p w14:paraId="714AB480" w14:textId="4A8A47C0" w:rsidR="00020162" w:rsidRPr="00465FCC" w:rsidRDefault="009C183B" w:rsidP="00574015">
      <w:pPr>
        <w:pStyle w:val="ListParagraph"/>
        <w:numPr>
          <w:ilvl w:val="1"/>
          <w:numId w:val="44"/>
        </w:numPr>
        <w:spacing w:after="240"/>
        <w:jc w:val="both"/>
      </w:pPr>
      <w:r w:rsidRPr="00465FCC">
        <w:rPr>
          <w:rFonts w:ascii="Times New Roman" w:hAnsi="Times New Roman"/>
          <w:i/>
          <w:iCs/>
        </w:rPr>
        <w:t>Consider the below table as a starting point for the discussion</w:t>
      </w:r>
      <w:r w:rsidR="0045252E" w:rsidRPr="00465FCC">
        <w:rPr>
          <w:i/>
        </w:rPr>
        <w:t>.</w:t>
      </w:r>
    </w:p>
    <w:p w14:paraId="22445288" w14:textId="7D3303CF" w:rsidR="004902E8" w:rsidRPr="00465FCC" w:rsidRDefault="004902E8" w:rsidP="00574015">
      <w:pPr>
        <w:pStyle w:val="ListParagraph"/>
        <w:numPr>
          <w:ilvl w:val="1"/>
          <w:numId w:val="44"/>
        </w:numPr>
        <w:spacing w:after="240"/>
        <w:jc w:val="both"/>
      </w:pPr>
      <w:r w:rsidRPr="00465FCC">
        <w:rPr>
          <w:rFonts w:ascii="Times New Roman" w:hAnsi="Times New Roman"/>
          <w:i/>
          <w:iCs/>
        </w:rPr>
        <w:t xml:space="preserve">Note: </w:t>
      </w:r>
      <w:r w:rsidR="00E2535B" w:rsidRPr="00465FCC">
        <w:rPr>
          <w:rFonts w:ascii="Times New Roman" w:hAnsi="Times New Roman"/>
          <w:i/>
          <w:iCs/>
        </w:rPr>
        <w:t xml:space="preserve">Transfer/delivery from UE-side to NW-side are not listed below for </w:t>
      </w:r>
      <w:r w:rsidR="008D2E81" w:rsidRPr="00465FCC">
        <w:rPr>
          <w:rFonts w:ascii="Times New Roman" w:hAnsi="Times New Roman"/>
          <w:i/>
          <w:iCs/>
        </w:rPr>
        <w:t>compactness</w:t>
      </w:r>
      <w:r w:rsidR="00642662" w:rsidRPr="00465FCC">
        <w:rPr>
          <w:rFonts w:ascii="Times New Roman" w:hAnsi="Times New Roman"/>
          <w:i/>
          <w:iCs/>
        </w:rPr>
        <w:t>.</w:t>
      </w:r>
    </w:p>
    <w:tbl>
      <w:tblPr>
        <w:tblStyle w:val="TableGrid"/>
        <w:tblW w:w="0" w:type="auto"/>
        <w:tblLook w:val="04A0" w:firstRow="1" w:lastRow="0" w:firstColumn="1" w:lastColumn="0" w:noHBand="0" w:noVBand="1"/>
      </w:tblPr>
      <w:tblGrid>
        <w:gridCol w:w="1129"/>
        <w:gridCol w:w="4416"/>
        <w:gridCol w:w="4417"/>
      </w:tblGrid>
      <w:tr w:rsidR="00465FCC" w:rsidRPr="00465FCC" w14:paraId="577D7E7D" w14:textId="77777777" w:rsidTr="008B3EE7">
        <w:trPr>
          <w:trHeight w:val="804"/>
        </w:trPr>
        <w:tc>
          <w:tcPr>
            <w:tcW w:w="1129" w:type="dxa"/>
            <w:shd w:val="clear" w:color="auto" w:fill="F2F2F2" w:themeFill="background1" w:themeFillShade="F2"/>
            <w:vAlign w:val="center"/>
          </w:tcPr>
          <w:p w14:paraId="551430EE" w14:textId="77777777" w:rsidR="00E00FEB" w:rsidRPr="00465FCC" w:rsidRDefault="00E00FEB" w:rsidP="00E00FEB">
            <w:pPr>
              <w:jc w:val="center"/>
              <w:rPr>
                <w:sz w:val="22"/>
                <w:szCs w:val="22"/>
                <w:lang w:val="en-US"/>
              </w:rPr>
            </w:pPr>
          </w:p>
        </w:tc>
        <w:tc>
          <w:tcPr>
            <w:tcW w:w="4416" w:type="dxa"/>
            <w:shd w:val="clear" w:color="auto" w:fill="F2F2F2" w:themeFill="background1" w:themeFillShade="F2"/>
            <w:vAlign w:val="center"/>
          </w:tcPr>
          <w:p w14:paraId="02A5F175" w14:textId="431075F0" w:rsidR="00E00FEB" w:rsidRPr="00465FCC" w:rsidRDefault="00E00FEB" w:rsidP="00E00FEB">
            <w:pPr>
              <w:jc w:val="center"/>
              <w:rPr>
                <w:b/>
                <w:bCs/>
                <w:sz w:val="22"/>
                <w:szCs w:val="22"/>
                <w:u w:val="single"/>
                <w:lang w:val="en-US"/>
              </w:rPr>
            </w:pPr>
            <w:r w:rsidRPr="00465FCC">
              <w:rPr>
                <w:b/>
                <w:bCs/>
                <w:sz w:val="22"/>
                <w:szCs w:val="22"/>
                <w:u w:val="single"/>
                <w:lang w:val="en-US"/>
              </w:rPr>
              <w:t>For UE</w:t>
            </w:r>
            <w:r w:rsidRPr="00465FCC">
              <w:rPr>
                <w:b/>
                <w:sz w:val="22"/>
                <w:szCs w:val="22"/>
                <w:u w:val="single"/>
              </w:rPr>
              <w:t>-</w:t>
            </w:r>
            <w:r w:rsidRPr="00465FCC">
              <w:rPr>
                <w:b/>
                <w:bCs/>
                <w:sz w:val="22"/>
                <w:szCs w:val="22"/>
                <w:u w:val="single"/>
              </w:rPr>
              <w:t>part training</w:t>
            </w:r>
          </w:p>
        </w:tc>
        <w:tc>
          <w:tcPr>
            <w:tcW w:w="4417" w:type="dxa"/>
            <w:shd w:val="clear" w:color="auto" w:fill="F2F2F2" w:themeFill="background1" w:themeFillShade="F2"/>
            <w:vAlign w:val="center"/>
          </w:tcPr>
          <w:p w14:paraId="332CC48F" w14:textId="021A9BE4" w:rsidR="00E00FEB" w:rsidRPr="00465FCC" w:rsidRDefault="00E00FEB" w:rsidP="00E00FEB">
            <w:pPr>
              <w:jc w:val="center"/>
              <w:rPr>
                <w:b/>
                <w:bCs/>
                <w:sz w:val="22"/>
                <w:szCs w:val="22"/>
                <w:u w:val="single"/>
                <w:lang w:val="en-US"/>
              </w:rPr>
            </w:pPr>
            <w:r w:rsidRPr="00465FCC">
              <w:rPr>
                <w:b/>
                <w:bCs/>
                <w:sz w:val="22"/>
                <w:szCs w:val="22"/>
                <w:u w:val="single"/>
              </w:rPr>
              <w:t>For NW-part training</w:t>
            </w:r>
          </w:p>
        </w:tc>
      </w:tr>
      <w:tr w:rsidR="00465FCC" w:rsidRPr="00465FCC" w14:paraId="3BF71C38" w14:textId="77777777" w:rsidTr="008B3EE7">
        <w:trPr>
          <w:trHeight w:val="1252"/>
        </w:trPr>
        <w:tc>
          <w:tcPr>
            <w:tcW w:w="1129" w:type="dxa"/>
            <w:shd w:val="clear" w:color="auto" w:fill="F2F2F2" w:themeFill="background1" w:themeFillShade="F2"/>
            <w:vAlign w:val="center"/>
          </w:tcPr>
          <w:p w14:paraId="046A5868" w14:textId="5EFF9BC8" w:rsidR="00E00FEB" w:rsidRPr="00465FCC" w:rsidRDefault="00E00FEB" w:rsidP="00E00FEB">
            <w:pPr>
              <w:jc w:val="center"/>
              <w:rPr>
                <w:sz w:val="22"/>
                <w:szCs w:val="22"/>
                <w:u w:val="single"/>
                <w:lang w:val="en-US"/>
              </w:rPr>
            </w:pPr>
            <w:r w:rsidRPr="00465FCC">
              <w:rPr>
                <w:b/>
                <w:bCs/>
                <w:sz w:val="22"/>
                <w:szCs w:val="22"/>
                <w:u w:val="single"/>
              </w:rPr>
              <w:t>Option 1</w:t>
            </w:r>
          </w:p>
        </w:tc>
        <w:tc>
          <w:tcPr>
            <w:tcW w:w="4416" w:type="dxa"/>
            <w:vAlign w:val="center"/>
          </w:tcPr>
          <w:p w14:paraId="498AE22C" w14:textId="488E3A67" w:rsidR="007838F2" w:rsidRPr="00465FCC" w:rsidRDefault="00490622" w:rsidP="007838F2">
            <w:pPr>
              <w:jc w:val="center"/>
              <w:rPr>
                <w:sz w:val="22"/>
                <w:szCs w:val="22"/>
              </w:rPr>
            </w:pPr>
            <w:r w:rsidRPr="00465FCC">
              <w:rPr>
                <w:sz w:val="22"/>
                <w:szCs w:val="22"/>
              </w:rPr>
              <w:t xml:space="preserve">CSI generation part is specified: </w:t>
            </w:r>
            <w:r w:rsidR="00E81FD0" w:rsidRPr="00465FCC">
              <w:rPr>
                <w:sz w:val="22"/>
                <w:szCs w:val="22"/>
              </w:rPr>
              <w:br/>
            </w:r>
            <w:r w:rsidRPr="00465FCC">
              <w:rPr>
                <w:b/>
                <w:bCs/>
                <w:sz w:val="22"/>
                <w:szCs w:val="22"/>
              </w:rPr>
              <w:t>Type 1 NW side training</w:t>
            </w:r>
            <w:r w:rsidR="00B92C19" w:rsidRPr="00465FCC">
              <w:rPr>
                <w:sz w:val="22"/>
                <w:szCs w:val="22"/>
              </w:rPr>
              <w:t>.</w:t>
            </w:r>
          </w:p>
          <w:p w14:paraId="7ECE3CD5" w14:textId="774FB98C" w:rsidR="00E00FEB" w:rsidRPr="00465FCC" w:rsidRDefault="00E81FD0" w:rsidP="007838F2">
            <w:pPr>
              <w:jc w:val="center"/>
              <w:rPr>
                <w:sz w:val="22"/>
                <w:szCs w:val="22"/>
              </w:rPr>
            </w:pPr>
            <w:r w:rsidRPr="00465FCC">
              <w:rPr>
                <w:sz w:val="22"/>
                <w:szCs w:val="22"/>
              </w:rPr>
              <w:t xml:space="preserve">CSI reconstruction part is specified: </w:t>
            </w:r>
            <w:r w:rsidRPr="00465FCC">
              <w:rPr>
                <w:sz w:val="22"/>
                <w:szCs w:val="22"/>
              </w:rPr>
              <w:br/>
            </w:r>
            <w:r w:rsidRPr="00465FCC">
              <w:rPr>
                <w:b/>
                <w:bCs/>
                <w:sz w:val="22"/>
                <w:szCs w:val="22"/>
              </w:rPr>
              <w:t>Type 2 sequential training</w:t>
            </w:r>
            <w:r w:rsidR="00B92C19" w:rsidRPr="00465FCC">
              <w:rPr>
                <w:sz w:val="22"/>
                <w:szCs w:val="22"/>
              </w:rPr>
              <w:t>.</w:t>
            </w:r>
          </w:p>
        </w:tc>
        <w:tc>
          <w:tcPr>
            <w:tcW w:w="4417" w:type="dxa"/>
            <w:vAlign w:val="center"/>
          </w:tcPr>
          <w:p w14:paraId="415A4D9C" w14:textId="3686F4A2" w:rsidR="00E00FEB" w:rsidRPr="00465FCC" w:rsidRDefault="007838F2" w:rsidP="00E00FEB">
            <w:pPr>
              <w:jc w:val="center"/>
              <w:rPr>
                <w:sz w:val="22"/>
                <w:szCs w:val="22"/>
              </w:rPr>
            </w:pPr>
            <w:r w:rsidRPr="00465FCC">
              <w:rPr>
                <w:sz w:val="22"/>
                <w:szCs w:val="22"/>
              </w:rPr>
              <w:t xml:space="preserve">CSI generation part is specified: </w:t>
            </w:r>
            <w:r w:rsidR="00002B60" w:rsidRPr="00465FCC">
              <w:rPr>
                <w:sz w:val="22"/>
                <w:szCs w:val="22"/>
              </w:rPr>
              <w:br/>
            </w:r>
            <w:r w:rsidRPr="00465FCC">
              <w:rPr>
                <w:b/>
                <w:bCs/>
                <w:sz w:val="22"/>
                <w:szCs w:val="22"/>
              </w:rPr>
              <w:t>Type 2 sequential training</w:t>
            </w:r>
            <w:r w:rsidRPr="00465FCC">
              <w:rPr>
                <w:sz w:val="22"/>
                <w:szCs w:val="22"/>
              </w:rPr>
              <w:t>.</w:t>
            </w:r>
          </w:p>
          <w:p w14:paraId="4900BA47" w14:textId="7263BCD2" w:rsidR="007838F2" w:rsidRPr="00465FCC" w:rsidRDefault="00002B60" w:rsidP="00E00FEB">
            <w:pPr>
              <w:jc w:val="center"/>
              <w:rPr>
                <w:sz w:val="22"/>
                <w:szCs w:val="22"/>
                <w:lang w:val="en-US"/>
              </w:rPr>
            </w:pPr>
            <w:r w:rsidRPr="00465FCC">
              <w:rPr>
                <w:sz w:val="22"/>
                <w:szCs w:val="22"/>
              </w:rPr>
              <w:t xml:space="preserve">CSI reconstruction part is specified: </w:t>
            </w:r>
            <w:r w:rsidRPr="00465FCC">
              <w:rPr>
                <w:sz w:val="22"/>
                <w:szCs w:val="22"/>
              </w:rPr>
              <w:br/>
            </w:r>
            <w:r w:rsidRPr="00465FCC">
              <w:rPr>
                <w:b/>
                <w:bCs/>
                <w:sz w:val="22"/>
                <w:szCs w:val="22"/>
              </w:rPr>
              <w:t>Type 1 UE side training</w:t>
            </w:r>
            <w:r w:rsidR="008203CD" w:rsidRPr="00465FCC">
              <w:rPr>
                <w:sz w:val="22"/>
                <w:szCs w:val="22"/>
              </w:rPr>
              <w:t>.</w:t>
            </w:r>
          </w:p>
        </w:tc>
      </w:tr>
      <w:tr w:rsidR="00465FCC" w:rsidRPr="00465FCC" w14:paraId="4B1F95F2" w14:textId="77777777" w:rsidTr="008B3EE7">
        <w:trPr>
          <w:trHeight w:val="1252"/>
        </w:trPr>
        <w:tc>
          <w:tcPr>
            <w:tcW w:w="1129" w:type="dxa"/>
            <w:shd w:val="clear" w:color="auto" w:fill="F2F2F2" w:themeFill="background1" w:themeFillShade="F2"/>
            <w:vAlign w:val="center"/>
          </w:tcPr>
          <w:p w14:paraId="120275CD" w14:textId="0F082D56" w:rsidR="00E00FEB" w:rsidRPr="00465FCC" w:rsidRDefault="00E00FEB" w:rsidP="00E00FEB">
            <w:pPr>
              <w:jc w:val="center"/>
              <w:rPr>
                <w:sz w:val="22"/>
                <w:szCs w:val="22"/>
                <w:u w:val="single"/>
                <w:lang w:val="en-US"/>
              </w:rPr>
            </w:pPr>
            <w:r w:rsidRPr="00465FCC">
              <w:rPr>
                <w:b/>
                <w:bCs/>
                <w:sz w:val="22"/>
                <w:szCs w:val="22"/>
                <w:u w:val="single"/>
              </w:rPr>
              <w:t>Option 2</w:t>
            </w:r>
          </w:p>
        </w:tc>
        <w:tc>
          <w:tcPr>
            <w:tcW w:w="4416" w:type="dxa"/>
            <w:vAlign w:val="center"/>
          </w:tcPr>
          <w:p w14:paraId="036DEAB4" w14:textId="5381C10B" w:rsidR="00E00FEB" w:rsidRPr="00465FCC" w:rsidRDefault="00202282" w:rsidP="00E00FEB">
            <w:pPr>
              <w:jc w:val="center"/>
              <w:rPr>
                <w:sz w:val="22"/>
                <w:szCs w:val="22"/>
                <w:lang w:val="en-US"/>
              </w:rPr>
            </w:pPr>
            <w:r w:rsidRPr="00465FCC">
              <w:rPr>
                <w:b/>
                <w:bCs/>
                <w:sz w:val="22"/>
                <w:szCs w:val="22"/>
              </w:rPr>
              <w:t>Type 3 NW-first</w:t>
            </w:r>
          </w:p>
        </w:tc>
        <w:tc>
          <w:tcPr>
            <w:tcW w:w="4417" w:type="dxa"/>
            <w:vAlign w:val="center"/>
          </w:tcPr>
          <w:p w14:paraId="2AD1BBD5" w14:textId="66C4E6C4" w:rsidR="00E00FEB" w:rsidRPr="00465FCC" w:rsidRDefault="00202282" w:rsidP="00E00FEB">
            <w:pPr>
              <w:jc w:val="center"/>
              <w:rPr>
                <w:sz w:val="22"/>
                <w:szCs w:val="22"/>
                <w:lang w:val="en-US"/>
              </w:rPr>
            </w:pPr>
            <w:r w:rsidRPr="00465FCC">
              <w:rPr>
                <w:b/>
                <w:bCs/>
                <w:sz w:val="22"/>
                <w:szCs w:val="22"/>
              </w:rPr>
              <w:t>Type 3 UE-first</w:t>
            </w:r>
          </w:p>
        </w:tc>
      </w:tr>
      <w:tr w:rsidR="00465FCC" w:rsidRPr="00465FCC" w14:paraId="23E51758" w14:textId="77777777" w:rsidTr="008B3EE7">
        <w:trPr>
          <w:trHeight w:val="1252"/>
        </w:trPr>
        <w:tc>
          <w:tcPr>
            <w:tcW w:w="1129" w:type="dxa"/>
            <w:shd w:val="clear" w:color="auto" w:fill="F2F2F2" w:themeFill="background1" w:themeFillShade="F2"/>
            <w:vAlign w:val="center"/>
          </w:tcPr>
          <w:p w14:paraId="15C84E44" w14:textId="4A9551B1" w:rsidR="00FA74BC" w:rsidRPr="00465FCC" w:rsidRDefault="00FA74BC" w:rsidP="00E00FEB">
            <w:pPr>
              <w:jc w:val="center"/>
              <w:rPr>
                <w:sz w:val="22"/>
                <w:szCs w:val="22"/>
                <w:u w:val="single"/>
                <w:lang w:val="en-US"/>
              </w:rPr>
            </w:pPr>
            <w:r w:rsidRPr="00465FCC">
              <w:rPr>
                <w:b/>
                <w:bCs/>
                <w:sz w:val="22"/>
                <w:szCs w:val="22"/>
                <w:u w:val="single"/>
              </w:rPr>
              <w:lastRenderedPageBreak/>
              <w:t>Option 3</w:t>
            </w:r>
            <w:r w:rsidR="003B4FAF" w:rsidRPr="00465FCC">
              <w:rPr>
                <w:b/>
                <w:bCs/>
                <w:sz w:val="22"/>
                <w:szCs w:val="22"/>
                <w:u w:val="single"/>
              </w:rPr>
              <w:t>a</w:t>
            </w:r>
            <w:r w:rsidR="008A49AA" w:rsidRPr="00465FCC">
              <w:rPr>
                <w:b/>
                <w:bCs/>
                <w:sz w:val="22"/>
                <w:szCs w:val="22"/>
                <w:u w:val="single"/>
              </w:rPr>
              <w:t>-1</w:t>
            </w:r>
          </w:p>
        </w:tc>
        <w:tc>
          <w:tcPr>
            <w:tcW w:w="8833" w:type="dxa"/>
            <w:gridSpan w:val="2"/>
            <w:vAlign w:val="center"/>
          </w:tcPr>
          <w:p w14:paraId="4AB04DED" w14:textId="77AF79D1" w:rsidR="00FA74BC" w:rsidRPr="00465FCC" w:rsidRDefault="00FA74BC" w:rsidP="00FA74BC">
            <w:pPr>
              <w:jc w:val="center"/>
              <w:rPr>
                <w:sz w:val="22"/>
                <w:szCs w:val="22"/>
                <w:lang w:val="en-US"/>
              </w:rPr>
            </w:pPr>
            <w:r w:rsidRPr="00465FCC">
              <w:rPr>
                <w:sz w:val="22"/>
                <w:szCs w:val="22"/>
                <w:lang w:val="en-US"/>
              </w:rPr>
              <w:t xml:space="preserve">CSI generation part weights </w:t>
            </w:r>
            <w:r w:rsidR="00793FA5" w:rsidRPr="00465FCC">
              <w:rPr>
                <w:sz w:val="22"/>
                <w:szCs w:val="22"/>
                <w:lang w:val="en-US"/>
              </w:rPr>
              <w:t xml:space="preserve">are transferred/delivered from </w:t>
            </w:r>
            <w:r w:rsidR="00812821" w:rsidRPr="00465FCC">
              <w:rPr>
                <w:sz w:val="22"/>
                <w:szCs w:val="22"/>
                <w:lang w:val="en-US"/>
              </w:rPr>
              <w:t>NW side to UE side</w:t>
            </w:r>
            <w:r w:rsidRPr="00465FCC">
              <w:rPr>
                <w:sz w:val="22"/>
                <w:szCs w:val="22"/>
                <w:lang w:val="en-US"/>
              </w:rPr>
              <w:t xml:space="preserve">: </w:t>
            </w:r>
            <w:r w:rsidR="00812821" w:rsidRPr="00465FCC">
              <w:rPr>
                <w:sz w:val="22"/>
                <w:szCs w:val="22"/>
                <w:lang w:val="en-US"/>
              </w:rPr>
              <w:br/>
            </w:r>
            <w:r w:rsidRPr="00465FCC">
              <w:rPr>
                <w:b/>
                <w:bCs/>
                <w:sz w:val="22"/>
                <w:szCs w:val="22"/>
                <w:lang w:val="en-US"/>
              </w:rPr>
              <w:t>Type 1 NW side training</w:t>
            </w:r>
            <w:r w:rsidRPr="00465FCC">
              <w:rPr>
                <w:sz w:val="22"/>
                <w:szCs w:val="22"/>
                <w:lang w:val="en-US"/>
              </w:rPr>
              <w:t>.</w:t>
            </w:r>
          </w:p>
          <w:p w14:paraId="0850EEC8" w14:textId="14AAF8B0" w:rsidR="00FA74BC" w:rsidRPr="00465FCC" w:rsidRDefault="00FA74BC" w:rsidP="00FA74BC">
            <w:pPr>
              <w:jc w:val="center"/>
              <w:rPr>
                <w:sz w:val="22"/>
                <w:szCs w:val="22"/>
                <w:lang w:val="en-US"/>
              </w:rPr>
            </w:pPr>
          </w:p>
        </w:tc>
      </w:tr>
      <w:tr w:rsidR="00465FCC" w:rsidRPr="00465FCC" w14:paraId="2B51995B" w14:textId="77777777" w:rsidTr="008B3EE7">
        <w:trPr>
          <w:trHeight w:val="1252"/>
        </w:trPr>
        <w:tc>
          <w:tcPr>
            <w:tcW w:w="1129" w:type="dxa"/>
            <w:shd w:val="clear" w:color="auto" w:fill="F2F2F2" w:themeFill="background1" w:themeFillShade="F2"/>
            <w:vAlign w:val="center"/>
          </w:tcPr>
          <w:p w14:paraId="5A44F285" w14:textId="696EF3D3" w:rsidR="008A49AA" w:rsidRPr="00465FCC" w:rsidRDefault="008A49AA" w:rsidP="008A49AA">
            <w:pPr>
              <w:jc w:val="center"/>
              <w:rPr>
                <w:b/>
                <w:bCs/>
                <w:sz w:val="22"/>
                <w:szCs w:val="22"/>
                <w:u w:val="single"/>
              </w:rPr>
            </w:pPr>
            <w:r w:rsidRPr="00465FCC">
              <w:rPr>
                <w:b/>
                <w:bCs/>
                <w:sz w:val="22"/>
                <w:szCs w:val="22"/>
                <w:u w:val="single"/>
              </w:rPr>
              <w:t>Option 3a-2</w:t>
            </w:r>
          </w:p>
        </w:tc>
        <w:tc>
          <w:tcPr>
            <w:tcW w:w="8833" w:type="dxa"/>
            <w:gridSpan w:val="2"/>
            <w:vAlign w:val="center"/>
          </w:tcPr>
          <w:p w14:paraId="2218C530" w14:textId="5BBDE262" w:rsidR="008A49AA" w:rsidRPr="00465FCC" w:rsidRDefault="008A49AA" w:rsidP="008A49AA">
            <w:pPr>
              <w:jc w:val="center"/>
              <w:rPr>
                <w:sz w:val="22"/>
                <w:szCs w:val="22"/>
                <w:lang w:val="en-US"/>
              </w:rPr>
            </w:pPr>
            <w:r w:rsidRPr="00465FCC">
              <w:rPr>
                <w:sz w:val="22"/>
                <w:szCs w:val="22"/>
                <w:lang w:val="en-US"/>
              </w:rPr>
              <w:t xml:space="preserve">CSI </w:t>
            </w:r>
            <w:r w:rsidR="00CD577C" w:rsidRPr="00465FCC">
              <w:rPr>
                <w:sz w:val="22"/>
                <w:szCs w:val="22"/>
                <w:lang w:val="en-US"/>
              </w:rPr>
              <w:t xml:space="preserve">reconstruction </w:t>
            </w:r>
            <w:r w:rsidRPr="00465FCC">
              <w:rPr>
                <w:sz w:val="22"/>
                <w:szCs w:val="22"/>
                <w:lang w:val="en-US"/>
              </w:rPr>
              <w:t xml:space="preserve">part weights are transferred/delivered from NW side to UE side: </w:t>
            </w:r>
            <w:r w:rsidRPr="00465FCC">
              <w:rPr>
                <w:sz w:val="22"/>
                <w:szCs w:val="22"/>
                <w:lang w:val="en-US"/>
              </w:rPr>
              <w:br/>
            </w:r>
            <w:r w:rsidRPr="00465FCC">
              <w:rPr>
                <w:b/>
                <w:bCs/>
                <w:sz w:val="22"/>
                <w:szCs w:val="22"/>
                <w:lang w:val="en-US"/>
              </w:rPr>
              <w:t xml:space="preserve">Type </w:t>
            </w:r>
            <w:r w:rsidR="00AB441F" w:rsidRPr="00465FCC">
              <w:rPr>
                <w:b/>
                <w:bCs/>
                <w:sz w:val="22"/>
                <w:szCs w:val="22"/>
                <w:lang w:val="en-US"/>
              </w:rPr>
              <w:t>3</w:t>
            </w:r>
            <w:r w:rsidR="00C452D9" w:rsidRPr="00465FCC">
              <w:rPr>
                <w:b/>
                <w:bCs/>
                <w:sz w:val="22"/>
                <w:szCs w:val="22"/>
                <w:lang w:val="en-US"/>
              </w:rPr>
              <w:t xml:space="preserve"> starting with</w:t>
            </w:r>
            <w:r w:rsidR="00617C03" w:rsidRPr="00465FCC">
              <w:rPr>
                <w:b/>
                <w:bCs/>
                <w:sz w:val="22"/>
                <w:szCs w:val="22"/>
                <w:lang w:val="en-US"/>
              </w:rPr>
              <w:t xml:space="preserve"> </w:t>
            </w:r>
            <w:r w:rsidRPr="00465FCC">
              <w:rPr>
                <w:b/>
                <w:bCs/>
                <w:sz w:val="22"/>
                <w:szCs w:val="22"/>
                <w:lang w:val="en-US"/>
              </w:rPr>
              <w:t>NW side training</w:t>
            </w:r>
            <w:r w:rsidRPr="00465FCC">
              <w:rPr>
                <w:sz w:val="22"/>
                <w:szCs w:val="22"/>
                <w:lang w:val="en-US"/>
              </w:rPr>
              <w:t>.</w:t>
            </w:r>
          </w:p>
        </w:tc>
      </w:tr>
      <w:tr w:rsidR="00465FCC" w:rsidRPr="00465FCC" w14:paraId="373A3EF8" w14:textId="77777777" w:rsidTr="008B3EE7">
        <w:trPr>
          <w:trHeight w:val="1252"/>
        </w:trPr>
        <w:tc>
          <w:tcPr>
            <w:tcW w:w="1129" w:type="dxa"/>
            <w:shd w:val="clear" w:color="auto" w:fill="F2F2F2" w:themeFill="background1" w:themeFillShade="F2"/>
            <w:vAlign w:val="center"/>
          </w:tcPr>
          <w:p w14:paraId="7AE86929" w14:textId="529E9271" w:rsidR="008A49AA" w:rsidRPr="00465FCC" w:rsidRDefault="008A49AA" w:rsidP="008A49AA">
            <w:pPr>
              <w:jc w:val="center"/>
              <w:rPr>
                <w:b/>
                <w:bCs/>
                <w:sz w:val="22"/>
                <w:szCs w:val="22"/>
                <w:u w:val="single"/>
              </w:rPr>
            </w:pPr>
            <w:r w:rsidRPr="00465FCC">
              <w:rPr>
                <w:b/>
                <w:bCs/>
                <w:sz w:val="22"/>
                <w:szCs w:val="22"/>
                <w:u w:val="single"/>
              </w:rPr>
              <w:t>Option 3a-3</w:t>
            </w:r>
          </w:p>
        </w:tc>
        <w:tc>
          <w:tcPr>
            <w:tcW w:w="8833" w:type="dxa"/>
            <w:gridSpan w:val="2"/>
            <w:vAlign w:val="center"/>
          </w:tcPr>
          <w:p w14:paraId="41175590" w14:textId="5C11557A" w:rsidR="008A49AA" w:rsidRPr="00465FCC" w:rsidRDefault="008A49AA" w:rsidP="008A49AA">
            <w:pPr>
              <w:jc w:val="center"/>
              <w:rPr>
                <w:sz w:val="22"/>
                <w:szCs w:val="22"/>
                <w:lang w:val="en-US"/>
              </w:rPr>
            </w:pPr>
            <w:r w:rsidRPr="00465FCC">
              <w:rPr>
                <w:sz w:val="22"/>
                <w:szCs w:val="22"/>
                <w:lang w:val="en-US"/>
              </w:rPr>
              <w:t xml:space="preserve">CSI generation part </w:t>
            </w:r>
            <w:r w:rsidR="005E5900">
              <w:rPr>
                <w:sz w:val="22"/>
                <w:szCs w:val="22"/>
                <w:lang w:val="en-US"/>
              </w:rPr>
              <w:t xml:space="preserve">and CSI reconstruction part </w:t>
            </w:r>
            <w:r w:rsidRPr="00465FCC">
              <w:rPr>
                <w:sz w:val="22"/>
                <w:szCs w:val="22"/>
                <w:lang w:val="en-US"/>
              </w:rPr>
              <w:t xml:space="preserve">weights are transferred/delivered from NW side to UE side: </w:t>
            </w:r>
            <w:r w:rsidRPr="00465FCC">
              <w:rPr>
                <w:sz w:val="22"/>
                <w:szCs w:val="22"/>
                <w:lang w:val="en-US"/>
              </w:rPr>
              <w:br/>
            </w:r>
            <w:r w:rsidRPr="00465FCC">
              <w:rPr>
                <w:b/>
                <w:bCs/>
                <w:sz w:val="22"/>
                <w:szCs w:val="22"/>
                <w:lang w:val="en-US"/>
              </w:rPr>
              <w:t>Type 1 NW side training</w:t>
            </w:r>
            <w:r w:rsidRPr="00465FCC">
              <w:rPr>
                <w:sz w:val="22"/>
                <w:szCs w:val="22"/>
                <w:lang w:val="en-US"/>
              </w:rPr>
              <w:t>.</w:t>
            </w:r>
          </w:p>
        </w:tc>
      </w:tr>
      <w:tr w:rsidR="00465FCC" w:rsidRPr="00465FCC" w14:paraId="0F614EC2" w14:textId="77777777" w:rsidTr="008B3EE7">
        <w:trPr>
          <w:trHeight w:val="1252"/>
        </w:trPr>
        <w:tc>
          <w:tcPr>
            <w:tcW w:w="1129" w:type="dxa"/>
            <w:shd w:val="clear" w:color="auto" w:fill="F2F2F2" w:themeFill="background1" w:themeFillShade="F2"/>
            <w:vAlign w:val="center"/>
          </w:tcPr>
          <w:p w14:paraId="27006CE8" w14:textId="30005C6B" w:rsidR="003B4FAF" w:rsidRPr="00465FCC" w:rsidRDefault="003B4FAF" w:rsidP="003B4FAF">
            <w:pPr>
              <w:jc w:val="center"/>
              <w:rPr>
                <w:b/>
                <w:bCs/>
                <w:sz w:val="22"/>
                <w:szCs w:val="22"/>
                <w:u w:val="single"/>
              </w:rPr>
            </w:pPr>
            <w:r w:rsidRPr="00465FCC">
              <w:rPr>
                <w:b/>
                <w:bCs/>
                <w:sz w:val="22"/>
                <w:szCs w:val="22"/>
                <w:u w:val="single"/>
              </w:rPr>
              <w:t>Option 3b</w:t>
            </w:r>
          </w:p>
        </w:tc>
        <w:tc>
          <w:tcPr>
            <w:tcW w:w="8833" w:type="dxa"/>
            <w:gridSpan w:val="2"/>
            <w:vAlign w:val="center"/>
          </w:tcPr>
          <w:p w14:paraId="7C0B11BE" w14:textId="1A5C00D8" w:rsidR="003B4FAF" w:rsidRPr="00465FCC" w:rsidRDefault="003B4FAF" w:rsidP="003B4FAF">
            <w:pPr>
              <w:jc w:val="center"/>
              <w:rPr>
                <w:sz w:val="22"/>
                <w:szCs w:val="22"/>
                <w:lang w:val="en-US"/>
              </w:rPr>
            </w:pPr>
            <w:r w:rsidRPr="00465FCC">
              <w:rPr>
                <w:sz w:val="22"/>
                <w:szCs w:val="22"/>
                <w:lang w:val="en-US"/>
              </w:rPr>
              <w:t xml:space="preserve">CSI generation part weights are transferred/delivered from NW side to UE side: </w:t>
            </w:r>
            <w:r w:rsidRPr="00465FCC">
              <w:rPr>
                <w:sz w:val="22"/>
                <w:szCs w:val="22"/>
                <w:lang w:val="en-US"/>
              </w:rPr>
              <w:br/>
            </w:r>
            <w:r w:rsidRPr="00465FCC">
              <w:rPr>
                <w:b/>
                <w:bCs/>
                <w:sz w:val="22"/>
                <w:szCs w:val="22"/>
                <w:lang w:val="en-US"/>
              </w:rPr>
              <w:t>Type 1 NW side training</w:t>
            </w:r>
            <w:r w:rsidRPr="00465FCC">
              <w:rPr>
                <w:sz w:val="22"/>
                <w:szCs w:val="22"/>
                <w:lang w:val="en-US"/>
              </w:rPr>
              <w:t>.</w:t>
            </w:r>
          </w:p>
          <w:p w14:paraId="565ED6BF" w14:textId="74E4806D" w:rsidR="003B4FAF" w:rsidRPr="00465FCC" w:rsidRDefault="003B4FAF" w:rsidP="003B4FAF">
            <w:pPr>
              <w:jc w:val="center"/>
              <w:rPr>
                <w:sz w:val="22"/>
                <w:szCs w:val="22"/>
                <w:lang w:val="en-US"/>
              </w:rPr>
            </w:pPr>
          </w:p>
        </w:tc>
      </w:tr>
      <w:tr w:rsidR="00465FCC" w:rsidRPr="00465FCC" w14:paraId="69E7B551" w14:textId="77777777" w:rsidTr="008B3EE7">
        <w:trPr>
          <w:trHeight w:val="1252"/>
        </w:trPr>
        <w:tc>
          <w:tcPr>
            <w:tcW w:w="1129" w:type="dxa"/>
            <w:shd w:val="clear" w:color="auto" w:fill="F2F2F2" w:themeFill="background1" w:themeFillShade="F2"/>
            <w:vAlign w:val="center"/>
          </w:tcPr>
          <w:p w14:paraId="26BD56A6" w14:textId="00B6B2DA" w:rsidR="00202282" w:rsidRPr="00465FCC" w:rsidRDefault="00202282" w:rsidP="00E00FEB">
            <w:pPr>
              <w:jc w:val="center"/>
              <w:rPr>
                <w:sz w:val="22"/>
                <w:szCs w:val="22"/>
                <w:u w:val="single"/>
                <w:lang w:val="en-US"/>
              </w:rPr>
            </w:pPr>
            <w:r w:rsidRPr="00465FCC">
              <w:rPr>
                <w:b/>
                <w:bCs/>
                <w:sz w:val="22"/>
                <w:szCs w:val="22"/>
                <w:u w:val="single"/>
              </w:rPr>
              <w:t>Option 4</w:t>
            </w:r>
            <w:r w:rsidR="00D9459C" w:rsidRPr="00465FCC">
              <w:rPr>
                <w:b/>
                <w:bCs/>
                <w:sz w:val="22"/>
                <w:szCs w:val="22"/>
                <w:u w:val="single"/>
              </w:rPr>
              <w:t>-1/4-2/4-3</w:t>
            </w:r>
          </w:p>
        </w:tc>
        <w:tc>
          <w:tcPr>
            <w:tcW w:w="8833" w:type="dxa"/>
            <w:gridSpan w:val="2"/>
            <w:vAlign w:val="center"/>
          </w:tcPr>
          <w:p w14:paraId="48356A05" w14:textId="1E630450" w:rsidR="00202282" w:rsidRPr="00465FCC" w:rsidRDefault="00B55F4C" w:rsidP="00202282">
            <w:pPr>
              <w:jc w:val="center"/>
              <w:rPr>
                <w:b/>
                <w:bCs/>
                <w:sz w:val="22"/>
                <w:szCs w:val="22"/>
              </w:rPr>
            </w:pPr>
            <w:r w:rsidRPr="00465FCC">
              <w:rPr>
                <w:sz w:val="22"/>
                <w:szCs w:val="22"/>
                <w:lang w:val="en-US"/>
              </w:rPr>
              <w:t>Dataset is transferred/delivered from NW side to UE side</w:t>
            </w:r>
            <w:r w:rsidR="00202282" w:rsidRPr="00465FCC">
              <w:rPr>
                <w:sz w:val="22"/>
                <w:szCs w:val="22"/>
                <w:lang w:val="en-US"/>
              </w:rPr>
              <w:t xml:space="preserve">: </w:t>
            </w:r>
            <w:r w:rsidR="00202282" w:rsidRPr="00465FCC">
              <w:rPr>
                <w:b/>
                <w:bCs/>
                <w:sz w:val="22"/>
                <w:szCs w:val="22"/>
              </w:rPr>
              <w:t>Type 3 NW-first</w:t>
            </w:r>
            <w:r w:rsidR="005869AD" w:rsidRPr="00465FCC">
              <w:rPr>
                <w:sz w:val="22"/>
                <w:szCs w:val="22"/>
              </w:rPr>
              <w:t>.</w:t>
            </w:r>
          </w:p>
          <w:p w14:paraId="6B6A5910" w14:textId="524A43E2" w:rsidR="00202282" w:rsidRPr="00465FCC" w:rsidRDefault="00202282" w:rsidP="00202282">
            <w:pPr>
              <w:jc w:val="center"/>
              <w:rPr>
                <w:sz w:val="22"/>
                <w:szCs w:val="22"/>
                <w:lang w:val="en-US"/>
              </w:rPr>
            </w:pPr>
          </w:p>
        </w:tc>
      </w:tr>
      <w:tr w:rsidR="00465FCC" w:rsidRPr="00465FCC" w14:paraId="20D4B8F1" w14:textId="77777777" w:rsidTr="008B3EE7">
        <w:trPr>
          <w:trHeight w:val="1252"/>
        </w:trPr>
        <w:tc>
          <w:tcPr>
            <w:tcW w:w="1129" w:type="dxa"/>
            <w:shd w:val="clear" w:color="auto" w:fill="F2F2F2" w:themeFill="background1" w:themeFillShade="F2"/>
            <w:vAlign w:val="center"/>
          </w:tcPr>
          <w:p w14:paraId="7923E407" w14:textId="5686968E" w:rsidR="008B306F" w:rsidRPr="00465FCC" w:rsidRDefault="008B306F" w:rsidP="00E00FEB">
            <w:pPr>
              <w:jc w:val="center"/>
              <w:rPr>
                <w:sz w:val="22"/>
                <w:szCs w:val="22"/>
                <w:u w:val="single"/>
                <w:lang w:val="en-US"/>
              </w:rPr>
            </w:pPr>
            <w:r w:rsidRPr="00465FCC">
              <w:rPr>
                <w:b/>
                <w:bCs/>
                <w:sz w:val="22"/>
                <w:szCs w:val="22"/>
                <w:u w:val="single"/>
              </w:rPr>
              <w:t>Option 5</w:t>
            </w:r>
            <w:r w:rsidR="003B4FAF" w:rsidRPr="00465FCC">
              <w:rPr>
                <w:b/>
                <w:bCs/>
                <w:sz w:val="22"/>
                <w:szCs w:val="22"/>
                <w:u w:val="single"/>
              </w:rPr>
              <w:t>a</w:t>
            </w:r>
            <w:r w:rsidR="00C452D9" w:rsidRPr="00465FCC">
              <w:rPr>
                <w:b/>
                <w:bCs/>
                <w:sz w:val="22"/>
                <w:szCs w:val="22"/>
                <w:u w:val="single"/>
              </w:rPr>
              <w:t>-1</w:t>
            </w:r>
          </w:p>
        </w:tc>
        <w:tc>
          <w:tcPr>
            <w:tcW w:w="8833" w:type="dxa"/>
            <w:gridSpan w:val="2"/>
            <w:vAlign w:val="center"/>
          </w:tcPr>
          <w:p w14:paraId="5D0DB134" w14:textId="7504A55C" w:rsidR="008B306F" w:rsidRPr="00465FCC" w:rsidRDefault="00615A51" w:rsidP="005935BD">
            <w:pPr>
              <w:jc w:val="center"/>
              <w:rPr>
                <w:sz w:val="22"/>
                <w:szCs w:val="22"/>
                <w:lang w:val="en-US"/>
              </w:rPr>
            </w:pPr>
            <w:r w:rsidRPr="00465FCC">
              <w:rPr>
                <w:sz w:val="22"/>
                <w:szCs w:val="22"/>
                <w:lang w:val="en-US"/>
              </w:rPr>
              <w:t>CSI generation part model is transferred/delivered from NW side to UE side</w:t>
            </w:r>
            <w:r w:rsidR="008B306F" w:rsidRPr="00465FCC">
              <w:rPr>
                <w:sz w:val="22"/>
                <w:szCs w:val="22"/>
                <w:lang w:val="en-US"/>
              </w:rPr>
              <w:t xml:space="preserve">: </w:t>
            </w:r>
            <w:r w:rsidRPr="00465FCC">
              <w:rPr>
                <w:sz w:val="22"/>
                <w:szCs w:val="22"/>
                <w:lang w:val="en-US"/>
              </w:rPr>
              <w:br/>
            </w:r>
            <w:r w:rsidR="008B306F" w:rsidRPr="00465FCC">
              <w:rPr>
                <w:b/>
                <w:bCs/>
                <w:sz w:val="22"/>
                <w:szCs w:val="22"/>
                <w:lang w:val="en-US"/>
              </w:rPr>
              <w:t>Type 1 NW side training</w:t>
            </w:r>
            <w:r w:rsidR="008B306F" w:rsidRPr="00465FCC">
              <w:rPr>
                <w:sz w:val="22"/>
                <w:szCs w:val="22"/>
                <w:lang w:val="en-US"/>
              </w:rPr>
              <w:t>.</w:t>
            </w:r>
          </w:p>
          <w:p w14:paraId="39B99D4F" w14:textId="250382F1" w:rsidR="008B306F" w:rsidRPr="00465FCC" w:rsidRDefault="008B306F" w:rsidP="008B306F">
            <w:pPr>
              <w:jc w:val="center"/>
              <w:rPr>
                <w:sz w:val="22"/>
                <w:szCs w:val="22"/>
                <w:lang w:val="en-US"/>
              </w:rPr>
            </w:pPr>
          </w:p>
        </w:tc>
      </w:tr>
      <w:tr w:rsidR="00465FCC" w:rsidRPr="00465FCC" w14:paraId="7DE3AD68" w14:textId="77777777" w:rsidTr="008B3EE7">
        <w:trPr>
          <w:trHeight w:val="1252"/>
        </w:trPr>
        <w:tc>
          <w:tcPr>
            <w:tcW w:w="1129" w:type="dxa"/>
            <w:shd w:val="clear" w:color="auto" w:fill="F2F2F2" w:themeFill="background1" w:themeFillShade="F2"/>
            <w:vAlign w:val="center"/>
          </w:tcPr>
          <w:p w14:paraId="1D6366FA" w14:textId="3E6F4C14" w:rsidR="00C452D9" w:rsidRPr="00465FCC" w:rsidRDefault="00C452D9" w:rsidP="00C452D9">
            <w:pPr>
              <w:jc w:val="center"/>
              <w:rPr>
                <w:b/>
                <w:bCs/>
                <w:sz w:val="22"/>
                <w:szCs w:val="22"/>
                <w:u w:val="single"/>
              </w:rPr>
            </w:pPr>
            <w:r w:rsidRPr="00465FCC">
              <w:rPr>
                <w:b/>
                <w:bCs/>
                <w:sz w:val="22"/>
                <w:szCs w:val="22"/>
                <w:u w:val="single"/>
              </w:rPr>
              <w:t>Option 5a-2</w:t>
            </w:r>
          </w:p>
        </w:tc>
        <w:tc>
          <w:tcPr>
            <w:tcW w:w="8833" w:type="dxa"/>
            <w:gridSpan w:val="2"/>
            <w:vAlign w:val="center"/>
          </w:tcPr>
          <w:p w14:paraId="0972383A" w14:textId="65420EB3" w:rsidR="00C452D9" w:rsidRPr="00465FCC" w:rsidRDefault="00C452D9" w:rsidP="00C452D9">
            <w:pPr>
              <w:jc w:val="center"/>
              <w:rPr>
                <w:sz w:val="22"/>
                <w:szCs w:val="22"/>
                <w:lang w:val="en-US"/>
              </w:rPr>
            </w:pPr>
            <w:r w:rsidRPr="00465FCC">
              <w:rPr>
                <w:sz w:val="22"/>
                <w:szCs w:val="22"/>
                <w:lang w:val="en-US"/>
              </w:rPr>
              <w:t xml:space="preserve">CSI generation part model is transferred/delivered from NW side to UE side: </w:t>
            </w:r>
            <w:r w:rsidRPr="00465FCC">
              <w:rPr>
                <w:sz w:val="22"/>
                <w:szCs w:val="22"/>
                <w:lang w:val="en-US"/>
              </w:rPr>
              <w:br/>
            </w:r>
            <w:r w:rsidRPr="00465FCC">
              <w:rPr>
                <w:b/>
                <w:bCs/>
                <w:sz w:val="22"/>
                <w:szCs w:val="22"/>
                <w:lang w:val="en-US"/>
              </w:rPr>
              <w:t xml:space="preserve">Type </w:t>
            </w:r>
            <w:r w:rsidR="0016690E" w:rsidRPr="00465FCC">
              <w:rPr>
                <w:b/>
                <w:bCs/>
                <w:sz w:val="22"/>
                <w:szCs w:val="22"/>
                <w:lang w:val="en-US"/>
              </w:rPr>
              <w:t>3 starting with</w:t>
            </w:r>
            <w:r w:rsidRPr="00465FCC">
              <w:rPr>
                <w:b/>
                <w:bCs/>
                <w:sz w:val="22"/>
                <w:szCs w:val="22"/>
                <w:lang w:val="en-US"/>
              </w:rPr>
              <w:t xml:space="preserve"> NW side training</w:t>
            </w:r>
            <w:r w:rsidRPr="00465FCC">
              <w:rPr>
                <w:sz w:val="22"/>
                <w:szCs w:val="22"/>
                <w:lang w:val="en-US"/>
              </w:rPr>
              <w:t>.</w:t>
            </w:r>
          </w:p>
        </w:tc>
      </w:tr>
      <w:tr w:rsidR="00465FCC" w:rsidRPr="00465FCC" w14:paraId="6C6F666C" w14:textId="77777777" w:rsidTr="008B3EE7">
        <w:trPr>
          <w:trHeight w:val="1252"/>
        </w:trPr>
        <w:tc>
          <w:tcPr>
            <w:tcW w:w="1129" w:type="dxa"/>
            <w:shd w:val="clear" w:color="auto" w:fill="F2F2F2" w:themeFill="background1" w:themeFillShade="F2"/>
            <w:vAlign w:val="center"/>
          </w:tcPr>
          <w:p w14:paraId="3A1F8783" w14:textId="2BB21D18" w:rsidR="00C452D9" w:rsidRPr="00465FCC" w:rsidRDefault="00C452D9" w:rsidP="00C452D9">
            <w:pPr>
              <w:jc w:val="center"/>
              <w:rPr>
                <w:b/>
                <w:bCs/>
                <w:sz w:val="22"/>
                <w:szCs w:val="22"/>
                <w:u w:val="single"/>
              </w:rPr>
            </w:pPr>
            <w:r w:rsidRPr="00465FCC">
              <w:rPr>
                <w:b/>
                <w:bCs/>
                <w:sz w:val="22"/>
                <w:szCs w:val="22"/>
                <w:u w:val="single"/>
              </w:rPr>
              <w:t>Option 5a-3</w:t>
            </w:r>
          </w:p>
        </w:tc>
        <w:tc>
          <w:tcPr>
            <w:tcW w:w="8833" w:type="dxa"/>
            <w:gridSpan w:val="2"/>
            <w:vAlign w:val="center"/>
          </w:tcPr>
          <w:p w14:paraId="669E92B7" w14:textId="5624C19E" w:rsidR="00C452D9" w:rsidRPr="00465FCC" w:rsidRDefault="00C452D9" w:rsidP="00C452D9">
            <w:pPr>
              <w:jc w:val="center"/>
              <w:rPr>
                <w:sz w:val="22"/>
                <w:szCs w:val="22"/>
                <w:lang w:val="en-US"/>
              </w:rPr>
            </w:pPr>
            <w:r w:rsidRPr="00465FCC">
              <w:rPr>
                <w:sz w:val="22"/>
                <w:szCs w:val="22"/>
                <w:lang w:val="en-US"/>
              </w:rPr>
              <w:t xml:space="preserve">CSI generation part </w:t>
            </w:r>
            <w:r w:rsidR="00FA2616">
              <w:rPr>
                <w:sz w:val="22"/>
                <w:szCs w:val="22"/>
                <w:lang w:val="en-US"/>
              </w:rPr>
              <w:t xml:space="preserve">and CSI reconstruction part </w:t>
            </w:r>
            <w:r w:rsidRPr="00465FCC">
              <w:rPr>
                <w:sz w:val="22"/>
                <w:szCs w:val="22"/>
                <w:lang w:val="en-US"/>
              </w:rPr>
              <w:t xml:space="preserve">model is transferred/delivered from NW side to UE side: </w:t>
            </w:r>
            <w:r w:rsidRPr="00465FCC">
              <w:rPr>
                <w:sz w:val="22"/>
                <w:szCs w:val="22"/>
                <w:lang w:val="en-US"/>
              </w:rPr>
              <w:br/>
            </w:r>
            <w:r w:rsidRPr="00465FCC">
              <w:rPr>
                <w:b/>
                <w:bCs/>
                <w:sz w:val="22"/>
                <w:szCs w:val="22"/>
                <w:lang w:val="en-US"/>
              </w:rPr>
              <w:t>Type 1 NW side training</w:t>
            </w:r>
            <w:r w:rsidRPr="00465FCC">
              <w:rPr>
                <w:sz w:val="22"/>
                <w:szCs w:val="22"/>
                <w:lang w:val="en-US"/>
              </w:rPr>
              <w:t>.</w:t>
            </w:r>
          </w:p>
        </w:tc>
      </w:tr>
      <w:tr w:rsidR="00465FCC" w:rsidRPr="00465FCC" w14:paraId="1647C9CE" w14:textId="77777777" w:rsidTr="008B3EE7">
        <w:trPr>
          <w:trHeight w:val="1252"/>
        </w:trPr>
        <w:tc>
          <w:tcPr>
            <w:tcW w:w="1129" w:type="dxa"/>
            <w:shd w:val="clear" w:color="auto" w:fill="F2F2F2" w:themeFill="background1" w:themeFillShade="F2"/>
            <w:vAlign w:val="center"/>
          </w:tcPr>
          <w:p w14:paraId="5E965D1A" w14:textId="450E147A" w:rsidR="003B4FAF" w:rsidRPr="00465FCC" w:rsidRDefault="003B4FAF" w:rsidP="003B4FAF">
            <w:pPr>
              <w:jc w:val="center"/>
              <w:rPr>
                <w:b/>
                <w:bCs/>
                <w:sz w:val="22"/>
                <w:szCs w:val="22"/>
                <w:u w:val="single"/>
              </w:rPr>
            </w:pPr>
            <w:r w:rsidRPr="00465FCC">
              <w:rPr>
                <w:b/>
                <w:bCs/>
                <w:sz w:val="22"/>
                <w:szCs w:val="22"/>
                <w:u w:val="single"/>
              </w:rPr>
              <w:t>Option 5b</w:t>
            </w:r>
          </w:p>
        </w:tc>
        <w:tc>
          <w:tcPr>
            <w:tcW w:w="8833" w:type="dxa"/>
            <w:gridSpan w:val="2"/>
            <w:vAlign w:val="center"/>
          </w:tcPr>
          <w:p w14:paraId="497E8882" w14:textId="50578E2D" w:rsidR="003B4FAF" w:rsidRPr="00465FCC" w:rsidRDefault="003B4FAF" w:rsidP="005C102F">
            <w:pPr>
              <w:jc w:val="center"/>
              <w:rPr>
                <w:sz w:val="22"/>
                <w:szCs w:val="22"/>
                <w:lang w:val="en-US"/>
              </w:rPr>
            </w:pPr>
            <w:r w:rsidRPr="00465FCC">
              <w:rPr>
                <w:sz w:val="22"/>
                <w:szCs w:val="22"/>
                <w:lang w:val="en-US"/>
              </w:rPr>
              <w:t xml:space="preserve">CSI generation part model is transferred/delivered from NW side to UE side: </w:t>
            </w:r>
            <w:r w:rsidRPr="00465FCC">
              <w:rPr>
                <w:sz w:val="22"/>
                <w:szCs w:val="22"/>
                <w:lang w:val="en-US"/>
              </w:rPr>
              <w:br/>
            </w:r>
            <w:r w:rsidRPr="00465FCC">
              <w:rPr>
                <w:b/>
                <w:bCs/>
                <w:sz w:val="22"/>
                <w:szCs w:val="22"/>
                <w:lang w:val="en-US"/>
              </w:rPr>
              <w:t>Type 1 NW side training</w:t>
            </w:r>
            <w:r w:rsidRPr="00465FCC">
              <w:rPr>
                <w:sz w:val="22"/>
                <w:szCs w:val="22"/>
                <w:lang w:val="en-US"/>
              </w:rPr>
              <w:t>.</w:t>
            </w:r>
          </w:p>
        </w:tc>
      </w:tr>
    </w:tbl>
    <w:p w14:paraId="2940CECA" w14:textId="77777777" w:rsidR="00E00FEB" w:rsidRPr="00465FCC" w:rsidRDefault="00E00FEB" w:rsidP="00253BAF">
      <w:pPr>
        <w:jc w:val="both"/>
        <w:rPr>
          <w:sz w:val="22"/>
          <w:szCs w:val="22"/>
          <w:lang w:val="en-US"/>
        </w:rPr>
      </w:pPr>
    </w:p>
    <w:p w14:paraId="7145BCD8" w14:textId="39D83016" w:rsidR="00F64549" w:rsidRDefault="003A1AB5" w:rsidP="00253BAF">
      <w:pPr>
        <w:jc w:val="both"/>
        <w:rPr>
          <w:sz w:val="22"/>
          <w:szCs w:val="22"/>
          <w:lang w:val="en-US"/>
        </w:rPr>
      </w:pPr>
      <w:r w:rsidRPr="00465FCC">
        <w:rPr>
          <w:sz w:val="22"/>
          <w:szCs w:val="22"/>
          <w:lang w:val="en-US"/>
        </w:rPr>
        <w:t>Some entries of the tables for pros and cons of training collaboration types (Table 5.1-1 and Table 5.1-2 in [1]) are not filled in due to lack of consensus</w:t>
      </w:r>
      <w:r w:rsidR="0046316F" w:rsidRPr="00465FCC">
        <w:rPr>
          <w:sz w:val="22"/>
          <w:szCs w:val="22"/>
          <w:lang w:val="en-US"/>
        </w:rPr>
        <w:t xml:space="preserve"> in Rel-18 SI on AI/ML for air interface</w:t>
      </w:r>
      <w:r w:rsidRPr="00465FCC">
        <w:rPr>
          <w:sz w:val="22"/>
          <w:szCs w:val="22"/>
          <w:lang w:val="en-US"/>
        </w:rPr>
        <w:t>. Given that study on inter-vendor collaboration is not yet finalized, pros and cons for different training collaboration types shall be further discussed based on progress achieved in Rel-18.</w:t>
      </w:r>
    </w:p>
    <w:p w14:paraId="4D5465F4" w14:textId="20789598" w:rsidR="00361BCC" w:rsidRPr="00465FCC" w:rsidRDefault="00F64549" w:rsidP="00F64549">
      <w:pPr>
        <w:overflowPunct/>
        <w:autoSpaceDE/>
        <w:autoSpaceDN/>
        <w:adjustRightInd/>
        <w:spacing w:after="200" w:line="276" w:lineRule="auto"/>
        <w:textAlignment w:val="auto"/>
        <w:rPr>
          <w:sz w:val="22"/>
          <w:szCs w:val="22"/>
          <w:lang w:val="en-US"/>
        </w:rPr>
      </w:pPr>
      <w:r>
        <w:rPr>
          <w:sz w:val="22"/>
          <w:szCs w:val="22"/>
          <w:lang w:val="en-US"/>
        </w:rPr>
        <w:br w:type="page"/>
      </w:r>
    </w:p>
    <w:p w14:paraId="1B6A9F6F" w14:textId="766D9B1B" w:rsidR="00361BCC" w:rsidRPr="00465FCC" w:rsidRDefault="00361BCC" w:rsidP="00253BAF">
      <w:pPr>
        <w:jc w:val="both"/>
        <w:rPr>
          <w:sz w:val="22"/>
          <w:szCs w:val="22"/>
          <w:lang w:val="en-US"/>
        </w:rPr>
      </w:pPr>
      <w:r w:rsidRPr="00465FCC">
        <w:rPr>
          <w:b/>
          <w:i/>
          <w:sz w:val="22"/>
          <w:szCs w:val="22"/>
          <w:lang w:val="en-US"/>
        </w:rPr>
        <w:lastRenderedPageBreak/>
        <w:t xml:space="preserve">Proposal </w:t>
      </w:r>
      <w:r w:rsidR="00BC5B37">
        <w:rPr>
          <w:b/>
          <w:bCs/>
          <w:i/>
          <w:iCs/>
          <w:sz w:val="22"/>
          <w:szCs w:val="22"/>
          <w:lang w:val="en-US"/>
        </w:rPr>
        <w:t>8</w:t>
      </w:r>
      <w:r w:rsidRPr="00465FCC">
        <w:rPr>
          <w:sz w:val="22"/>
          <w:szCs w:val="22"/>
          <w:lang w:val="en-US"/>
        </w:rPr>
        <w:t>:</w:t>
      </w:r>
    </w:p>
    <w:p w14:paraId="64732DA1" w14:textId="694AD2A7" w:rsidR="006F18C5" w:rsidRPr="00465FCC" w:rsidRDefault="006B6D5C" w:rsidP="006B6D5C">
      <w:pPr>
        <w:pStyle w:val="ListParagraph"/>
        <w:numPr>
          <w:ilvl w:val="0"/>
          <w:numId w:val="42"/>
        </w:numPr>
        <w:spacing w:after="240"/>
        <w:jc w:val="both"/>
        <w:rPr>
          <w:rFonts w:ascii="Times New Roman" w:hAnsi="Times New Roman"/>
          <w:i/>
          <w:iCs/>
        </w:rPr>
      </w:pPr>
      <w:r w:rsidRPr="00465FCC">
        <w:rPr>
          <w:rFonts w:ascii="Times New Roman" w:hAnsi="Times New Roman"/>
          <w:i/>
          <w:iCs/>
        </w:rPr>
        <w:t>Training collaboration types are further discussed based on progress achieved in the Rel-18 SI</w:t>
      </w:r>
      <w:r w:rsidR="00513A7C" w:rsidRPr="00465FCC">
        <w:rPr>
          <w:rFonts w:ascii="Times New Roman" w:hAnsi="Times New Roman"/>
          <w:i/>
          <w:iCs/>
        </w:rPr>
        <w:t>.</w:t>
      </w:r>
    </w:p>
    <w:p w14:paraId="2F1EEE77" w14:textId="2A27A45A" w:rsidR="006F18C5" w:rsidRPr="00465FCC" w:rsidRDefault="000E3F7C" w:rsidP="0008449B">
      <w:pPr>
        <w:pStyle w:val="ListParagraph"/>
        <w:numPr>
          <w:ilvl w:val="1"/>
          <w:numId w:val="42"/>
        </w:numPr>
        <w:spacing w:after="240"/>
        <w:rPr>
          <w:rFonts w:ascii="Times New Roman" w:hAnsi="Times New Roman"/>
          <w:i/>
          <w:iCs/>
        </w:rPr>
      </w:pPr>
      <w:r w:rsidRPr="00465FCC">
        <w:rPr>
          <w:rFonts w:ascii="Times New Roman" w:hAnsi="Times New Roman"/>
          <w:i/>
          <w:iCs/>
        </w:rPr>
        <w:t>Re-discuss entries in Table 5.1-1 and Table 5.1-2 of TR 38.843 where consensus has not been reached</w:t>
      </w:r>
      <w:r w:rsidR="00513A7C" w:rsidRPr="00465FCC">
        <w:rPr>
          <w:rFonts w:ascii="Times New Roman" w:hAnsi="Times New Roman"/>
          <w:i/>
          <w:iCs/>
        </w:rPr>
        <w:t>.</w:t>
      </w:r>
    </w:p>
    <w:p w14:paraId="5BB8E47D" w14:textId="356010A0" w:rsidR="00945F4E" w:rsidRPr="00465FCC" w:rsidRDefault="00945F4E" w:rsidP="00A34656">
      <w:pPr>
        <w:jc w:val="both"/>
        <w:rPr>
          <w:sz w:val="22"/>
          <w:szCs w:val="22"/>
        </w:rPr>
      </w:pPr>
      <w:r w:rsidRPr="00465FCC">
        <w:rPr>
          <w:rFonts w:eastAsia="Times New Roman"/>
          <w:b/>
          <w:bCs/>
          <w:sz w:val="22"/>
          <w:szCs w:val="22"/>
          <w:lang w:val="en-US" w:eastAsia="zh-CN"/>
        </w:rPr>
        <w:t>Type 1 training: Extendibility.</w:t>
      </w:r>
      <w:r w:rsidR="008B41CA" w:rsidRPr="00465FCC">
        <w:rPr>
          <w:rFonts w:eastAsia="Times New Roman"/>
          <w:b/>
          <w:bCs/>
          <w:sz w:val="22"/>
          <w:szCs w:val="22"/>
          <w:lang w:val="en-US" w:eastAsia="zh-CN"/>
        </w:rPr>
        <w:t xml:space="preserve"> </w:t>
      </w:r>
      <w:r w:rsidRPr="00465FCC">
        <w:rPr>
          <w:sz w:val="22"/>
          <w:szCs w:val="22"/>
        </w:rPr>
        <w:t xml:space="preserve">After training procedure is finished and the corresponding models are deployed, it is still possible to update one of the models for Type 1 training. For example, for NW side training, CSI reconstruction part model can be updated such that it is still compatible with the CSI generation part model in use. </w:t>
      </w:r>
      <w:r w:rsidR="00B17284" w:rsidRPr="00465FCC">
        <w:rPr>
          <w:sz w:val="22"/>
          <w:szCs w:val="22"/>
        </w:rPr>
        <w:t xml:space="preserve">The above is possible since the side which trained the AI/ML model originally has all the information to </w:t>
      </w:r>
      <w:r w:rsidR="003D2D3D" w:rsidRPr="00465FCC">
        <w:rPr>
          <w:sz w:val="22"/>
          <w:szCs w:val="22"/>
        </w:rPr>
        <w:t>train new model which is compatible with the old one. For example, i</w:t>
      </w:r>
      <w:r w:rsidRPr="00465FCC">
        <w:rPr>
          <w:sz w:val="22"/>
          <w:szCs w:val="22"/>
        </w:rPr>
        <w:t xml:space="preserve">t can be done by using CSI generated by the deployed CSI generation part model for training of the new/updated NW side model. Similar logic is applied to UE side training for update of CSI generation part model. </w:t>
      </w:r>
    </w:p>
    <w:p w14:paraId="4722F0B4" w14:textId="0CE87D3A" w:rsidR="00945F4E" w:rsidRPr="00465FCC" w:rsidRDefault="00945F4E" w:rsidP="00B16F99">
      <w:pPr>
        <w:spacing w:before="240"/>
        <w:jc w:val="both"/>
        <w:rPr>
          <w:sz w:val="22"/>
          <w:szCs w:val="22"/>
          <w:lang w:val="en-IE"/>
        </w:rPr>
      </w:pPr>
      <w:r w:rsidRPr="00465FCC">
        <w:rPr>
          <w:b/>
          <w:i/>
          <w:sz w:val="22"/>
          <w:szCs w:val="22"/>
          <w:lang w:val="en-IE"/>
        </w:rPr>
        <w:t xml:space="preserve">Proposal </w:t>
      </w:r>
      <w:r w:rsidR="00BC5B37">
        <w:rPr>
          <w:b/>
          <w:bCs/>
          <w:i/>
          <w:iCs/>
          <w:sz w:val="22"/>
          <w:szCs w:val="22"/>
          <w:lang w:val="en-IE"/>
        </w:rPr>
        <w:t>9</w:t>
      </w:r>
      <w:r w:rsidRPr="00465FCC">
        <w:rPr>
          <w:sz w:val="22"/>
          <w:szCs w:val="22"/>
          <w:lang w:val="en-IE"/>
        </w:rPr>
        <w:t xml:space="preserve">: </w:t>
      </w:r>
    </w:p>
    <w:p w14:paraId="2278F2BF" w14:textId="77777777" w:rsidR="00945F4E" w:rsidRPr="00465FCC" w:rsidRDefault="00945F4E" w:rsidP="00945F4E">
      <w:pPr>
        <w:pStyle w:val="ListParagraph"/>
        <w:numPr>
          <w:ilvl w:val="0"/>
          <w:numId w:val="38"/>
        </w:numPr>
        <w:spacing w:after="240"/>
        <w:jc w:val="both"/>
        <w:rPr>
          <w:rFonts w:ascii="Times New Roman" w:hAnsi="Times New Roman"/>
          <w:i/>
          <w:iCs/>
          <w:lang w:val="en-IE"/>
        </w:rPr>
      </w:pPr>
      <w:r w:rsidRPr="00465FCC">
        <w:rPr>
          <w:rFonts w:ascii="Times New Roman" w:hAnsi="Times New Roman"/>
          <w:i/>
          <w:iCs/>
          <w:lang w:val="en-IE"/>
        </w:rPr>
        <w:t>For CSI compression using two-sided model use case, the following changes (in red) are endorsed for the table with the pros/cons of training collaboration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465FCC" w:rsidRPr="00465FCC" w14:paraId="1AFBC736" w14:textId="77777777" w:rsidTr="008A3943">
        <w:trPr>
          <w:trHeight w:val="216"/>
          <w:jc w:val="center"/>
        </w:trPr>
        <w:tc>
          <w:tcPr>
            <w:tcW w:w="2425" w:type="dxa"/>
            <w:vMerge w:val="restart"/>
            <w:tcBorders>
              <w:tl2br w:val="single" w:sz="4" w:space="0" w:color="auto"/>
            </w:tcBorders>
            <w:shd w:val="clear" w:color="auto" w:fill="auto"/>
          </w:tcPr>
          <w:p w14:paraId="15055C8F" w14:textId="77777777" w:rsidR="00945F4E" w:rsidRPr="00465FCC" w:rsidRDefault="00945F4E" w:rsidP="008A3943">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465FCC">
              <w:rPr>
                <w:rFonts w:eastAsia="DengXian"/>
                <w:lang w:val="en-US" w:eastAsia="zh-CN"/>
              </w:rPr>
              <w:tab/>
              <w:t xml:space="preserve">      Training type</w:t>
            </w:r>
          </w:p>
          <w:p w14:paraId="09BCA541" w14:textId="77777777" w:rsidR="00945F4E" w:rsidRPr="00465FCC" w:rsidRDefault="00945F4E" w:rsidP="008A3943">
            <w:pPr>
              <w:overflowPunct/>
              <w:autoSpaceDE/>
              <w:autoSpaceDN/>
              <w:adjustRightInd/>
              <w:spacing w:after="0"/>
              <w:textAlignment w:val="auto"/>
              <w:rPr>
                <w:rFonts w:eastAsia="Times New Roman"/>
                <w:lang w:val="en-US" w:eastAsia="zh-CN"/>
              </w:rPr>
            </w:pPr>
            <w:r w:rsidRPr="00465FCC">
              <w:rPr>
                <w:rFonts w:eastAsia="DengXian"/>
                <w:lang w:val="en-US" w:eastAsia="zh-CN"/>
              </w:rPr>
              <w:t>Characteristics</w:t>
            </w:r>
          </w:p>
        </w:tc>
        <w:tc>
          <w:tcPr>
            <w:tcW w:w="3060" w:type="dxa"/>
            <w:gridSpan w:val="2"/>
            <w:shd w:val="clear" w:color="auto" w:fill="auto"/>
          </w:tcPr>
          <w:p w14:paraId="251C7725" w14:textId="77777777" w:rsidR="00945F4E" w:rsidRPr="00465FCC" w:rsidRDefault="00945F4E" w:rsidP="008A3943">
            <w:pPr>
              <w:overflowPunct/>
              <w:autoSpaceDE/>
              <w:autoSpaceDN/>
              <w:adjustRightInd/>
              <w:spacing w:after="0"/>
              <w:textAlignment w:val="auto"/>
              <w:rPr>
                <w:rFonts w:eastAsia="Times New Roman"/>
                <w:lang w:val="en-US" w:eastAsia="zh-CN"/>
              </w:rPr>
            </w:pPr>
            <w:r w:rsidRPr="00465FCC">
              <w:rPr>
                <w:rFonts w:eastAsia="Times New Roman"/>
                <w:lang w:val="en-US" w:eastAsia="zh-CN"/>
              </w:rPr>
              <w:t>Type1: NW side</w:t>
            </w:r>
          </w:p>
        </w:tc>
        <w:tc>
          <w:tcPr>
            <w:tcW w:w="3240" w:type="dxa"/>
            <w:gridSpan w:val="2"/>
            <w:shd w:val="clear" w:color="auto" w:fill="auto"/>
          </w:tcPr>
          <w:p w14:paraId="501399B0" w14:textId="77777777" w:rsidR="00945F4E" w:rsidRPr="00465FCC" w:rsidRDefault="00945F4E" w:rsidP="008A3943">
            <w:pPr>
              <w:overflowPunct/>
              <w:autoSpaceDE/>
              <w:autoSpaceDN/>
              <w:adjustRightInd/>
              <w:spacing w:after="0"/>
              <w:textAlignment w:val="auto"/>
              <w:rPr>
                <w:rFonts w:eastAsia="Times New Roman"/>
                <w:lang w:val="en-US" w:eastAsia="zh-CN"/>
              </w:rPr>
            </w:pPr>
            <w:r w:rsidRPr="00465FCC">
              <w:rPr>
                <w:rFonts w:eastAsia="Times New Roman"/>
                <w:lang w:val="en-US" w:eastAsia="zh-CN"/>
              </w:rPr>
              <w:t>Type 1: UE side</w:t>
            </w:r>
          </w:p>
        </w:tc>
      </w:tr>
      <w:tr w:rsidR="00465FCC" w:rsidRPr="00465FCC" w14:paraId="589F1A14" w14:textId="77777777" w:rsidTr="008A3943">
        <w:trPr>
          <w:trHeight w:val="157"/>
          <w:jc w:val="center"/>
        </w:trPr>
        <w:tc>
          <w:tcPr>
            <w:tcW w:w="2425" w:type="dxa"/>
            <w:vMerge/>
            <w:tcBorders>
              <w:tl2br w:val="single" w:sz="4" w:space="0" w:color="auto"/>
            </w:tcBorders>
            <w:shd w:val="clear" w:color="auto" w:fill="auto"/>
          </w:tcPr>
          <w:p w14:paraId="48162707" w14:textId="77777777" w:rsidR="00945F4E" w:rsidRPr="00465FCC" w:rsidRDefault="00945F4E" w:rsidP="008A3943">
            <w:pPr>
              <w:overflowPunct/>
              <w:autoSpaceDE/>
              <w:autoSpaceDN/>
              <w:adjustRightInd/>
              <w:spacing w:after="0"/>
              <w:textAlignment w:val="auto"/>
              <w:rPr>
                <w:rFonts w:eastAsia="Times New Roman"/>
                <w:lang w:val="en-US" w:eastAsia="zh-CN"/>
              </w:rPr>
            </w:pPr>
          </w:p>
        </w:tc>
        <w:tc>
          <w:tcPr>
            <w:tcW w:w="1620" w:type="dxa"/>
            <w:shd w:val="clear" w:color="auto" w:fill="auto"/>
          </w:tcPr>
          <w:p w14:paraId="14E40B2A" w14:textId="77777777" w:rsidR="00945F4E" w:rsidRPr="00465FCC" w:rsidRDefault="00945F4E" w:rsidP="008A3943">
            <w:pPr>
              <w:overflowPunct/>
              <w:autoSpaceDE/>
              <w:autoSpaceDN/>
              <w:adjustRightInd/>
              <w:spacing w:after="0"/>
              <w:textAlignment w:val="auto"/>
              <w:rPr>
                <w:rFonts w:eastAsia="Times New Roman"/>
                <w:lang w:val="en-US" w:eastAsia="zh-CN"/>
              </w:rPr>
            </w:pPr>
            <w:r w:rsidRPr="00465FCC">
              <w:rPr>
                <w:rFonts w:eastAsia="Times New Roman"/>
                <w:lang w:val="en-US" w:eastAsia="zh-CN"/>
              </w:rPr>
              <w:t>Unknown model structure at UE</w:t>
            </w:r>
          </w:p>
        </w:tc>
        <w:tc>
          <w:tcPr>
            <w:tcW w:w="1440" w:type="dxa"/>
            <w:shd w:val="clear" w:color="auto" w:fill="auto"/>
          </w:tcPr>
          <w:p w14:paraId="0B8D1903" w14:textId="77777777" w:rsidR="00945F4E" w:rsidRPr="00465FCC" w:rsidRDefault="00945F4E" w:rsidP="008A3943">
            <w:pPr>
              <w:overflowPunct/>
              <w:autoSpaceDE/>
              <w:autoSpaceDN/>
              <w:adjustRightInd/>
              <w:spacing w:after="0"/>
              <w:textAlignment w:val="auto"/>
              <w:rPr>
                <w:rFonts w:eastAsia="Times New Roman"/>
                <w:lang w:val="en-US" w:eastAsia="zh-CN"/>
              </w:rPr>
            </w:pPr>
            <w:r w:rsidRPr="00465FCC">
              <w:rPr>
                <w:rFonts w:eastAsia="Times New Roman"/>
                <w:lang w:val="en-US" w:eastAsia="zh-CN"/>
              </w:rPr>
              <w:t>Known model structure at UE</w:t>
            </w:r>
          </w:p>
        </w:tc>
        <w:tc>
          <w:tcPr>
            <w:tcW w:w="1620" w:type="dxa"/>
            <w:shd w:val="clear" w:color="auto" w:fill="auto"/>
          </w:tcPr>
          <w:p w14:paraId="3F0537E5" w14:textId="77777777" w:rsidR="00945F4E" w:rsidRPr="00465FCC" w:rsidRDefault="00945F4E" w:rsidP="008A3943">
            <w:pPr>
              <w:overflowPunct/>
              <w:autoSpaceDE/>
              <w:autoSpaceDN/>
              <w:adjustRightInd/>
              <w:spacing w:after="0"/>
              <w:textAlignment w:val="auto"/>
              <w:rPr>
                <w:rFonts w:eastAsia="Times New Roman"/>
                <w:lang w:val="en-US" w:eastAsia="zh-CN"/>
              </w:rPr>
            </w:pPr>
            <w:r w:rsidRPr="00465FCC">
              <w:rPr>
                <w:rFonts w:eastAsia="Times New Roman"/>
                <w:lang w:val="en-US" w:eastAsia="zh-CN"/>
              </w:rPr>
              <w:t>Unknown model structure at NW</w:t>
            </w:r>
          </w:p>
        </w:tc>
        <w:tc>
          <w:tcPr>
            <w:tcW w:w="1620" w:type="dxa"/>
            <w:shd w:val="clear" w:color="auto" w:fill="auto"/>
          </w:tcPr>
          <w:p w14:paraId="463E21AF" w14:textId="77777777" w:rsidR="00945F4E" w:rsidRPr="00465FCC" w:rsidRDefault="00945F4E" w:rsidP="008A3943">
            <w:pPr>
              <w:overflowPunct/>
              <w:autoSpaceDE/>
              <w:autoSpaceDN/>
              <w:adjustRightInd/>
              <w:spacing w:after="0"/>
              <w:textAlignment w:val="auto"/>
              <w:rPr>
                <w:rFonts w:eastAsia="Times New Roman"/>
                <w:lang w:val="en-US" w:eastAsia="zh-CN"/>
              </w:rPr>
            </w:pPr>
            <w:r w:rsidRPr="00465FCC">
              <w:rPr>
                <w:rFonts w:eastAsia="Times New Roman"/>
                <w:lang w:val="en-US" w:eastAsia="zh-CN"/>
              </w:rPr>
              <w:t>Known model structure at NW</w:t>
            </w:r>
          </w:p>
        </w:tc>
      </w:tr>
      <w:tr w:rsidR="00465FCC" w:rsidRPr="00465FCC" w14:paraId="47A252F2" w14:textId="77777777" w:rsidTr="004D3A50">
        <w:trPr>
          <w:trHeight w:val="1360"/>
          <w:jc w:val="center"/>
        </w:trPr>
        <w:tc>
          <w:tcPr>
            <w:tcW w:w="2425" w:type="dxa"/>
            <w:shd w:val="clear" w:color="auto" w:fill="auto"/>
          </w:tcPr>
          <w:p w14:paraId="0FE5F0E2" w14:textId="77777777" w:rsidR="004D3A50" w:rsidRPr="00465FCC" w:rsidRDefault="004D3A50" w:rsidP="004D3A50">
            <w:pPr>
              <w:overflowPunct/>
              <w:autoSpaceDE/>
              <w:autoSpaceDN/>
              <w:adjustRightInd/>
              <w:spacing w:after="0"/>
              <w:textAlignment w:val="auto"/>
              <w:rPr>
                <w:rFonts w:eastAsia="Times New Roman"/>
                <w:lang w:val="en-US" w:eastAsia="zh-CN"/>
              </w:rPr>
            </w:pPr>
            <w:r w:rsidRPr="00465FCC">
              <w:rPr>
                <w:rFonts w:eastAsia="Times New Roman"/>
                <w:lang w:val="en-US" w:eastAsia="zh-CN"/>
              </w:rPr>
              <w:t>Extendibility:</w:t>
            </w:r>
            <w:r w:rsidRPr="00465FCC">
              <w:rPr>
                <w:rFonts w:eastAsia="Malgun Gothic"/>
                <w:lang w:val="en-US" w:eastAsia="zh-CN"/>
              </w:rPr>
              <w:t xml:space="preserve"> to train new UE-side model compatible with NW-side model in use; </w:t>
            </w:r>
          </w:p>
        </w:tc>
        <w:tc>
          <w:tcPr>
            <w:tcW w:w="1620" w:type="dxa"/>
            <w:shd w:val="clear" w:color="auto" w:fill="auto"/>
            <w:vAlign w:val="center"/>
          </w:tcPr>
          <w:p w14:paraId="0356CF12" w14:textId="07D6917A" w:rsidR="004D3A50" w:rsidRPr="00465FCC" w:rsidRDefault="004D3A50" w:rsidP="004D3A50">
            <w:pPr>
              <w:overflowPunct/>
              <w:autoSpaceDE/>
              <w:autoSpaceDN/>
              <w:adjustRightInd/>
              <w:spacing w:after="0"/>
              <w:textAlignment w:val="auto"/>
              <w:rPr>
                <w:rFonts w:eastAsia="Times New Roman"/>
                <w:kern w:val="24"/>
                <w:lang w:val="en-US" w:eastAsia="zh-CN"/>
              </w:rPr>
            </w:pPr>
            <w:r w:rsidRPr="00465FCC">
              <w:rPr>
                <w:lang w:eastAsia="en-GB"/>
              </w:rPr>
              <w:t>Yes</w:t>
            </w:r>
          </w:p>
        </w:tc>
        <w:tc>
          <w:tcPr>
            <w:tcW w:w="1440" w:type="dxa"/>
            <w:shd w:val="clear" w:color="auto" w:fill="auto"/>
            <w:vAlign w:val="center"/>
          </w:tcPr>
          <w:p w14:paraId="34528529" w14:textId="4F0DE1F4" w:rsidR="004D3A50" w:rsidRPr="00465FCC" w:rsidRDefault="004D3A50" w:rsidP="004D3A50">
            <w:pPr>
              <w:overflowPunct/>
              <w:autoSpaceDE/>
              <w:autoSpaceDN/>
              <w:adjustRightInd/>
              <w:spacing w:after="0"/>
              <w:textAlignment w:val="auto"/>
              <w:rPr>
                <w:rFonts w:eastAsia="Times New Roman"/>
                <w:kern w:val="24"/>
                <w:lang w:val="en-US" w:eastAsia="zh-CN"/>
              </w:rPr>
            </w:pPr>
            <w:r w:rsidRPr="00465FCC">
              <w:rPr>
                <w:lang w:eastAsia="en-GB"/>
              </w:rPr>
              <w:t>Yes</w:t>
            </w:r>
          </w:p>
        </w:tc>
        <w:tc>
          <w:tcPr>
            <w:tcW w:w="1620" w:type="dxa"/>
            <w:shd w:val="clear" w:color="auto" w:fill="auto"/>
            <w:vAlign w:val="center"/>
          </w:tcPr>
          <w:p w14:paraId="5CCB4265" w14:textId="147D7338" w:rsidR="004D3A50" w:rsidRPr="00465FCC" w:rsidRDefault="006C0254" w:rsidP="004D3A50">
            <w:pPr>
              <w:overflowPunct/>
              <w:autoSpaceDE/>
              <w:autoSpaceDN/>
              <w:adjustRightInd/>
              <w:spacing w:after="0"/>
              <w:textAlignment w:val="auto"/>
              <w:rPr>
                <w:rFonts w:eastAsia="Times New Roman"/>
                <w:color w:val="FF0000"/>
                <w:kern w:val="24"/>
                <w:highlight w:val="yellow"/>
                <w:lang w:val="en-US" w:eastAsia="zh-CN"/>
              </w:rPr>
            </w:pPr>
            <w:r w:rsidRPr="00465FCC">
              <w:rPr>
                <w:rFonts w:eastAsia="Times New Roman"/>
                <w:color w:val="FF0000"/>
                <w:kern w:val="24"/>
                <w:lang w:val="en-US" w:eastAsia="zh-CN"/>
              </w:rPr>
              <w:t>Yes</w:t>
            </w:r>
          </w:p>
        </w:tc>
        <w:tc>
          <w:tcPr>
            <w:tcW w:w="1620" w:type="dxa"/>
            <w:shd w:val="clear" w:color="auto" w:fill="auto"/>
            <w:vAlign w:val="center"/>
          </w:tcPr>
          <w:p w14:paraId="7CBF07FC" w14:textId="5BE87C6E" w:rsidR="004D3A50" w:rsidRPr="00465FCC" w:rsidRDefault="006C0254" w:rsidP="004D3A50">
            <w:pPr>
              <w:overflowPunct/>
              <w:autoSpaceDE/>
              <w:autoSpaceDN/>
              <w:adjustRightInd/>
              <w:spacing w:after="0"/>
              <w:textAlignment w:val="auto"/>
              <w:rPr>
                <w:rFonts w:eastAsia="Times New Roman"/>
                <w:color w:val="FF0000"/>
                <w:kern w:val="24"/>
                <w:highlight w:val="yellow"/>
                <w:lang w:val="en-US" w:eastAsia="zh-CN"/>
              </w:rPr>
            </w:pPr>
            <w:r w:rsidRPr="00465FCC">
              <w:rPr>
                <w:rFonts w:eastAsia="Times New Roman"/>
                <w:color w:val="FF0000"/>
                <w:kern w:val="24"/>
                <w:lang w:val="en-US" w:eastAsia="zh-CN"/>
              </w:rPr>
              <w:t>Yes</w:t>
            </w:r>
          </w:p>
        </w:tc>
      </w:tr>
      <w:tr w:rsidR="004D3A50" w:rsidRPr="00465FCC" w14:paraId="2959048E" w14:textId="77777777" w:rsidTr="004D3A50">
        <w:trPr>
          <w:trHeight w:val="1360"/>
          <w:jc w:val="center"/>
        </w:trPr>
        <w:tc>
          <w:tcPr>
            <w:tcW w:w="2425" w:type="dxa"/>
            <w:shd w:val="clear" w:color="auto" w:fill="auto"/>
          </w:tcPr>
          <w:p w14:paraId="3954E641" w14:textId="77777777" w:rsidR="004D3A50" w:rsidRPr="00465FCC" w:rsidRDefault="004D3A50" w:rsidP="004D3A50">
            <w:pPr>
              <w:overflowPunct/>
              <w:autoSpaceDE/>
              <w:autoSpaceDN/>
              <w:adjustRightInd/>
              <w:spacing w:after="0"/>
              <w:textAlignment w:val="auto"/>
              <w:rPr>
                <w:rFonts w:eastAsia="Times New Roman"/>
                <w:lang w:val="en-US" w:eastAsia="zh-CN"/>
              </w:rPr>
            </w:pPr>
            <w:r w:rsidRPr="00465FCC">
              <w:rPr>
                <w:rFonts w:eastAsia="Times New Roman"/>
                <w:lang w:val="en-US" w:eastAsia="zh-CN"/>
              </w:rPr>
              <w:t>Extendibility:</w:t>
            </w:r>
            <w:r w:rsidRPr="00465FCC">
              <w:rPr>
                <w:rFonts w:eastAsia="Malgun Gothic"/>
                <w:lang w:val="en-US" w:eastAsia="zh-CN"/>
              </w:rPr>
              <w:t xml:space="preserve"> To train new NW-side model compatible with UE-side model in use</w:t>
            </w:r>
          </w:p>
        </w:tc>
        <w:tc>
          <w:tcPr>
            <w:tcW w:w="1620" w:type="dxa"/>
            <w:shd w:val="clear" w:color="auto" w:fill="auto"/>
            <w:vAlign w:val="center"/>
          </w:tcPr>
          <w:p w14:paraId="09122B60" w14:textId="67771C46" w:rsidR="004D3A50" w:rsidRPr="00465FCC" w:rsidRDefault="006C0254" w:rsidP="004D3A50">
            <w:pPr>
              <w:overflowPunct/>
              <w:autoSpaceDE/>
              <w:autoSpaceDN/>
              <w:adjustRightInd/>
              <w:spacing w:after="0"/>
              <w:textAlignment w:val="auto"/>
              <w:rPr>
                <w:rFonts w:eastAsia="Times New Roman"/>
                <w:color w:val="FF0000"/>
                <w:kern w:val="24"/>
                <w:lang w:val="en-US" w:eastAsia="zh-CN"/>
              </w:rPr>
            </w:pPr>
            <w:r w:rsidRPr="00465FCC">
              <w:rPr>
                <w:rFonts w:eastAsia="Times New Roman"/>
                <w:color w:val="FF0000"/>
                <w:kern w:val="24"/>
                <w:lang w:val="en-US" w:eastAsia="zh-CN"/>
              </w:rPr>
              <w:t>Yes</w:t>
            </w:r>
          </w:p>
        </w:tc>
        <w:tc>
          <w:tcPr>
            <w:tcW w:w="1440" w:type="dxa"/>
            <w:shd w:val="clear" w:color="auto" w:fill="auto"/>
            <w:vAlign w:val="center"/>
          </w:tcPr>
          <w:p w14:paraId="1916BA99" w14:textId="0EB830E5" w:rsidR="004D3A50" w:rsidRPr="00465FCC" w:rsidRDefault="006C0254" w:rsidP="004D3A50">
            <w:pPr>
              <w:overflowPunct/>
              <w:autoSpaceDE/>
              <w:autoSpaceDN/>
              <w:adjustRightInd/>
              <w:spacing w:after="0"/>
              <w:textAlignment w:val="auto"/>
              <w:rPr>
                <w:rFonts w:eastAsia="Times New Roman"/>
                <w:bCs/>
                <w:color w:val="FF0000"/>
                <w:kern w:val="24"/>
                <w:highlight w:val="yellow"/>
                <w:lang w:val="en-US" w:eastAsia="zh-CN"/>
              </w:rPr>
            </w:pPr>
            <w:r w:rsidRPr="00465FCC">
              <w:rPr>
                <w:rFonts w:eastAsia="Times New Roman"/>
                <w:color w:val="FF0000"/>
                <w:kern w:val="24"/>
                <w:lang w:val="en-US" w:eastAsia="zh-CN"/>
              </w:rPr>
              <w:t>Yes</w:t>
            </w:r>
          </w:p>
        </w:tc>
        <w:tc>
          <w:tcPr>
            <w:tcW w:w="1620" w:type="dxa"/>
            <w:shd w:val="clear" w:color="auto" w:fill="auto"/>
            <w:vAlign w:val="center"/>
          </w:tcPr>
          <w:p w14:paraId="18014651" w14:textId="16572A46" w:rsidR="004D3A50" w:rsidRPr="00465FCC" w:rsidRDefault="004D3A50" w:rsidP="004D3A50">
            <w:pPr>
              <w:overflowPunct/>
              <w:autoSpaceDE/>
              <w:autoSpaceDN/>
              <w:adjustRightInd/>
              <w:spacing w:after="0"/>
              <w:textAlignment w:val="auto"/>
              <w:rPr>
                <w:rFonts w:eastAsia="Times New Roman"/>
                <w:kern w:val="24"/>
                <w:lang w:val="en-US" w:eastAsia="zh-CN"/>
              </w:rPr>
            </w:pPr>
            <w:r w:rsidRPr="00465FCC">
              <w:rPr>
                <w:lang w:eastAsia="en-GB"/>
              </w:rPr>
              <w:t>Yes</w:t>
            </w:r>
          </w:p>
        </w:tc>
        <w:tc>
          <w:tcPr>
            <w:tcW w:w="1620" w:type="dxa"/>
            <w:shd w:val="clear" w:color="auto" w:fill="auto"/>
            <w:vAlign w:val="center"/>
          </w:tcPr>
          <w:p w14:paraId="03F356E3" w14:textId="1D1FCC1D" w:rsidR="004D3A50" w:rsidRPr="00465FCC" w:rsidRDefault="004D3A50" w:rsidP="004D3A50">
            <w:pPr>
              <w:overflowPunct/>
              <w:autoSpaceDE/>
              <w:autoSpaceDN/>
              <w:adjustRightInd/>
              <w:spacing w:after="0"/>
              <w:textAlignment w:val="auto"/>
              <w:rPr>
                <w:rFonts w:eastAsia="Times New Roman"/>
                <w:kern w:val="24"/>
                <w:lang w:val="en-US" w:eastAsia="zh-CN"/>
              </w:rPr>
            </w:pPr>
            <w:r w:rsidRPr="00465FCC">
              <w:rPr>
                <w:lang w:eastAsia="en-GB"/>
              </w:rPr>
              <w:t>Yes</w:t>
            </w:r>
          </w:p>
        </w:tc>
      </w:tr>
    </w:tbl>
    <w:p w14:paraId="27B00B87" w14:textId="77777777" w:rsidR="0022323D" w:rsidRPr="00465FCC" w:rsidRDefault="0022323D" w:rsidP="00945F4E">
      <w:pPr>
        <w:jc w:val="both"/>
        <w:rPr>
          <w:rFonts w:eastAsia="Malgun Gothic"/>
          <w:b/>
          <w:bCs/>
          <w:sz w:val="22"/>
          <w:szCs w:val="22"/>
          <w:lang w:val="en-US" w:eastAsia="zh-CN"/>
        </w:rPr>
      </w:pPr>
    </w:p>
    <w:p w14:paraId="7A0797DF" w14:textId="6CA49601" w:rsidR="00945F4E" w:rsidRPr="00465FCC" w:rsidRDefault="00945F4E" w:rsidP="00945F4E">
      <w:pPr>
        <w:jc w:val="both"/>
        <w:rPr>
          <w:sz w:val="22"/>
          <w:szCs w:val="22"/>
          <w:lang w:val="en-IE"/>
        </w:rPr>
      </w:pPr>
      <w:r w:rsidRPr="00465FCC">
        <w:rPr>
          <w:rFonts w:eastAsia="Malgun Gothic"/>
          <w:b/>
          <w:bCs/>
          <w:sz w:val="22"/>
          <w:szCs w:val="22"/>
          <w:lang w:val="en-US" w:eastAsia="zh-CN"/>
        </w:rPr>
        <w:t>Type 2 sequential training</w:t>
      </w:r>
      <w:r w:rsidRPr="00465FCC">
        <w:rPr>
          <w:rFonts w:eastAsia="Times New Roman"/>
          <w:b/>
          <w:bCs/>
          <w:sz w:val="22"/>
          <w:szCs w:val="22"/>
          <w:lang w:val="en-IE" w:eastAsia="zh-CN"/>
        </w:rPr>
        <w:t xml:space="preserve">: </w:t>
      </w:r>
      <w:r w:rsidRPr="00465FCC">
        <w:rPr>
          <w:rFonts w:eastAsia="Times New Roman"/>
          <w:b/>
          <w:bCs/>
          <w:sz w:val="22"/>
          <w:szCs w:val="22"/>
          <w:lang w:val="en-US" w:eastAsia="zh-CN"/>
        </w:rPr>
        <w:t>F</w:t>
      </w:r>
      <w:r w:rsidRPr="00465FCC">
        <w:rPr>
          <w:rFonts w:eastAsia="Malgun Gothic"/>
          <w:b/>
          <w:bCs/>
          <w:sz w:val="22"/>
          <w:szCs w:val="22"/>
          <w:lang w:val="en-US" w:eastAsia="zh-CN"/>
        </w:rPr>
        <w:t xml:space="preserve">easibility of allowing UE and NW side to develop/update models separately. </w:t>
      </w:r>
      <w:r w:rsidRPr="00465FCC">
        <w:rPr>
          <w:sz w:val="22"/>
          <w:szCs w:val="22"/>
        </w:rPr>
        <w:t xml:space="preserve">For Type 2 sequential training it is assumed that NW side </w:t>
      </w:r>
      <w:r w:rsidRPr="00465FCC">
        <w:rPr>
          <w:sz w:val="22"/>
          <w:szCs w:val="22"/>
          <w:lang w:val="en-IE"/>
        </w:rPr>
        <w:t>holds trained CSI reconstruction part and UE side can train CSI generation part by obtaining FP/BP (Forward/Backward propagation) information from the NW side. In this case CSI reconstruction part model can be developed/updated at the NW side separately from the development/update of CSI generation part model at the UE side (i.e., models may have an arbitrary model structure except alignment on input/output formats and quantization). After model is developed/updated</w:t>
      </w:r>
      <w:r w:rsidR="00E03CDA" w:rsidRPr="00465FCC">
        <w:rPr>
          <w:sz w:val="22"/>
          <w:szCs w:val="22"/>
          <w:lang w:val="en-IE"/>
        </w:rPr>
        <w:t>,</w:t>
      </w:r>
      <w:r w:rsidRPr="00465FCC">
        <w:rPr>
          <w:sz w:val="22"/>
          <w:szCs w:val="22"/>
          <w:lang w:val="en-IE"/>
        </w:rPr>
        <w:t xml:space="preserve"> UE side or NW side shall initiate/request model training procedure. Thus, in our view, it is feasible to allow UE and NW side to develop/update models separately for Type 2 sequential training.</w:t>
      </w:r>
    </w:p>
    <w:p w14:paraId="105A3AE7" w14:textId="77777777" w:rsidR="00945F4E" w:rsidRPr="00465FCC" w:rsidRDefault="00945F4E" w:rsidP="00945F4E">
      <w:pPr>
        <w:jc w:val="both"/>
        <w:rPr>
          <w:rFonts w:eastAsia="Times New Roman"/>
          <w:b/>
          <w:bCs/>
          <w:sz w:val="22"/>
          <w:szCs w:val="22"/>
          <w:lang w:val="en-US" w:eastAsia="zh-CN"/>
        </w:rPr>
      </w:pPr>
      <w:r w:rsidRPr="00465FCC">
        <w:rPr>
          <w:rFonts w:eastAsia="Times New Roman"/>
          <w:b/>
          <w:bCs/>
          <w:sz w:val="22"/>
          <w:szCs w:val="22"/>
          <w:lang w:val="en-US" w:eastAsia="zh-CN"/>
        </w:rPr>
        <w:t>Extendibility for type 3 training.</w:t>
      </w:r>
    </w:p>
    <w:p w14:paraId="7092712E" w14:textId="3DE43C4E" w:rsidR="00B16F99" w:rsidRDefault="00945F4E" w:rsidP="00945F4E">
      <w:pPr>
        <w:jc w:val="both"/>
        <w:rPr>
          <w:sz w:val="22"/>
          <w:szCs w:val="22"/>
          <w:lang w:val="en-US"/>
        </w:rPr>
      </w:pPr>
      <w:r w:rsidRPr="00465FCC">
        <w:rPr>
          <w:sz w:val="22"/>
          <w:szCs w:val="22"/>
          <w:lang w:val="en-US"/>
        </w:rPr>
        <w:t>For NW first Type 3 training, after training procedure is completed and both NW side and UE side models are deployed, it is still possible to update NW side model while maintaining compatibility with the deployed UE side model. This can be done by using training dataset and CSI generation part used at the first step of separate training procedure. Also, in this case NW can evaluate the performance of the new NW side model by using a testing dataset and decide whether to deploy the new model or not. Thus, extendibility to train new NW-side model compatible with UE-side model in use is supported for NW first Type 3 training. Similar logic is applied for extendibility to train new UE-side model compatible with NW-side model in use in case of UE first Type 3 training.</w:t>
      </w:r>
    </w:p>
    <w:p w14:paraId="41AA50A2" w14:textId="0139AC7A" w:rsidR="00945F4E" w:rsidRPr="00465FCC" w:rsidRDefault="00B16F99" w:rsidP="00B16F99">
      <w:pPr>
        <w:overflowPunct/>
        <w:autoSpaceDE/>
        <w:autoSpaceDN/>
        <w:adjustRightInd/>
        <w:spacing w:after="200" w:line="276" w:lineRule="auto"/>
        <w:textAlignment w:val="auto"/>
        <w:rPr>
          <w:sz w:val="22"/>
          <w:szCs w:val="22"/>
          <w:lang w:val="en-US"/>
        </w:rPr>
      </w:pPr>
      <w:r>
        <w:rPr>
          <w:sz w:val="22"/>
          <w:szCs w:val="22"/>
          <w:lang w:val="en-US"/>
        </w:rPr>
        <w:br w:type="page"/>
      </w:r>
    </w:p>
    <w:p w14:paraId="3D0CD391" w14:textId="795D9D8A" w:rsidR="00945F4E" w:rsidRPr="00465FCC" w:rsidRDefault="00945F4E" w:rsidP="00945F4E">
      <w:pPr>
        <w:jc w:val="both"/>
        <w:rPr>
          <w:sz w:val="22"/>
          <w:szCs w:val="22"/>
          <w:lang w:val="en-IE"/>
        </w:rPr>
      </w:pPr>
      <w:r w:rsidRPr="00465FCC">
        <w:rPr>
          <w:b/>
          <w:i/>
          <w:sz w:val="22"/>
          <w:szCs w:val="22"/>
          <w:lang w:val="en-IE"/>
        </w:rPr>
        <w:lastRenderedPageBreak/>
        <w:t xml:space="preserve">Proposal </w:t>
      </w:r>
      <w:r w:rsidR="00BC5B37" w:rsidRPr="00465FCC">
        <w:rPr>
          <w:b/>
          <w:bCs/>
          <w:i/>
          <w:iCs/>
          <w:sz w:val="22"/>
          <w:szCs w:val="22"/>
          <w:lang w:val="en-IE"/>
        </w:rPr>
        <w:t>1</w:t>
      </w:r>
      <w:r w:rsidR="00BC5B37">
        <w:rPr>
          <w:b/>
          <w:bCs/>
          <w:i/>
          <w:iCs/>
          <w:sz w:val="22"/>
          <w:szCs w:val="22"/>
          <w:lang w:val="en-IE"/>
        </w:rPr>
        <w:t>0</w:t>
      </w:r>
      <w:r w:rsidRPr="00465FCC">
        <w:rPr>
          <w:sz w:val="22"/>
          <w:szCs w:val="22"/>
          <w:lang w:val="en-IE"/>
        </w:rPr>
        <w:t xml:space="preserve">: </w:t>
      </w:r>
    </w:p>
    <w:p w14:paraId="301D4435" w14:textId="482FD837" w:rsidR="00945F4E" w:rsidRPr="00465FCC" w:rsidRDefault="00945F4E" w:rsidP="00945F4E">
      <w:pPr>
        <w:pStyle w:val="ListParagraph"/>
        <w:numPr>
          <w:ilvl w:val="0"/>
          <w:numId w:val="38"/>
        </w:numPr>
        <w:spacing w:after="240"/>
        <w:jc w:val="both"/>
        <w:rPr>
          <w:rFonts w:ascii="Times New Roman" w:hAnsi="Times New Roman"/>
          <w:i/>
          <w:iCs/>
          <w:lang w:val="en-IE"/>
        </w:rPr>
      </w:pPr>
      <w:r w:rsidRPr="00465FCC">
        <w:rPr>
          <w:rFonts w:ascii="Times New Roman" w:hAnsi="Times New Roman"/>
          <w:i/>
          <w:iCs/>
          <w:lang w:val="en-IE"/>
        </w:rPr>
        <w:t>For CSI compression using two-sided model use case, the following changes (in red) are endorsed for the table with the pros/cons of training collaboration types 2 and 3.</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465FCC" w:rsidRPr="00465FCC" w14:paraId="01466C56" w14:textId="77777777" w:rsidTr="005975E9">
        <w:trPr>
          <w:trHeight w:val="216"/>
          <w:jc w:val="center"/>
        </w:trPr>
        <w:tc>
          <w:tcPr>
            <w:tcW w:w="2425" w:type="dxa"/>
            <w:vMerge w:val="restart"/>
            <w:tcBorders>
              <w:tl2br w:val="single" w:sz="4" w:space="0" w:color="auto"/>
            </w:tcBorders>
            <w:shd w:val="clear" w:color="auto" w:fill="auto"/>
          </w:tcPr>
          <w:p w14:paraId="0F4D0842" w14:textId="77777777" w:rsidR="00BF247B" w:rsidRPr="00465FCC" w:rsidRDefault="00BF247B" w:rsidP="005975E9">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465FCC">
              <w:rPr>
                <w:rFonts w:eastAsia="DengXian"/>
                <w:lang w:val="en-US" w:eastAsia="zh-CN"/>
              </w:rPr>
              <w:tab/>
              <w:t xml:space="preserve">     Training types</w:t>
            </w:r>
          </w:p>
          <w:p w14:paraId="194286A6" w14:textId="77777777" w:rsidR="00BF247B" w:rsidRPr="00465FCC" w:rsidRDefault="00BF247B" w:rsidP="005975E9">
            <w:pPr>
              <w:overflowPunct/>
              <w:autoSpaceDE/>
              <w:autoSpaceDN/>
              <w:adjustRightInd/>
              <w:spacing w:after="0"/>
              <w:textAlignment w:val="auto"/>
              <w:rPr>
                <w:rFonts w:eastAsia="Times New Roman"/>
                <w:lang w:val="en-US" w:eastAsia="zh-CN"/>
              </w:rPr>
            </w:pPr>
            <w:r w:rsidRPr="00465FCC">
              <w:rPr>
                <w:rFonts w:eastAsia="DengXian"/>
                <w:lang w:val="en-US" w:eastAsia="zh-CN"/>
              </w:rPr>
              <w:t>Characteristics</w:t>
            </w:r>
          </w:p>
        </w:tc>
        <w:tc>
          <w:tcPr>
            <w:tcW w:w="3060" w:type="dxa"/>
            <w:gridSpan w:val="2"/>
            <w:shd w:val="clear" w:color="auto" w:fill="auto"/>
          </w:tcPr>
          <w:p w14:paraId="28344A66" w14:textId="77777777" w:rsidR="00BF247B" w:rsidRPr="00465FCC" w:rsidRDefault="00BF247B" w:rsidP="005975E9">
            <w:pPr>
              <w:overflowPunct/>
              <w:autoSpaceDE/>
              <w:autoSpaceDN/>
              <w:adjustRightInd/>
              <w:spacing w:after="0"/>
              <w:textAlignment w:val="auto"/>
              <w:rPr>
                <w:rFonts w:eastAsia="Times New Roman"/>
                <w:lang w:val="en-US" w:eastAsia="zh-CN"/>
              </w:rPr>
            </w:pPr>
            <w:r w:rsidRPr="00465FCC">
              <w:rPr>
                <w:rFonts w:eastAsia="Times New Roman"/>
                <w:lang w:val="en-US" w:eastAsia="zh-CN"/>
              </w:rPr>
              <w:t>Type 2</w:t>
            </w:r>
          </w:p>
        </w:tc>
        <w:tc>
          <w:tcPr>
            <w:tcW w:w="3240" w:type="dxa"/>
            <w:gridSpan w:val="2"/>
            <w:shd w:val="clear" w:color="auto" w:fill="auto"/>
          </w:tcPr>
          <w:p w14:paraId="7916F874" w14:textId="77777777" w:rsidR="00BF247B" w:rsidRPr="00465FCC" w:rsidRDefault="00BF247B" w:rsidP="005975E9">
            <w:pPr>
              <w:overflowPunct/>
              <w:autoSpaceDE/>
              <w:autoSpaceDN/>
              <w:adjustRightInd/>
              <w:spacing w:after="0"/>
              <w:textAlignment w:val="auto"/>
              <w:rPr>
                <w:rFonts w:eastAsia="Times New Roman"/>
                <w:lang w:val="en-US" w:eastAsia="zh-CN"/>
              </w:rPr>
            </w:pPr>
            <w:r w:rsidRPr="00465FCC">
              <w:rPr>
                <w:rFonts w:eastAsia="Times New Roman"/>
                <w:lang w:val="en-US" w:eastAsia="zh-CN"/>
              </w:rPr>
              <w:t>Type 3</w:t>
            </w:r>
          </w:p>
        </w:tc>
      </w:tr>
      <w:tr w:rsidR="00465FCC" w:rsidRPr="00465FCC" w14:paraId="52A1D088" w14:textId="77777777" w:rsidTr="005975E9">
        <w:trPr>
          <w:trHeight w:val="157"/>
          <w:jc w:val="center"/>
        </w:trPr>
        <w:tc>
          <w:tcPr>
            <w:tcW w:w="2425" w:type="dxa"/>
            <w:vMerge/>
            <w:tcBorders>
              <w:tl2br w:val="single" w:sz="4" w:space="0" w:color="auto"/>
            </w:tcBorders>
            <w:shd w:val="clear" w:color="auto" w:fill="auto"/>
          </w:tcPr>
          <w:p w14:paraId="05B6CBD4" w14:textId="77777777" w:rsidR="00BF247B" w:rsidRPr="00465FCC" w:rsidRDefault="00BF247B" w:rsidP="005975E9">
            <w:pPr>
              <w:overflowPunct/>
              <w:autoSpaceDE/>
              <w:autoSpaceDN/>
              <w:adjustRightInd/>
              <w:spacing w:after="0"/>
              <w:textAlignment w:val="auto"/>
              <w:rPr>
                <w:rFonts w:eastAsia="Times New Roman"/>
                <w:lang w:val="en-US" w:eastAsia="zh-CN"/>
              </w:rPr>
            </w:pPr>
          </w:p>
        </w:tc>
        <w:tc>
          <w:tcPr>
            <w:tcW w:w="1440" w:type="dxa"/>
            <w:shd w:val="clear" w:color="auto" w:fill="auto"/>
          </w:tcPr>
          <w:p w14:paraId="50B63A6A" w14:textId="77777777" w:rsidR="00BF247B" w:rsidRPr="00465FCC" w:rsidRDefault="00BF247B" w:rsidP="005975E9">
            <w:pPr>
              <w:overflowPunct/>
              <w:autoSpaceDE/>
              <w:autoSpaceDN/>
              <w:adjustRightInd/>
              <w:spacing w:after="0"/>
              <w:textAlignment w:val="auto"/>
              <w:rPr>
                <w:rFonts w:eastAsia="Times New Roman"/>
                <w:lang w:val="en-US" w:eastAsia="zh-CN"/>
              </w:rPr>
            </w:pPr>
            <w:r w:rsidRPr="00465FCC">
              <w:rPr>
                <w:rFonts w:eastAsia="Times New Roman"/>
                <w:lang w:val="en-US" w:eastAsia="zh-CN"/>
              </w:rPr>
              <w:t>Simultaneous</w:t>
            </w:r>
          </w:p>
        </w:tc>
        <w:tc>
          <w:tcPr>
            <w:tcW w:w="1620" w:type="dxa"/>
            <w:shd w:val="clear" w:color="auto" w:fill="auto"/>
          </w:tcPr>
          <w:p w14:paraId="79EBD4E5" w14:textId="77777777" w:rsidR="00BF247B" w:rsidRPr="00465FCC" w:rsidRDefault="00BF247B" w:rsidP="005975E9">
            <w:pPr>
              <w:overflowPunct/>
              <w:autoSpaceDE/>
              <w:autoSpaceDN/>
              <w:adjustRightInd/>
              <w:spacing w:after="0"/>
              <w:textAlignment w:val="auto"/>
              <w:rPr>
                <w:rFonts w:eastAsia="Times New Roman"/>
                <w:lang w:val="en-US" w:eastAsia="zh-CN"/>
              </w:rPr>
            </w:pPr>
            <w:r w:rsidRPr="00465FCC">
              <w:rPr>
                <w:rFonts w:eastAsia="Times New Roman"/>
                <w:lang w:val="en-US" w:eastAsia="zh-CN"/>
              </w:rPr>
              <w:t xml:space="preserve">Sequential </w:t>
            </w:r>
          </w:p>
          <w:p w14:paraId="675354B8" w14:textId="77777777" w:rsidR="00BF247B" w:rsidRPr="00465FCC" w:rsidRDefault="00BF247B" w:rsidP="005975E9">
            <w:pPr>
              <w:overflowPunct/>
              <w:autoSpaceDE/>
              <w:autoSpaceDN/>
              <w:adjustRightInd/>
              <w:spacing w:after="0"/>
              <w:textAlignment w:val="auto"/>
              <w:rPr>
                <w:rFonts w:eastAsia="Times New Roman"/>
                <w:lang w:val="en-US" w:eastAsia="zh-CN"/>
              </w:rPr>
            </w:pPr>
            <w:r w:rsidRPr="00465FCC">
              <w:rPr>
                <w:rFonts w:eastAsia="Times New Roman"/>
                <w:lang w:val="en-US" w:eastAsia="zh-CN"/>
              </w:rPr>
              <w:t>NW first (note 1)</w:t>
            </w:r>
          </w:p>
        </w:tc>
        <w:tc>
          <w:tcPr>
            <w:tcW w:w="1530" w:type="dxa"/>
            <w:shd w:val="clear" w:color="auto" w:fill="auto"/>
          </w:tcPr>
          <w:p w14:paraId="02E5F6AE" w14:textId="77777777" w:rsidR="00BF247B" w:rsidRPr="00465FCC" w:rsidRDefault="00BF247B" w:rsidP="005975E9">
            <w:pPr>
              <w:overflowPunct/>
              <w:autoSpaceDE/>
              <w:autoSpaceDN/>
              <w:adjustRightInd/>
              <w:spacing w:after="0"/>
              <w:textAlignment w:val="auto"/>
              <w:rPr>
                <w:rFonts w:eastAsia="Times New Roman"/>
                <w:lang w:val="en-US" w:eastAsia="zh-CN"/>
              </w:rPr>
            </w:pPr>
            <w:r w:rsidRPr="00465FCC">
              <w:rPr>
                <w:rFonts w:eastAsia="Times New Roman"/>
                <w:lang w:val="en-US" w:eastAsia="zh-CN"/>
              </w:rPr>
              <w:t>NW first</w:t>
            </w:r>
          </w:p>
        </w:tc>
        <w:tc>
          <w:tcPr>
            <w:tcW w:w="1710" w:type="dxa"/>
            <w:shd w:val="clear" w:color="auto" w:fill="auto"/>
          </w:tcPr>
          <w:p w14:paraId="4B3530E6" w14:textId="77777777" w:rsidR="00BF247B" w:rsidRPr="00465FCC" w:rsidRDefault="00BF247B" w:rsidP="005975E9">
            <w:pPr>
              <w:overflowPunct/>
              <w:autoSpaceDE/>
              <w:autoSpaceDN/>
              <w:adjustRightInd/>
              <w:spacing w:after="0"/>
              <w:textAlignment w:val="auto"/>
              <w:rPr>
                <w:rFonts w:eastAsia="Times New Roman"/>
                <w:lang w:val="en-US" w:eastAsia="zh-CN"/>
              </w:rPr>
            </w:pPr>
            <w:r w:rsidRPr="00465FCC">
              <w:rPr>
                <w:rFonts w:eastAsia="Times New Roman"/>
                <w:lang w:val="en-US" w:eastAsia="zh-CN"/>
              </w:rPr>
              <w:t xml:space="preserve"> UE first</w:t>
            </w:r>
          </w:p>
        </w:tc>
      </w:tr>
      <w:tr w:rsidR="00BF247B" w:rsidRPr="007D2F96" w14:paraId="7F824079" w14:textId="77777777" w:rsidTr="005975E9">
        <w:trPr>
          <w:trHeight w:val="669"/>
          <w:jc w:val="center"/>
        </w:trPr>
        <w:tc>
          <w:tcPr>
            <w:tcW w:w="2425" w:type="dxa"/>
            <w:shd w:val="clear" w:color="auto" w:fill="auto"/>
          </w:tcPr>
          <w:p w14:paraId="24C9CE3F" w14:textId="77777777" w:rsidR="00BF247B" w:rsidRPr="007D2F96" w:rsidRDefault="00BF247B" w:rsidP="005975E9">
            <w:pPr>
              <w:overflowPunct/>
              <w:autoSpaceDE/>
              <w:autoSpaceDN/>
              <w:adjustRightInd/>
              <w:spacing w:after="0"/>
              <w:textAlignment w:val="auto"/>
              <w:rPr>
                <w:rFonts w:eastAsia="Times New Roman"/>
                <w:lang w:val="en-US" w:eastAsia="zh-CN"/>
              </w:rPr>
            </w:pPr>
            <w:r w:rsidRPr="007D2F96">
              <w:rPr>
                <w:rFonts w:eastAsia="Times New Roman"/>
                <w:lang w:val="en-US" w:eastAsia="zh-CN"/>
              </w:rPr>
              <w:t>F</w:t>
            </w:r>
            <w:r w:rsidRPr="007D2F96">
              <w:rPr>
                <w:rFonts w:eastAsia="Malgun Gothic"/>
                <w:lang w:val="en-US" w:eastAsia="zh-CN"/>
              </w:rPr>
              <w:t>easibility of allowing UE side and NW side to develop/update models separately</w:t>
            </w:r>
          </w:p>
        </w:tc>
        <w:tc>
          <w:tcPr>
            <w:tcW w:w="1440" w:type="dxa"/>
            <w:shd w:val="clear" w:color="auto" w:fill="auto"/>
            <w:vAlign w:val="center"/>
          </w:tcPr>
          <w:p w14:paraId="6CF9FC62" w14:textId="77777777" w:rsidR="00BF247B" w:rsidRPr="007D2F96" w:rsidRDefault="00BF247B" w:rsidP="005975E9">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Infeasible</w:t>
            </w:r>
          </w:p>
        </w:tc>
        <w:tc>
          <w:tcPr>
            <w:tcW w:w="1620" w:type="dxa"/>
            <w:shd w:val="clear" w:color="auto" w:fill="auto"/>
            <w:vAlign w:val="center"/>
          </w:tcPr>
          <w:p w14:paraId="4D542FF7" w14:textId="77777777" w:rsidR="00BF247B" w:rsidRPr="007D2F96" w:rsidRDefault="00BF247B" w:rsidP="005975E9">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Feasible</w:t>
            </w:r>
          </w:p>
        </w:tc>
        <w:tc>
          <w:tcPr>
            <w:tcW w:w="1530" w:type="dxa"/>
            <w:shd w:val="clear" w:color="auto" w:fill="auto"/>
            <w:vAlign w:val="center"/>
          </w:tcPr>
          <w:p w14:paraId="31C0F404" w14:textId="77777777" w:rsidR="00BF247B" w:rsidRPr="007D2F96" w:rsidRDefault="00BF247B" w:rsidP="005975E9">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Feasible</w:t>
            </w:r>
          </w:p>
        </w:tc>
        <w:tc>
          <w:tcPr>
            <w:tcW w:w="1710" w:type="dxa"/>
            <w:shd w:val="clear" w:color="auto" w:fill="auto"/>
            <w:vAlign w:val="center"/>
          </w:tcPr>
          <w:p w14:paraId="525E1CC3" w14:textId="77777777" w:rsidR="00BF247B" w:rsidRPr="007D2F96" w:rsidRDefault="00BF247B" w:rsidP="005975E9">
            <w:pPr>
              <w:overflowPunct/>
              <w:autoSpaceDE/>
              <w:autoSpaceDN/>
              <w:adjustRightInd/>
              <w:spacing w:after="0"/>
              <w:textAlignment w:val="auto"/>
              <w:rPr>
                <w:rFonts w:eastAsia="Times New Roman"/>
                <w:color w:val="000000"/>
                <w:highlight w:val="yellow"/>
                <w:lang w:val="en-US" w:eastAsia="zh-CN"/>
              </w:rPr>
            </w:pPr>
            <w:r w:rsidRPr="007D2F96">
              <w:rPr>
                <w:rFonts w:eastAsia="Times New Roman"/>
                <w:color w:val="000000"/>
                <w:kern w:val="24"/>
                <w:lang w:val="en-US" w:eastAsia="zh-CN"/>
              </w:rPr>
              <w:t xml:space="preserve">Feasible </w:t>
            </w:r>
          </w:p>
        </w:tc>
      </w:tr>
      <w:tr w:rsidR="00BF247B" w:rsidRPr="007D2F96" w14:paraId="421239AF" w14:textId="77777777" w:rsidTr="005975E9">
        <w:trPr>
          <w:trHeight w:val="1360"/>
          <w:jc w:val="center"/>
        </w:trPr>
        <w:tc>
          <w:tcPr>
            <w:tcW w:w="2425" w:type="dxa"/>
            <w:shd w:val="clear" w:color="auto" w:fill="auto"/>
          </w:tcPr>
          <w:p w14:paraId="42F067C7" w14:textId="77777777" w:rsidR="00BF247B" w:rsidRPr="007D2F96" w:rsidRDefault="00BF247B" w:rsidP="005975E9">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UE-side model compatible with NW-side model in use; </w:t>
            </w:r>
          </w:p>
        </w:tc>
        <w:tc>
          <w:tcPr>
            <w:tcW w:w="1440" w:type="dxa"/>
            <w:shd w:val="clear" w:color="auto" w:fill="auto"/>
            <w:vAlign w:val="center"/>
          </w:tcPr>
          <w:p w14:paraId="1BCA2705"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Not support</w:t>
            </w:r>
          </w:p>
        </w:tc>
        <w:tc>
          <w:tcPr>
            <w:tcW w:w="1620" w:type="dxa"/>
            <w:shd w:val="clear" w:color="auto" w:fill="auto"/>
            <w:vAlign w:val="center"/>
          </w:tcPr>
          <w:p w14:paraId="3547A99B"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7D2F96">
              <w:rPr>
                <w:rFonts w:eastAsia="Times New Roman"/>
                <w:bCs/>
                <w:color w:val="000000"/>
                <w:kern w:val="24"/>
                <w:lang w:val="en-US" w:eastAsia="zh-CN"/>
              </w:rPr>
              <w:t xml:space="preserve">Support </w:t>
            </w:r>
          </w:p>
        </w:tc>
        <w:tc>
          <w:tcPr>
            <w:tcW w:w="1530" w:type="dxa"/>
            <w:shd w:val="clear" w:color="auto" w:fill="auto"/>
            <w:vAlign w:val="center"/>
          </w:tcPr>
          <w:p w14:paraId="19428164"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Support</w:t>
            </w:r>
            <w:r w:rsidRPr="007D2F96">
              <w:rPr>
                <w:rFonts w:eastAsia="Times New Roman"/>
                <w:color w:val="000000"/>
                <w:lang w:val="en-US" w:eastAsia="zh-CN"/>
              </w:rPr>
              <w:t xml:space="preserve"> </w:t>
            </w:r>
          </w:p>
        </w:tc>
        <w:tc>
          <w:tcPr>
            <w:tcW w:w="1710" w:type="dxa"/>
            <w:shd w:val="clear" w:color="auto" w:fill="auto"/>
            <w:vAlign w:val="center"/>
          </w:tcPr>
          <w:p w14:paraId="276AAA41"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9877DE">
              <w:rPr>
                <w:rFonts w:eastAsia="Times New Roman"/>
                <w:color w:val="FF0000"/>
                <w:kern w:val="24"/>
                <w:lang w:val="en-US" w:eastAsia="zh-CN"/>
              </w:rPr>
              <w:t>Support</w:t>
            </w:r>
          </w:p>
        </w:tc>
      </w:tr>
      <w:tr w:rsidR="00BF247B" w:rsidRPr="007D2F96" w14:paraId="1731C316" w14:textId="77777777" w:rsidTr="005975E9">
        <w:trPr>
          <w:trHeight w:val="1360"/>
          <w:jc w:val="center"/>
        </w:trPr>
        <w:tc>
          <w:tcPr>
            <w:tcW w:w="2425" w:type="dxa"/>
            <w:shd w:val="clear" w:color="auto" w:fill="auto"/>
          </w:tcPr>
          <w:p w14:paraId="503BBFA5" w14:textId="77777777" w:rsidR="00BF247B" w:rsidRPr="007D2F96" w:rsidRDefault="00BF247B" w:rsidP="005975E9">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NW-side model compatible with UE-side model in use</w:t>
            </w:r>
          </w:p>
        </w:tc>
        <w:tc>
          <w:tcPr>
            <w:tcW w:w="1440" w:type="dxa"/>
            <w:shd w:val="clear" w:color="auto" w:fill="auto"/>
            <w:vAlign w:val="center"/>
          </w:tcPr>
          <w:p w14:paraId="1F340B50"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 xml:space="preserve">Not support </w:t>
            </w:r>
          </w:p>
        </w:tc>
        <w:tc>
          <w:tcPr>
            <w:tcW w:w="1620" w:type="dxa"/>
            <w:shd w:val="clear" w:color="auto" w:fill="auto"/>
            <w:vAlign w:val="center"/>
          </w:tcPr>
          <w:p w14:paraId="2AA2C4E5" w14:textId="77777777" w:rsidR="00BF247B" w:rsidRPr="007D2F96" w:rsidRDefault="00BF247B" w:rsidP="005975E9">
            <w:pPr>
              <w:overflowPunct/>
              <w:autoSpaceDE/>
              <w:autoSpaceDN/>
              <w:adjustRightInd/>
              <w:spacing w:after="0"/>
              <w:textAlignment w:val="auto"/>
              <w:rPr>
                <w:rFonts w:eastAsia="Times New Roman"/>
                <w:color w:val="000000"/>
                <w:kern w:val="24"/>
                <w:lang w:val="en-US" w:eastAsia="zh-CN"/>
              </w:rPr>
            </w:pPr>
            <w:r w:rsidRPr="007D2F96">
              <w:rPr>
                <w:color w:val="000000"/>
                <w:kern w:val="24"/>
                <w:lang w:val="en-US" w:eastAsia="zh-CN"/>
              </w:rPr>
              <w:t>Not S</w:t>
            </w:r>
            <w:r w:rsidRPr="007D2F96">
              <w:rPr>
                <w:rFonts w:hint="eastAsia"/>
                <w:color w:val="000000"/>
                <w:kern w:val="24"/>
                <w:lang w:val="en-US" w:eastAsia="zh-CN"/>
              </w:rPr>
              <w:t>upport</w:t>
            </w:r>
          </w:p>
        </w:tc>
        <w:tc>
          <w:tcPr>
            <w:tcW w:w="1530" w:type="dxa"/>
            <w:shd w:val="clear" w:color="auto" w:fill="auto"/>
            <w:vAlign w:val="center"/>
          </w:tcPr>
          <w:p w14:paraId="41684DF2" w14:textId="77777777" w:rsidR="00BF247B" w:rsidRPr="007D2F96" w:rsidRDefault="00BF247B" w:rsidP="005975E9">
            <w:pPr>
              <w:overflowPunct/>
              <w:autoSpaceDE/>
              <w:autoSpaceDN/>
              <w:adjustRightInd/>
              <w:spacing w:after="0"/>
              <w:textAlignment w:val="auto"/>
              <w:rPr>
                <w:rFonts w:eastAsia="Times New Roman"/>
                <w:i/>
                <w:color w:val="000000"/>
                <w:kern w:val="24"/>
                <w:lang w:val="en-US" w:eastAsia="zh-CN"/>
              </w:rPr>
            </w:pPr>
            <w:r w:rsidRPr="009877DE">
              <w:rPr>
                <w:rFonts w:eastAsia="Times New Roman"/>
                <w:bCs/>
                <w:color w:val="FF0000"/>
                <w:kern w:val="24"/>
                <w:lang w:val="en-US" w:eastAsia="zh-CN"/>
              </w:rPr>
              <w:t>Support</w:t>
            </w:r>
          </w:p>
        </w:tc>
        <w:tc>
          <w:tcPr>
            <w:tcW w:w="1710" w:type="dxa"/>
            <w:shd w:val="clear" w:color="auto" w:fill="auto"/>
            <w:vAlign w:val="center"/>
          </w:tcPr>
          <w:p w14:paraId="59832510" w14:textId="77777777" w:rsidR="00BF247B" w:rsidRPr="007D2F96" w:rsidRDefault="00BF247B" w:rsidP="005975E9">
            <w:pPr>
              <w:overflowPunct/>
              <w:autoSpaceDE/>
              <w:autoSpaceDN/>
              <w:adjustRightInd/>
              <w:spacing w:after="0"/>
              <w:textAlignment w:val="auto"/>
              <w:rPr>
                <w:rFonts w:eastAsia="Times New Roman"/>
                <w:color w:val="000000"/>
                <w:kern w:val="24"/>
                <w:highlight w:val="green"/>
                <w:lang w:val="en-US" w:eastAsia="zh-CN"/>
              </w:rPr>
            </w:pPr>
            <w:r w:rsidRPr="007D2F96">
              <w:rPr>
                <w:rFonts w:eastAsia="Times New Roman"/>
                <w:color w:val="000000"/>
                <w:kern w:val="24"/>
                <w:lang w:val="en-US" w:eastAsia="zh-CN"/>
              </w:rPr>
              <w:t>Support</w:t>
            </w:r>
          </w:p>
        </w:tc>
      </w:tr>
    </w:tbl>
    <w:p w14:paraId="18A867DB" w14:textId="77777777" w:rsidR="00C40680" w:rsidRDefault="00C40680" w:rsidP="00C40680">
      <w:pPr>
        <w:jc w:val="both"/>
      </w:pPr>
    </w:p>
    <w:p w14:paraId="39FAA266" w14:textId="03DB8C77" w:rsidR="00BF247B" w:rsidRPr="00D669E6" w:rsidRDefault="006F7C11" w:rsidP="00BF247B">
      <w:pPr>
        <w:pStyle w:val="Heading2"/>
      </w:pPr>
      <w:r>
        <w:t>Discussion on RAN1 conclusion</w:t>
      </w:r>
      <w:r w:rsidR="008051F0">
        <w:t xml:space="preserve"> for AI/ML CSI compression</w:t>
      </w:r>
    </w:p>
    <w:p w14:paraId="43CF1B9E" w14:textId="754C92C8" w:rsidR="00031B89" w:rsidRDefault="00294EFD" w:rsidP="00A531BE">
      <w:pPr>
        <w:jc w:val="both"/>
        <w:rPr>
          <w:sz w:val="22"/>
          <w:szCs w:val="22"/>
        </w:rPr>
      </w:pPr>
      <w:r>
        <w:rPr>
          <w:sz w:val="22"/>
          <w:szCs w:val="22"/>
        </w:rPr>
        <w:t>AI/ML CSI compression is the only use-case</w:t>
      </w:r>
      <w:r>
        <w:rPr>
          <w:sz w:val="22"/>
          <w:szCs w:val="22"/>
        </w:rPr>
        <w:t xml:space="preserve"> </w:t>
      </w:r>
      <w:r w:rsidR="005718EF">
        <w:rPr>
          <w:sz w:val="22"/>
          <w:szCs w:val="22"/>
        </w:rPr>
        <w:t>under study</w:t>
      </w:r>
      <w:r>
        <w:rPr>
          <w:sz w:val="22"/>
          <w:szCs w:val="22"/>
        </w:rPr>
        <w:t xml:space="preserve"> which corresponds to two-sided AI/ML model implemented with CSI generation part at the UE and CSI reconstruction part at the </w:t>
      </w:r>
      <w:proofErr w:type="spellStart"/>
      <w:r>
        <w:rPr>
          <w:sz w:val="22"/>
          <w:szCs w:val="22"/>
        </w:rPr>
        <w:t>gNB</w:t>
      </w:r>
      <w:proofErr w:type="spellEnd"/>
      <w:r w:rsidR="00F92A3F">
        <w:rPr>
          <w:sz w:val="22"/>
          <w:szCs w:val="22"/>
        </w:rPr>
        <w:t>. Comparing to other use-cases with one-sided AI/ML model</w:t>
      </w:r>
      <w:r w:rsidR="00F32E3B">
        <w:rPr>
          <w:sz w:val="22"/>
          <w:szCs w:val="22"/>
        </w:rPr>
        <w:t xml:space="preserve">, AI/ML CSI compression requires </w:t>
      </w:r>
      <w:r w:rsidR="00CE7CE8">
        <w:rPr>
          <w:sz w:val="22"/>
          <w:szCs w:val="22"/>
        </w:rPr>
        <w:t xml:space="preserve">significant efforts in 3GPP </w:t>
      </w:r>
      <w:r w:rsidR="00C21987">
        <w:rPr>
          <w:sz w:val="22"/>
          <w:szCs w:val="22"/>
        </w:rPr>
        <w:t xml:space="preserve">to </w:t>
      </w:r>
      <w:r w:rsidR="00611D93">
        <w:rPr>
          <w:sz w:val="22"/>
          <w:szCs w:val="22"/>
        </w:rPr>
        <w:t>specify a solution for</w:t>
      </w:r>
      <w:r w:rsidR="00C21987">
        <w:rPr>
          <w:sz w:val="22"/>
          <w:szCs w:val="22"/>
        </w:rPr>
        <w:t xml:space="preserve"> inter-vendor </w:t>
      </w:r>
      <w:r w:rsidR="001B7BCB">
        <w:rPr>
          <w:sz w:val="22"/>
          <w:szCs w:val="22"/>
        </w:rPr>
        <w:t>model training</w:t>
      </w:r>
      <w:r w:rsidR="00C21987">
        <w:rPr>
          <w:sz w:val="22"/>
          <w:szCs w:val="22"/>
        </w:rPr>
        <w:t xml:space="preserve"> and </w:t>
      </w:r>
      <w:r w:rsidR="00B7749D">
        <w:rPr>
          <w:sz w:val="22"/>
          <w:szCs w:val="22"/>
        </w:rPr>
        <w:t xml:space="preserve">model testing. </w:t>
      </w:r>
    </w:p>
    <w:p w14:paraId="57D748A8" w14:textId="0D4175A4" w:rsidR="00491D44" w:rsidRDefault="00491D44" w:rsidP="00A531BE">
      <w:pPr>
        <w:jc w:val="both"/>
        <w:rPr>
          <w:sz w:val="22"/>
          <w:szCs w:val="22"/>
        </w:rPr>
      </w:pPr>
      <w:r>
        <w:rPr>
          <w:sz w:val="22"/>
          <w:szCs w:val="22"/>
        </w:rPr>
        <w:t xml:space="preserve">Another significant issue is </w:t>
      </w:r>
      <w:r w:rsidR="00750598">
        <w:rPr>
          <w:sz w:val="22"/>
          <w:szCs w:val="22"/>
        </w:rPr>
        <w:t xml:space="preserve">AI/ML </w:t>
      </w:r>
      <w:r>
        <w:rPr>
          <w:sz w:val="22"/>
          <w:szCs w:val="22"/>
        </w:rPr>
        <w:t xml:space="preserve">model development </w:t>
      </w:r>
      <w:r w:rsidR="00750598">
        <w:rPr>
          <w:sz w:val="22"/>
          <w:szCs w:val="22"/>
        </w:rPr>
        <w:t>for CSI generation and CSI reconstruction</w:t>
      </w:r>
      <w:r w:rsidR="002822AF">
        <w:rPr>
          <w:sz w:val="22"/>
          <w:szCs w:val="22"/>
        </w:rPr>
        <w:t>.</w:t>
      </w:r>
      <w:r w:rsidR="00370D37">
        <w:rPr>
          <w:sz w:val="22"/>
          <w:szCs w:val="22"/>
        </w:rPr>
        <w:t xml:space="preserve"> Development of AI/ML model requires </w:t>
      </w:r>
      <w:r w:rsidR="005A25A9">
        <w:rPr>
          <w:sz w:val="22"/>
          <w:szCs w:val="22"/>
        </w:rPr>
        <w:t>detailed optimization of performance and complexity considering such aspects as model generalization and scalability</w:t>
      </w:r>
      <w:r w:rsidR="00DE5075">
        <w:rPr>
          <w:sz w:val="22"/>
          <w:szCs w:val="22"/>
        </w:rPr>
        <w:t>.</w:t>
      </w:r>
      <w:r w:rsidR="004A4165">
        <w:rPr>
          <w:sz w:val="22"/>
          <w:szCs w:val="22"/>
        </w:rPr>
        <w:t xml:space="preserve"> </w:t>
      </w:r>
      <w:r w:rsidR="00BE4337">
        <w:rPr>
          <w:sz w:val="22"/>
          <w:szCs w:val="22"/>
        </w:rPr>
        <w:t xml:space="preserve">If a reference AI/ML model is </w:t>
      </w:r>
      <w:r w:rsidR="00DD52C2">
        <w:rPr>
          <w:sz w:val="22"/>
          <w:szCs w:val="22"/>
        </w:rPr>
        <w:t>specified in 3GPP,</w:t>
      </w:r>
      <w:r w:rsidR="00DD52C2">
        <w:rPr>
          <w:sz w:val="22"/>
          <w:szCs w:val="22"/>
        </w:rPr>
        <w:t xml:space="preserve"> </w:t>
      </w:r>
      <w:r w:rsidR="002B2AAA">
        <w:rPr>
          <w:sz w:val="22"/>
          <w:szCs w:val="22"/>
        </w:rPr>
        <w:t>targeting use in the field,</w:t>
      </w:r>
      <w:r w:rsidR="00DD52C2">
        <w:rPr>
          <w:sz w:val="22"/>
          <w:szCs w:val="22"/>
        </w:rPr>
        <w:t xml:space="preserve"> discussion on the model design is expected to</w:t>
      </w:r>
      <w:r w:rsidR="00F20439">
        <w:rPr>
          <w:sz w:val="22"/>
          <w:szCs w:val="22"/>
        </w:rPr>
        <w:t xml:space="preserve"> take large amount of time units.</w:t>
      </w:r>
      <w:r w:rsidR="007E3106">
        <w:rPr>
          <w:sz w:val="22"/>
          <w:szCs w:val="22"/>
        </w:rPr>
        <w:t xml:space="preserve"> Data collection, AI/ML model design and model training outside of 3GPP </w:t>
      </w:r>
      <w:r w:rsidR="001E5E82">
        <w:rPr>
          <w:sz w:val="22"/>
          <w:szCs w:val="22"/>
        </w:rPr>
        <w:t xml:space="preserve">may require </w:t>
      </w:r>
      <w:r w:rsidR="0042196B">
        <w:rPr>
          <w:sz w:val="22"/>
          <w:szCs w:val="22"/>
        </w:rPr>
        <w:t xml:space="preserve">significant efforts and resources from vendors and/or operators. </w:t>
      </w:r>
    </w:p>
    <w:p w14:paraId="56BD41B2" w14:textId="4FB504A6" w:rsidR="004A4165" w:rsidRDefault="00B5024D" w:rsidP="00A531BE">
      <w:pPr>
        <w:jc w:val="both"/>
        <w:rPr>
          <w:sz w:val="22"/>
          <w:szCs w:val="22"/>
        </w:rPr>
      </w:pPr>
      <w:r>
        <w:rPr>
          <w:sz w:val="22"/>
          <w:szCs w:val="22"/>
        </w:rPr>
        <w:t xml:space="preserve">Additional features such as temporal-domain compression and site-specific models </w:t>
      </w:r>
      <w:r w:rsidR="00157949">
        <w:rPr>
          <w:sz w:val="22"/>
          <w:szCs w:val="22"/>
        </w:rPr>
        <w:t>opens more issues</w:t>
      </w:r>
      <w:r w:rsidR="00736B79">
        <w:rPr>
          <w:sz w:val="22"/>
          <w:szCs w:val="22"/>
        </w:rPr>
        <w:t xml:space="preserve"> for consideration. </w:t>
      </w:r>
      <w:r w:rsidR="008D189D">
        <w:rPr>
          <w:sz w:val="22"/>
          <w:szCs w:val="22"/>
        </w:rPr>
        <w:t>Support of l</w:t>
      </w:r>
      <w:r w:rsidR="00F407F9">
        <w:rPr>
          <w:sz w:val="22"/>
          <w:szCs w:val="22"/>
        </w:rPr>
        <w:t>ocalized (site-specific) models</w:t>
      </w:r>
      <w:r w:rsidR="00584EAE">
        <w:rPr>
          <w:sz w:val="22"/>
          <w:szCs w:val="22"/>
        </w:rPr>
        <w:t xml:space="preserve"> might</w:t>
      </w:r>
      <w:r w:rsidR="008D189D">
        <w:rPr>
          <w:sz w:val="22"/>
          <w:szCs w:val="22"/>
        </w:rPr>
        <w:t xml:space="preserve"> require model transfer </w:t>
      </w:r>
      <w:r w:rsidR="00584EAE">
        <w:rPr>
          <w:sz w:val="22"/>
          <w:szCs w:val="22"/>
        </w:rPr>
        <w:t xml:space="preserve">via air interface </w:t>
      </w:r>
      <w:r w:rsidR="001E3A49">
        <w:rPr>
          <w:sz w:val="22"/>
          <w:szCs w:val="22"/>
        </w:rPr>
        <w:t>introducing additional</w:t>
      </w:r>
      <w:r w:rsidR="00584EAE">
        <w:rPr>
          <w:sz w:val="22"/>
          <w:szCs w:val="22"/>
        </w:rPr>
        <w:t xml:space="preserve"> </w:t>
      </w:r>
      <w:r w:rsidR="001452E6">
        <w:rPr>
          <w:sz w:val="22"/>
          <w:szCs w:val="22"/>
        </w:rPr>
        <w:t xml:space="preserve">signalling </w:t>
      </w:r>
      <w:r w:rsidR="00584EAE">
        <w:rPr>
          <w:sz w:val="22"/>
          <w:szCs w:val="22"/>
        </w:rPr>
        <w:t>overhead</w:t>
      </w:r>
      <w:r w:rsidR="00736B79">
        <w:rPr>
          <w:sz w:val="22"/>
          <w:szCs w:val="22"/>
        </w:rPr>
        <w:t xml:space="preserve"> which should be considered </w:t>
      </w:r>
      <w:r w:rsidR="00730A20">
        <w:rPr>
          <w:sz w:val="22"/>
          <w:szCs w:val="22"/>
        </w:rPr>
        <w:t>in</w:t>
      </w:r>
      <w:r w:rsidR="00760309">
        <w:rPr>
          <w:sz w:val="22"/>
          <w:szCs w:val="22"/>
        </w:rPr>
        <w:t xml:space="preserve"> model design. </w:t>
      </w:r>
      <w:r w:rsidR="001E3A49">
        <w:rPr>
          <w:sz w:val="22"/>
          <w:szCs w:val="22"/>
        </w:rPr>
        <w:t xml:space="preserve">Solution for temporal-domain CSI compression </w:t>
      </w:r>
      <w:r w:rsidR="00623DCF">
        <w:rPr>
          <w:sz w:val="22"/>
          <w:szCs w:val="22"/>
        </w:rPr>
        <w:t xml:space="preserve">shall </w:t>
      </w:r>
      <w:r w:rsidR="00531AE3">
        <w:rPr>
          <w:sz w:val="22"/>
          <w:szCs w:val="22"/>
        </w:rPr>
        <w:t>consider</w:t>
      </w:r>
      <w:r w:rsidR="00623DCF">
        <w:rPr>
          <w:sz w:val="22"/>
          <w:szCs w:val="22"/>
        </w:rPr>
        <w:t xml:space="preserve"> different time-domain CSI configurations including aperiodic</w:t>
      </w:r>
      <w:r w:rsidR="00B761E5">
        <w:rPr>
          <w:sz w:val="22"/>
          <w:szCs w:val="22"/>
        </w:rPr>
        <w:t>/</w:t>
      </w:r>
      <w:r w:rsidR="00623DCF">
        <w:rPr>
          <w:sz w:val="22"/>
          <w:szCs w:val="22"/>
        </w:rPr>
        <w:t>periodic measurements and reporting</w:t>
      </w:r>
      <w:r w:rsidR="00B761E5">
        <w:rPr>
          <w:sz w:val="22"/>
          <w:szCs w:val="22"/>
        </w:rPr>
        <w:t xml:space="preserve">. AI/ML model for periodic CSI </w:t>
      </w:r>
      <w:r w:rsidR="00C51323">
        <w:rPr>
          <w:sz w:val="22"/>
          <w:szCs w:val="22"/>
        </w:rPr>
        <w:t>measurements/</w:t>
      </w:r>
      <w:r w:rsidR="00B761E5">
        <w:rPr>
          <w:sz w:val="22"/>
          <w:szCs w:val="22"/>
        </w:rPr>
        <w:t>reporting</w:t>
      </w:r>
      <w:r w:rsidR="00182707">
        <w:rPr>
          <w:sz w:val="22"/>
          <w:szCs w:val="22"/>
        </w:rPr>
        <w:t xml:space="preserve"> </w:t>
      </w:r>
      <w:r w:rsidR="00C51323">
        <w:rPr>
          <w:sz w:val="22"/>
          <w:szCs w:val="22"/>
        </w:rPr>
        <w:t>might be very different from the AI/ML model for aperiodic operation</w:t>
      </w:r>
      <w:r w:rsidR="0021281A">
        <w:rPr>
          <w:sz w:val="22"/>
          <w:szCs w:val="22"/>
        </w:rPr>
        <w:t xml:space="preserve"> (e.g., recurrent neural network and feed-forward neural network respectively)</w:t>
      </w:r>
      <w:r w:rsidR="00C51323">
        <w:rPr>
          <w:sz w:val="22"/>
          <w:szCs w:val="22"/>
        </w:rPr>
        <w:t>.</w:t>
      </w:r>
      <w:r w:rsidR="0021281A">
        <w:rPr>
          <w:sz w:val="22"/>
          <w:szCs w:val="22"/>
        </w:rPr>
        <w:t xml:space="preserve"> </w:t>
      </w:r>
      <w:r w:rsidR="00C51323">
        <w:rPr>
          <w:sz w:val="22"/>
          <w:szCs w:val="22"/>
        </w:rPr>
        <w:t xml:space="preserve"> </w:t>
      </w:r>
    </w:p>
    <w:p w14:paraId="1ED8021D" w14:textId="7120751D" w:rsidR="00205F3E" w:rsidRDefault="009B6CB8" w:rsidP="00FB2595">
      <w:pPr>
        <w:jc w:val="both"/>
        <w:rPr>
          <w:sz w:val="22"/>
          <w:szCs w:val="22"/>
        </w:rPr>
      </w:pPr>
      <w:r>
        <w:rPr>
          <w:sz w:val="22"/>
          <w:szCs w:val="22"/>
        </w:rPr>
        <w:t>Based on the</w:t>
      </w:r>
      <w:r w:rsidR="004A5592">
        <w:rPr>
          <w:sz w:val="22"/>
          <w:szCs w:val="22"/>
        </w:rPr>
        <w:t xml:space="preserve"> complexity of AI/ML models used for</w:t>
      </w:r>
      <w:r w:rsidR="0024007F">
        <w:rPr>
          <w:sz w:val="22"/>
          <w:szCs w:val="22"/>
        </w:rPr>
        <w:t xml:space="preserve"> RAN1</w:t>
      </w:r>
      <w:r w:rsidR="004A5592">
        <w:rPr>
          <w:sz w:val="22"/>
          <w:szCs w:val="22"/>
        </w:rPr>
        <w:t xml:space="preserve"> evaluations</w:t>
      </w:r>
      <w:r w:rsidR="0024007F">
        <w:rPr>
          <w:sz w:val="22"/>
          <w:szCs w:val="22"/>
        </w:rPr>
        <w:t xml:space="preserve"> so far, </w:t>
      </w:r>
      <w:r w:rsidR="00F766D3">
        <w:rPr>
          <w:sz w:val="22"/>
          <w:szCs w:val="22"/>
        </w:rPr>
        <w:t>ease of</w:t>
      </w:r>
      <w:r w:rsidR="0024007F">
        <w:rPr>
          <w:sz w:val="22"/>
          <w:szCs w:val="22"/>
        </w:rPr>
        <w:t xml:space="preserve"> </w:t>
      </w:r>
      <w:r w:rsidR="0024007F">
        <w:rPr>
          <w:sz w:val="22"/>
          <w:szCs w:val="22"/>
        </w:rPr>
        <w:t>implementation of AI/ML CSI compression is questionable</w:t>
      </w:r>
      <w:r w:rsidR="00563134">
        <w:rPr>
          <w:sz w:val="22"/>
          <w:szCs w:val="22"/>
        </w:rPr>
        <w:t xml:space="preserve"> for both UE </w:t>
      </w:r>
      <w:r w:rsidR="00F46105">
        <w:rPr>
          <w:sz w:val="22"/>
          <w:szCs w:val="22"/>
        </w:rPr>
        <w:t>side</w:t>
      </w:r>
      <w:r w:rsidR="00563134">
        <w:rPr>
          <w:sz w:val="22"/>
          <w:szCs w:val="22"/>
        </w:rPr>
        <w:t xml:space="preserve"> and </w:t>
      </w:r>
      <w:proofErr w:type="spellStart"/>
      <w:r w:rsidR="00563134">
        <w:rPr>
          <w:sz w:val="22"/>
          <w:szCs w:val="22"/>
        </w:rPr>
        <w:t>gNB</w:t>
      </w:r>
      <w:proofErr w:type="spellEnd"/>
      <w:r w:rsidR="00563134">
        <w:rPr>
          <w:sz w:val="22"/>
          <w:szCs w:val="22"/>
        </w:rPr>
        <w:t xml:space="preserve"> </w:t>
      </w:r>
      <w:r w:rsidR="00F46105">
        <w:rPr>
          <w:sz w:val="22"/>
          <w:szCs w:val="22"/>
        </w:rPr>
        <w:t>side</w:t>
      </w:r>
      <w:r w:rsidR="00333E09">
        <w:rPr>
          <w:sz w:val="22"/>
          <w:szCs w:val="22"/>
        </w:rPr>
        <w:t>.</w:t>
      </w:r>
      <w:r w:rsidR="00566471">
        <w:rPr>
          <w:sz w:val="22"/>
          <w:szCs w:val="22"/>
        </w:rPr>
        <w:t xml:space="preserve"> </w:t>
      </w:r>
      <w:r w:rsidR="00751EF9">
        <w:rPr>
          <w:sz w:val="22"/>
          <w:szCs w:val="22"/>
        </w:rPr>
        <w:t>As discussed in section 2.1 of this contribution, h</w:t>
      </w:r>
      <w:r w:rsidR="00566471">
        <w:rPr>
          <w:sz w:val="22"/>
          <w:szCs w:val="22"/>
        </w:rPr>
        <w:t xml:space="preserve">igh </w:t>
      </w:r>
      <w:r w:rsidR="00BE66FD">
        <w:rPr>
          <w:sz w:val="22"/>
          <w:szCs w:val="22"/>
        </w:rPr>
        <w:t xml:space="preserve">complexity </w:t>
      </w:r>
      <w:r w:rsidR="00751EF9">
        <w:rPr>
          <w:sz w:val="22"/>
          <w:szCs w:val="22"/>
        </w:rPr>
        <w:t xml:space="preserve">leads to </w:t>
      </w:r>
      <w:r w:rsidR="006F6275">
        <w:rPr>
          <w:sz w:val="22"/>
          <w:szCs w:val="22"/>
        </w:rPr>
        <w:t>larger</w:t>
      </w:r>
      <w:r w:rsidR="00751EF9">
        <w:rPr>
          <w:sz w:val="22"/>
          <w:szCs w:val="22"/>
        </w:rPr>
        <w:t xml:space="preserve"> </w:t>
      </w:r>
      <w:r w:rsidR="006F6275">
        <w:rPr>
          <w:sz w:val="22"/>
          <w:szCs w:val="22"/>
        </w:rPr>
        <w:t xml:space="preserve">hardware cost, </w:t>
      </w:r>
      <w:r w:rsidR="00413618">
        <w:rPr>
          <w:sz w:val="22"/>
          <w:szCs w:val="22"/>
        </w:rPr>
        <w:t>increased power consumption and</w:t>
      </w:r>
      <w:r w:rsidR="000B64D6">
        <w:rPr>
          <w:sz w:val="22"/>
          <w:szCs w:val="22"/>
        </w:rPr>
        <w:t>/or</w:t>
      </w:r>
      <w:r w:rsidR="00413618">
        <w:rPr>
          <w:sz w:val="22"/>
          <w:szCs w:val="22"/>
        </w:rPr>
        <w:t xml:space="preserve"> </w:t>
      </w:r>
      <w:r w:rsidR="000B64D6">
        <w:rPr>
          <w:sz w:val="22"/>
          <w:szCs w:val="22"/>
        </w:rPr>
        <w:t xml:space="preserve">performance degradation due to potentially larger CSI latency and larger number of occupied </w:t>
      </w:r>
      <w:r w:rsidR="001C0A40">
        <w:rPr>
          <w:sz w:val="22"/>
          <w:szCs w:val="22"/>
        </w:rPr>
        <w:t>CSI processing units</w:t>
      </w:r>
      <w:r w:rsidR="000B64D6">
        <w:rPr>
          <w:sz w:val="22"/>
          <w:szCs w:val="22"/>
        </w:rPr>
        <w:t>.</w:t>
      </w:r>
      <w:r w:rsidR="00365CA9">
        <w:rPr>
          <w:sz w:val="22"/>
          <w:szCs w:val="22"/>
        </w:rPr>
        <w:t xml:space="preserve"> </w:t>
      </w:r>
    </w:p>
    <w:p w14:paraId="2BE9AACD" w14:textId="31B548AC" w:rsidR="009867E9" w:rsidRDefault="00365CA9" w:rsidP="00FB2595">
      <w:pPr>
        <w:jc w:val="both"/>
        <w:rPr>
          <w:sz w:val="22"/>
          <w:szCs w:val="22"/>
        </w:rPr>
      </w:pPr>
      <w:r>
        <w:rPr>
          <w:sz w:val="22"/>
          <w:szCs w:val="22"/>
        </w:rPr>
        <w:t>The above factors</w:t>
      </w:r>
      <w:r w:rsidR="00205F3E">
        <w:rPr>
          <w:sz w:val="22"/>
          <w:szCs w:val="22"/>
        </w:rPr>
        <w:t>, coupled with the rather modest gains</w:t>
      </w:r>
      <w:r w:rsidR="003D2F34">
        <w:rPr>
          <w:sz w:val="22"/>
          <w:szCs w:val="22"/>
        </w:rPr>
        <w:t xml:space="preserve"> </w:t>
      </w:r>
      <w:r w:rsidR="007957A5">
        <w:rPr>
          <w:sz w:val="22"/>
          <w:szCs w:val="22"/>
        </w:rPr>
        <w:t xml:space="preserve">(and losses in some cases) </w:t>
      </w:r>
      <w:r w:rsidR="00205F3E">
        <w:rPr>
          <w:sz w:val="22"/>
          <w:szCs w:val="22"/>
        </w:rPr>
        <w:t>observed in our evaluations,</w:t>
      </w:r>
      <w:r>
        <w:rPr>
          <w:sz w:val="22"/>
          <w:szCs w:val="22"/>
        </w:rPr>
        <w:t xml:space="preserve"> </w:t>
      </w:r>
      <w:r w:rsidR="00375FEC">
        <w:rPr>
          <w:sz w:val="22"/>
          <w:szCs w:val="22"/>
        </w:rPr>
        <w:t xml:space="preserve">make AI/ML-based solution for CSI compression less appealing for </w:t>
      </w:r>
      <w:r w:rsidR="00BE26AF">
        <w:rPr>
          <w:sz w:val="22"/>
          <w:szCs w:val="22"/>
        </w:rPr>
        <w:t>implementation and deployment.</w:t>
      </w:r>
    </w:p>
    <w:p w14:paraId="49B36F02" w14:textId="74D19256" w:rsidR="00BE26AF" w:rsidRDefault="00612E93" w:rsidP="00FB2595">
      <w:pPr>
        <w:jc w:val="both"/>
        <w:rPr>
          <w:sz w:val="22"/>
          <w:szCs w:val="22"/>
        </w:rPr>
      </w:pPr>
      <w:r>
        <w:rPr>
          <w:sz w:val="22"/>
          <w:szCs w:val="22"/>
        </w:rPr>
        <w:t xml:space="preserve">Considering the above, </w:t>
      </w:r>
      <w:r w:rsidR="001843E0">
        <w:rPr>
          <w:sz w:val="22"/>
          <w:szCs w:val="22"/>
        </w:rPr>
        <w:t xml:space="preserve">specification of </w:t>
      </w:r>
      <w:r w:rsidR="00C152F6" w:rsidRPr="00C152F6">
        <w:rPr>
          <w:sz w:val="22"/>
          <w:szCs w:val="22"/>
        </w:rPr>
        <w:t>AI/ML CSI compression with two-sided model</w:t>
      </w:r>
      <w:r w:rsidR="00C152F6">
        <w:rPr>
          <w:sz w:val="22"/>
          <w:szCs w:val="22"/>
        </w:rPr>
        <w:t xml:space="preserve"> is a challenging task </w:t>
      </w:r>
      <w:r w:rsidR="00FC09DB">
        <w:rPr>
          <w:sz w:val="22"/>
          <w:szCs w:val="22"/>
        </w:rPr>
        <w:t xml:space="preserve">for </w:t>
      </w:r>
      <w:r w:rsidR="00D43918">
        <w:rPr>
          <w:sz w:val="22"/>
          <w:szCs w:val="22"/>
        </w:rPr>
        <w:t>complet</w:t>
      </w:r>
      <w:r w:rsidR="00FC09DB">
        <w:rPr>
          <w:sz w:val="22"/>
          <w:szCs w:val="22"/>
        </w:rPr>
        <w:t>ion</w:t>
      </w:r>
      <w:r w:rsidR="00D43918">
        <w:rPr>
          <w:sz w:val="22"/>
          <w:szCs w:val="22"/>
        </w:rPr>
        <w:t xml:space="preserve"> in Rel-19 timeframe. </w:t>
      </w:r>
      <w:r w:rsidR="00C152F6">
        <w:rPr>
          <w:sz w:val="22"/>
          <w:szCs w:val="22"/>
        </w:rPr>
        <w:t xml:space="preserve"> </w:t>
      </w:r>
    </w:p>
    <w:p w14:paraId="4E9D1FFB" w14:textId="118DE618" w:rsidR="00144F38" w:rsidRDefault="00144F38" w:rsidP="00FB2595">
      <w:pPr>
        <w:jc w:val="both"/>
        <w:rPr>
          <w:sz w:val="22"/>
          <w:szCs w:val="22"/>
        </w:rPr>
      </w:pPr>
      <w:r w:rsidRPr="00AC289A">
        <w:rPr>
          <w:b/>
          <w:bCs/>
          <w:i/>
          <w:iCs/>
          <w:sz w:val="22"/>
          <w:szCs w:val="22"/>
        </w:rPr>
        <w:lastRenderedPageBreak/>
        <w:t xml:space="preserve">Observation </w:t>
      </w:r>
      <w:r w:rsidR="006B4FB0">
        <w:rPr>
          <w:b/>
          <w:bCs/>
          <w:i/>
          <w:iCs/>
          <w:sz w:val="22"/>
          <w:szCs w:val="22"/>
        </w:rPr>
        <w:t>6</w:t>
      </w:r>
      <w:r>
        <w:rPr>
          <w:sz w:val="22"/>
          <w:szCs w:val="22"/>
        </w:rPr>
        <w:t xml:space="preserve">: </w:t>
      </w:r>
    </w:p>
    <w:p w14:paraId="7B3DDCD0" w14:textId="61EA03B3" w:rsidR="00BF247B" w:rsidRPr="00144F38" w:rsidRDefault="00144F38" w:rsidP="00144F38">
      <w:pPr>
        <w:pStyle w:val="ListParagraph"/>
        <w:numPr>
          <w:ilvl w:val="0"/>
          <w:numId w:val="42"/>
        </w:numPr>
        <w:jc w:val="both"/>
        <w:rPr>
          <w:rFonts w:ascii="Times New Roman" w:hAnsi="Times New Roman"/>
          <w:i/>
          <w:iCs/>
          <w:sz w:val="24"/>
          <w:szCs w:val="24"/>
        </w:rPr>
      </w:pPr>
      <w:r w:rsidRPr="00144F38">
        <w:rPr>
          <w:rFonts w:ascii="Times New Roman" w:hAnsi="Times New Roman"/>
          <w:i/>
          <w:iCs/>
        </w:rPr>
        <w:t>H</w:t>
      </w:r>
      <w:r w:rsidR="00A2296C" w:rsidRPr="00144F38">
        <w:rPr>
          <w:rFonts w:ascii="Times New Roman" w:hAnsi="Times New Roman"/>
          <w:i/>
          <w:iCs/>
        </w:rPr>
        <w:t xml:space="preserve">igh model complexity, </w:t>
      </w:r>
      <w:r w:rsidR="00A75562">
        <w:rPr>
          <w:rFonts w:ascii="Times New Roman" w:hAnsi="Times New Roman"/>
          <w:i/>
          <w:iCs/>
        </w:rPr>
        <w:t xml:space="preserve">limited </w:t>
      </w:r>
      <w:r w:rsidR="00673AD4">
        <w:rPr>
          <w:rFonts w:ascii="Times New Roman" w:hAnsi="Times New Roman"/>
          <w:i/>
          <w:iCs/>
        </w:rPr>
        <w:t xml:space="preserve">performance gains, </w:t>
      </w:r>
      <w:r w:rsidR="00A2296C" w:rsidRPr="00144F38">
        <w:rPr>
          <w:rFonts w:ascii="Times New Roman" w:hAnsi="Times New Roman"/>
          <w:i/>
          <w:iCs/>
        </w:rPr>
        <w:t>unresolved inter-vendor training collaboration</w:t>
      </w:r>
      <w:r w:rsidR="00673AD4">
        <w:rPr>
          <w:rFonts w:ascii="Times New Roman" w:hAnsi="Times New Roman"/>
          <w:i/>
          <w:iCs/>
        </w:rPr>
        <w:t>,</w:t>
      </w:r>
      <w:r w:rsidR="00A2296C" w:rsidRPr="00144F38">
        <w:rPr>
          <w:rFonts w:ascii="Times New Roman" w:hAnsi="Times New Roman"/>
          <w:i/>
          <w:iCs/>
        </w:rPr>
        <w:t xml:space="preserve"> and testability issues make it very challenging to support AI/ML CSI compression with two-sided model in </w:t>
      </w:r>
      <w:r w:rsidR="00073A25">
        <w:rPr>
          <w:rFonts w:ascii="Times New Roman" w:hAnsi="Times New Roman"/>
          <w:i/>
          <w:iCs/>
        </w:rPr>
        <w:t xml:space="preserve">Rel-19 </w:t>
      </w:r>
      <w:r w:rsidR="00A2296C" w:rsidRPr="00144F38">
        <w:rPr>
          <w:rFonts w:ascii="Times New Roman" w:hAnsi="Times New Roman"/>
          <w:i/>
          <w:iCs/>
        </w:rPr>
        <w:t xml:space="preserve">timeframe. </w:t>
      </w:r>
    </w:p>
    <w:p w14:paraId="02B96FD6" w14:textId="14E8D211" w:rsidR="00D17923" w:rsidRDefault="00D17923" w:rsidP="00D17923">
      <w:pPr>
        <w:pStyle w:val="3GPPH1"/>
      </w:pPr>
      <w:r>
        <w:t>Conclusion</w:t>
      </w:r>
    </w:p>
    <w:p w14:paraId="0F559C0C" w14:textId="240BF430" w:rsidR="0095277B" w:rsidRDefault="00975F61" w:rsidP="002565B7">
      <w:pPr>
        <w:pStyle w:val="3GPPText"/>
        <w:rPr>
          <w:szCs w:val="22"/>
          <w:lang w:val="en-GB"/>
        </w:rPr>
      </w:pPr>
      <w:r w:rsidRPr="004952C1">
        <w:rPr>
          <w:szCs w:val="22"/>
        </w:rPr>
        <w:t xml:space="preserve">In this contribution, we </w:t>
      </w:r>
      <w:r w:rsidR="00AA3162" w:rsidRPr="004952C1">
        <w:rPr>
          <w:szCs w:val="22"/>
        </w:rPr>
        <w:t>have provided</w:t>
      </w:r>
      <w:r w:rsidRPr="004952C1">
        <w:rPr>
          <w:szCs w:val="22"/>
        </w:rPr>
        <w:t xml:space="preserve"> our views on </w:t>
      </w:r>
      <w:r w:rsidR="00FF0C46">
        <w:rPr>
          <w:szCs w:val="22"/>
        </w:rPr>
        <w:t>AI/ML-based CSI compression sub-use case</w:t>
      </w:r>
      <w:r w:rsidRPr="004952C1">
        <w:rPr>
          <w:szCs w:val="22"/>
          <w:lang w:val="en-GB"/>
        </w:rPr>
        <w:t>.</w:t>
      </w:r>
      <w:r w:rsidR="00AA3162" w:rsidRPr="004952C1">
        <w:rPr>
          <w:szCs w:val="22"/>
          <w:lang w:val="en-GB"/>
        </w:rPr>
        <w:t xml:space="preserve"> The following </w:t>
      </w:r>
      <w:r w:rsidR="00590E30" w:rsidRPr="004952C1">
        <w:rPr>
          <w:szCs w:val="22"/>
          <w:lang w:val="en-GB"/>
        </w:rPr>
        <w:t xml:space="preserve">observations </w:t>
      </w:r>
      <w:r w:rsidR="008354A5" w:rsidRPr="004952C1">
        <w:rPr>
          <w:szCs w:val="22"/>
          <w:lang w:val="en-GB"/>
        </w:rPr>
        <w:t xml:space="preserve">and proposals </w:t>
      </w:r>
      <w:r w:rsidR="00AA3162" w:rsidRPr="004952C1">
        <w:rPr>
          <w:szCs w:val="22"/>
          <w:lang w:val="en-GB"/>
        </w:rPr>
        <w:t xml:space="preserve">were made. </w:t>
      </w:r>
    </w:p>
    <w:p w14:paraId="6AC16650" w14:textId="77777777" w:rsidR="00D04303" w:rsidRPr="007C00A1" w:rsidRDefault="00D04303" w:rsidP="00D04303">
      <w:pPr>
        <w:spacing w:before="240"/>
        <w:jc w:val="both"/>
        <w:rPr>
          <w:sz w:val="22"/>
          <w:szCs w:val="22"/>
        </w:rPr>
      </w:pPr>
      <w:r w:rsidRPr="007C00A1">
        <w:rPr>
          <w:b/>
          <w:bCs/>
          <w:i/>
          <w:iCs/>
          <w:sz w:val="22"/>
          <w:szCs w:val="22"/>
        </w:rPr>
        <w:t>Observation 1</w:t>
      </w:r>
      <w:r w:rsidRPr="007C00A1">
        <w:rPr>
          <w:sz w:val="22"/>
          <w:szCs w:val="22"/>
        </w:rPr>
        <w:t>:</w:t>
      </w:r>
    </w:p>
    <w:p w14:paraId="187F0DD1" w14:textId="77777777" w:rsidR="00D04303" w:rsidRPr="007C00A1" w:rsidRDefault="00D04303" w:rsidP="00D04303">
      <w:pPr>
        <w:pStyle w:val="ListParagraph"/>
        <w:numPr>
          <w:ilvl w:val="0"/>
          <w:numId w:val="42"/>
        </w:numPr>
        <w:spacing w:after="240"/>
        <w:jc w:val="both"/>
        <w:rPr>
          <w:rFonts w:ascii="Times New Roman" w:hAnsi="Times New Roman"/>
          <w:i/>
          <w:iCs/>
        </w:rPr>
      </w:pPr>
      <w:r w:rsidRPr="007C00A1">
        <w:rPr>
          <w:rFonts w:ascii="Times New Roman" w:hAnsi="Times New Roman"/>
          <w:i/>
          <w:iCs/>
        </w:rPr>
        <w:t>For the case of 32 CSI-RS ports, 2 Rx antennas at the UE, 52 PRB bandwidth, 4 PRB subband size, CSI-RS density 1, Enhanced Type II PMI codebook with L = 4, N</w:t>
      </w:r>
      <w:r w:rsidRPr="007C00A1">
        <w:rPr>
          <w:rFonts w:ascii="Times New Roman" w:hAnsi="Times New Roman"/>
          <w:i/>
          <w:iCs/>
          <w:vertAlign w:val="subscript"/>
        </w:rPr>
        <w:t>3</w:t>
      </w:r>
      <w:r w:rsidRPr="007C00A1">
        <w:rPr>
          <w:rFonts w:ascii="Times New Roman" w:hAnsi="Times New Roman"/>
          <w:i/>
          <w:iCs/>
        </w:rPr>
        <w:t xml:space="preserve"> = 13, M = 4, K0 = 16.</w:t>
      </w:r>
    </w:p>
    <w:p w14:paraId="5D41BCFA" w14:textId="77777777" w:rsidR="00D04303" w:rsidRPr="007C00A1" w:rsidRDefault="00D04303" w:rsidP="00D04303">
      <w:pPr>
        <w:pStyle w:val="ListParagraph"/>
        <w:numPr>
          <w:ilvl w:val="1"/>
          <w:numId w:val="42"/>
        </w:numPr>
        <w:spacing w:after="240"/>
        <w:jc w:val="both"/>
        <w:rPr>
          <w:rFonts w:ascii="Times New Roman" w:hAnsi="Times New Roman"/>
          <w:i/>
          <w:iCs/>
        </w:rPr>
      </w:pPr>
      <w:r w:rsidRPr="007C00A1">
        <w:rPr>
          <w:rFonts w:ascii="Times New Roman" w:hAnsi="Times New Roman"/>
          <w:i/>
          <w:iCs/>
        </w:rPr>
        <w:t>Complexity of PMI search is ~1 MFLOPs.</w:t>
      </w:r>
    </w:p>
    <w:p w14:paraId="3DFBA98C" w14:textId="77777777" w:rsidR="00D04303" w:rsidRPr="007C00A1" w:rsidRDefault="00D04303" w:rsidP="00D04303">
      <w:pPr>
        <w:pStyle w:val="ListParagraph"/>
        <w:numPr>
          <w:ilvl w:val="1"/>
          <w:numId w:val="42"/>
        </w:numPr>
        <w:spacing w:after="240"/>
        <w:jc w:val="both"/>
        <w:rPr>
          <w:rFonts w:ascii="Times New Roman" w:hAnsi="Times New Roman"/>
          <w:i/>
          <w:iCs/>
        </w:rPr>
      </w:pPr>
      <w:r w:rsidRPr="007C00A1">
        <w:rPr>
          <w:rFonts w:ascii="Times New Roman" w:hAnsi="Times New Roman"/>
          <w:i/>
          <w:iCs/>
        </w:rPr>
        <w:t>Complexity of PMI reconstruction is ~0.02 MFLOPs.</w:t>
      </w:r>
    </w:p>
    <w:p w14:paraId="0086F185" w14:textId="77777777" w:rsidR="00D04303" w:rsidRDefault="00D04303" w:rsidP="00D04303">
      <w:pPr>
        <w:spacing w:before="240"/>
        <w:jc w:val="both"/>
        <w:rPr>
          <w:sz w:val="22"/>
          <w:szCs w:val="22"/>
        </w:rPr>
      </w:pPr>
      <w:r w:rsidRPr="00692B71">
        <w:rPr>
          <w:b/>
          <w:bCs/>
          <w:i/>
          <w:iCs/>
          <w:sz w:val="22"/>
          <w:szCs w:val="22"/>
        </w:rPr>
        <w:t>Proposal 1</w:t>
      </w:r>
      <w:r>
        <w:rPr>
          <w:sz w:val="22"/>
          <w:szCs w:val="22"/>
        </w:rPr>
        <w:t xml:space="preserve">: </w:t>
      </w:r>
    </w:p>
    <w:p w14:paraId="53EC2799" w14:textId="77777777" w:rsidR="00D04303" w:rsidRDefault="00D04303" w:rsidP="00D04303">
      <w:pPr>
        <w:pStyle w:val="ListParagraph"/>
        <w:numPr>
          <w:ilvl w:val="0"/>
          <w:numId w:val="42"/>
        </w:numPr>
        <w:spacing w:after="240"/>
        <w:jc w:val="both"/>
        <w:rPr>
          <w:rFonts w:ascii="Times New Roman" w:hAnsi="Times New Roman"/>
          <w:i/>
          <w:iCs/>
        </w:rPr>
      </w:pPr>
      <w:r>
        <w:rPr>
          <w:rFonts w:ascii="Times New Roman" w:hAnsi="Times New Roman"/>
          <w:i/>
          <w:iCs/>
        </w:rPr>
        <w:t>For the observations with AI/ML CSI compression performance gains over PMI codebook, capture range for the AI/ML model complexity together with the corresponding range for performance gains.</w:t>
      </w:r>
    </w:p>
    <w:p w14:paraId="25B7FFD6" w14:textId="77777777" w:rsidR="00D04303" w:rsidRPr="00B532A3" w:rsidRDefault="00D04303" w:rsidP="00D04303">
      <w:pPr>
        <w:pStyle w:val="ListParagraph"/>
        <w:numPr>
          <w:ilvl w:val="1"/>
          <w:numId w:val="42"/>
        </w:numPr>
        <w:spacing w:after="240"/>
        <w:jc w:val="both"/>
        <w:rPr>
          <w:rFonts w:ascii="Times New Roman" w:hAnsi="Times New Roman"/>
          <w:i/>
          <w:iCs/>
        </w:rPr>
      </w:pPr>
      <w:r>
        <w:rPr>
          <w:rFonts w:ascii="Times New Roman" w:hAnsi="Times New Roman"/>
          <w:i/>
          <w:iCs/>
        </w:rPr>
        <w:t>For all the observations with AI/ML model complexity, the following note should be added: “AI/ML</w:t>
      </w:r>
      <w:r w:rsidRPr="00083562">
        <w:rPr>
          <w:rFonts w:ascii="Times New Roman" w:hAnsi="Times New Roman"/>
          <w:i/>
          <w:iCs/>
        </w:rPr>
        <w:t xml:space="preserve"> </w:t>
      </w:r>
      <w:r>
        <w:rPr>
          <w:rFonts w:ascii="Times New Roman" w:hAnsi="Times New Roman"/>
          <w:i/>
          <w:iCs/>
        </w:rPr>
        <w:t xml:space="preserve">model </w:t>
      </w:r>
      <w:r w:rsidRPr="00083562">
        <w:rPr>
          <w:rFonts w:ascii="Times New Roman" w:hAnsi="Times New Roman"/>
          <w:i/>
          <w:iCs/>
        </w:rPr>
        <w:t xml:space="preserve">complexity </w:t>
      </w:r>
      <w:r>
        <w:rPr>
          <w:rFonts w:ascii="Times New Roman" w:hAnsi="Times New Roman"/>
          <w:i/>
          <w:iCs/>
        </w:rPr>
        <w:t xml:space="preserve">depends on various platform-dependent choices for model implementation. The </w:t>
      </w:r>
      <w:r w:rsidRPr="00083562">
        <w:rPr>
          <w:rFonts w:ascii="Times New Roman" w:hAnsi="Times New Roman"/>
          <w:i/>
          <w:iCs/>
        </w:rPr>
        <w:t xml:space="preserve">values </w:t>
      </w:r>
      <w:r>
        <w:rPr>
          <w:rFonts w:ascii="Times New Roman" w:hAnsi="Times New Roman"/>
          <w:i/>
          <w:iCs/>
        </w:rPr>
        <w:t>reported here</w:t>
      </w:r>
      <w:r w:rsidRPr="00083562">
        <w:rPr>
          <w:rFonts w:ascii="Times New Roman" w:hAnsi="Times New Roman"/>
          <w:i/>
          <w:iCs/>
        </w:rPr>
        <w:t xml:space="preserve"> should </w:t>
      </w:r>
      <w:r>
        <w:rPr>
          <w:rFonts w:ascii="Times New Roman" w:hAnsi="Times New Roman"/>
          <w:i/>
          <w:iCs/>
        </w:rPr>
        <w:t>be considered as representative values and</w:t>
      </w:r>
      <w:r w:rsidRPr="00083562">
        <w:rPr>
          <w:rFonts w:ascii="Times New Roman" w:hAnsi="Times New Roman"/>
          <w:i/>
          <w:iCs/>
        </w:rPr>
        <w:t xml:space="preserve"> not as a precise complexity estimate for implementation of AI/ML</w:t>
      </w:r>
      <w:r>
        <w:rPr>
          <w:rFonts w:ascii="Times New Roman" w:hAnsi="Times New Roman"/>
          <w:i/>
          <w:iCs/>
        </w:rPr>
        <w:t>-based</w:t>
      </w:r>
      <w:r w:rsidRPr="00083562">
        <w:rPr>
          <w:rFonts w:ascii="Times New Roman" w:hAnsi="Times New Roman"/>
          <w:i/>
          <w:iCs/>
        </w:rPr>
        <w:t xml:space="preserve"> CSI compression</w:t>
      </w:r>
      <w:r>
        <w:rPr>
          <w:rFonts w:ascii="Times New Roman" w:hAnsi="Times New Roman"/>
          <w:i/>
          <w:iCs/>
        </w:rPr>
        <w:t>.”.</w:t>
      </w:r>
    </w:p>
    <w:p w14:paraId="369B7F9D" w14:textId="77777777" w:rsidR="00D04303" w:rsidRPr="005F669C" w:rsidRDefault="00D04303" w:rsidP="00D04303">
      <w:pPr>
        <w:pStyle w:val="3GPPText"/>
        <w:rPr>
          <w:lang w:val="en-GB"/>
        </w:rPr>
      </w:pPr>
      <w:r w:rsidRPr="005F669C">
        <w:rPr>
          <w:b/>
          <w:bCs/>
          <w:i/>
          <w:iCs/>
          <w:lang w:val="en-GB"/>
        </w:rPr>
        <w:t xml:space="preserve">Observation </w:t>
      </w:r>
      <w:r>
        <w:rPr>
          <w:b/>
          <w:bCs/>
          <w:i/>
          <w:iCs/>
          <w:lang w:val="en-GB"/>
        </w:rPr>
        <w:t>2</w:t>
      </w:r>
      <w:r w:rsidRPr="005F669C">
        <w:rPr>
          <w:lang w:val="en-GB"/>
        </w:rPr>
        <w:t xml:space="preserve">: </w:t>
      </w:r>
    </w:p>
    <w:p w14:paraId="067B8454" w14:textId="77777777" w:rsidR="00D04303" w:rsidRPr="005F669C" w:rsidRDefault="00D04303" w:rsidP="00D04303">
      <w:pPr>
        <w:pStyle w:val="3GPPText"/>
        <w:numPr>
          <w:ilvl w:val="0"/>
          <w:numId w:val="42"/>
        </w:numPr>
        <w:rPr>
          <w:i/>
          <w:iCs/>
          <w:lang w:val="en-GB"/>
        </w:rPr>
      </w:pPr>
      <w:r w:rsidRPr="005F669C">
        <w:rPr>
          <w:i/>
          <w:iCs/>
          <w:lang w:val="en-GB"/>
        </w:rPr>
        <w:t xml:space="preserve">For AI/ML model with complexity 374 MFLOPs per part of two-sided model, training/testing on </w:t>
      </w:r>
      <w:r w:rsidRPr="005F669C">
        <w:rPr>
          <w:rFonts w:ascii="Times" w:eastAsia="Batang" w:hAnsi="Times"/>
          <w:i/>
          <w:iCs/>
          <w:szCs w:val="24"/>
        </w:rPr>
        <w:t>dataset for a local region</w:t>
      </w:r>
      <w:r w:rsidRPr="005F669C">
        <w:rPr>
          <w:i/>
          <w:iCs/>
          <w:lang w:val="en-GB"/>
        </w:rPr>
        <w:t xml:space="preserve"> allows to achieve higher SGCS gain over </w:t>
      </w:r>
      <w:proofErr w:type="spellStart"/>
      <w:r w:rsidRPr="005F669C">
        <w:rPr>
          <w:i/>
          <w:iCs/>
          <w:lang w:val="en-GB"/>
        </w:rPr>
        <w:t>eType</w:t>
      </w:r>
      <w:proofErr w:type="spellEnd"/>
      <w:r w:rsidRPr="005F669C">
        <w:rPr>
          <w:i/>
          <w:iCs/>
          <w:lang w:val="en-GB"/>
        </w:rPr>
        <w:t xml:space="preserve"> II codebook when compared to use of a dataset trained over global region without spatial consistency.</w:t>
      </w:r>
    </w:p>
    <w:p w14:paraId="4B903945" w14:textId="77777777" w:rsidR="00D04303" w:rsidRPr="006852F7" w:rsidRDefault="00D04303" w:rsidP="00D04303">
      <w:pPr>
        <w:pStyle w:val="3GPPText"/>
        <w:numPr>
          <w:ilvl w:val="0"/>
          <w:numId w:val="42"/>
        </w:numPr>
        <w:rPr>
          <w:i/>
          <w:iCs/>
          <w:lang w:val="en-GB"/>
        </w:rPr>
      </w:pPr>
      <w:r w:rsidRPr="00246A00">
        <w:rPr>
          <w:i/>
          <w:iCs/>
          <w:lang w:val="en-GB"/>
        </w:rPr>
        <w:t xml:space="preserve">For AI/ML model with complexity 7 MFLOPs per part of two-sided model, higher SGCS values are observed for </w:t>
      </w:r>
      <w:proofErr w:type="spellStart"/>
      <w:r w:rsidRPr="00246A00">
        <w:rPr>
          <w:i/>
          <w:iCs/>
          <w:lang w:val="en-GB"/>
        </w:rPr>
        <w:t>eType</w:t>
      </w:r>
      <w:proofErr w:type="spellEnd"/>
      <w:r w:rsidRPr="00246A00">
        <w:rPr>
          <w:i/>
          <w:iCs/>
          <w:lang w:val="en-GB"/>
        </w:rPr>
        <w:t xml:space="preserve"> II PMI codebook comparing to AI/ML models trained/tested on datasets for a local region and global region with larger loss for dataset trained over global region without spatial consistency.</w:t>
      </w:r>
    </w:p>
    <w:p w14:paraId="43DC9617" w14:textId="77777777" w:rsidR="00D04303" w:rsidRPr="005F669C" w:rsidRDefault="00D04303" w:rsidP="00D04303">
      <w:pPr>
        <w:pStyle w:val="3GPPText"/>
        <w:rPr>
          <w:lang w:val="en-GB"/>
        </w:rPr>
      </w:pPr>
      <w:r w:rsidRPr="005F669C">
        <w:rPr>
          <w:b/>
          <w:bCs/>
          <w:i/>
          <w:iCs/>
          <w:lang w:val="en-GB"/>
        </w:rPr>
        <w:t xml:space="preserve">Observation </w:t>
      </w:r>
      <w:r>
        <w:rPr>
          <w:b/>
          <w:bCs/>
          <w:i/>
          <w:iCs/>
          <w:lang w:val="en-GB"/>
        </w:rPr>
        <w:t>3</w:t>
      </w:r>
      <w:r w:rsidRPr="005F669C">
        <w:rPr>
          <w:lang w:val="en-GB"/>
        </w:rPr>
        <w:t xml:space="preserve">: </w:t>
      </w:r>
    </w:p>
    <w:p w14:paraId="0076BD63" w14:textId="77777777" w:rsidR="00D04303" w:rsidRPr="005F669C" w:rsidRDefault="00D04303" w:rsidP="00D04303">
      <w:pPr>
        <w:pStyle w:val="3GPPText"/>
        <w:numPr>
          <w:ilvl w:val="0"/>
          <w:numId w:val="42"/>
        </w:numPr>
        <w:rPr>
          <w:i/>
          <w:iCs/>
          <w:lang w:val="en-GB"/>
        </w:rPr>
      </w:pPr>
      <w:r w:rsidRPr="005F669C">
        <w:rPr>
          <w:i/>
          <w:iCs/>
          <w:lang w:val="en-GB"/>
        </w:rPr>
        <w:t xml:space="preserve">For AI/ML model with complexity 374 MFLOPs per part of two-sided model, training/testing on </w:t>
      </w:r>
      <w:r w:rsidRPr="005F669C">
        <w:rPr>
          <w:rFonts w:ascii="Times" w:eastAsia="Batang" w:hAnsi="Times"/>
          <w:i/>
          <w:iCs/>
          <w:szCs w:val="24"/>
        </w:rPr>
        <w:t>dataset for a local region</w:t>
      </w:r>
      <w:r w:rsidRPr="005F669C">
        <w:rPr>
          <w:i/>
          <w:iCs/>
          <w:lang w:val="en-GB"/>
        </w:rPr>
        <w:t xml:space="preserve"> allows to achieve </w:t>
      </w:r>
      <w:r>
        <w:rPr>
          <w:i/>
          <w:iCs/>
          <w:lang w:val="en-GB"/>
        </w:rPr>
        <w:t xml:space="preserve">~4% gain for average throughput comparing to </w:t>
      </w:r>
      <w:proofErr w:type="spellStart"/>
      <w:r>
        <w:rPr>
          <w:i/>
          <w:iCs/>
          <w:lang w:val="en-GB"/>
        </w:rPr>
        <w:t>eTypeII</w:t>
      </w:r>
      <w:proofErr w:type="spellEnd"/>
      <w:r>
        <w:rPr>
          <w:i/>
          <w:iCs/>
          <w:lang w:val="en-GB"/>
        </w:rPr>
        <w:t xml:space="preserve"> in case of full-buffer traffic</w:t>
      </w:r>
      <w:r w:rsidRPr="005F669C">
        <w:rPr>
          <w:i/>
          <w:iCs/>
          <w:lang w:val="en-GB"/>
        </w:rPr>
        <w:t>.</w:t>
      </w:r>
    </w:p>
    <w:p w14:paraId="664C27F3" w14:textId="77777777" w:rsidR="00D04303" w:rsidRPr="006852F7" w:rsidRDefault="00D04303" w:rsidP="00D04303">
      <w:pPr>
        <w:pStyle w:val="3GPPText"/>
        <w:numPr>
          <w:ilvl w:val="0"/>
          <w:numId w:val="42"/>
        </w:numPr>
        <w:rPr>
          <w:i/>
          <w:iCs/>
          <w:lang w:val="en-GB"/>
        </w:rPr>
      </w:pPr>
      <w:r w:rsidRPr="00246A00">
        <w:rPr>
          <w:i/>
          <w:iCs/>
          <w:lang w:val="en-GB"/>
        </w:rPr>
        <w:t>For AI/ML model with complexity 7 MFLOPs per part of two-sided model,</w:t>
      </w:r>
      <w:r>
        <w:rPr>
          <w:i/>
          <w:iCs/>
          <w:lang w:val="en-GB"/>
        </w:rPr>
        <w:t xml:space="preserve"> performance loss is observed comparing to </w:t>
      </w:r>
      <w:proofErr w:type="spellStart"/>
      <w:r>
        <w:rPr>
          <w:i/>
          <w:iCs/>
          <w:lang w:val="en-GB"/>
        </w:rPr>
        <w:t>eTypeII</w:t>
      </w:r>
      <w:proofErr w:type="spellEnd"/>
      <w:r>
        <w:rPr>
          <w:i/>
          <w:iCs/>
          <w:lang w:val="en-GB"/>
        </w:rPr>
        <w:t xml:space="preserve"> PMI codebook in case of full-buffer traffic</w:t>
      </w:r>
      <w:r w:rsidRPr="00246A00">
        <w:rPr>
          <w:i/>
          <w:iCs/>
          <w:lang w:val="en-GB"/>
        </w:rPr>
        <w:t>.</w:t>
      </w:r>
    </w:p>
    <w:p w14:paraId="42C8EB74" w14:textId="77777777" w:rsidR="00D04303" w:rsidRPr="00465FCC" w:rsidRDefault="00D04303" w:rsidP="00D04303">
      <w:pPr>
        <w:spacing w:before="240"/>
        <w:jc w:val="both"/>
        <w:rPr>
          <w:sz w:val="22"/>
          <w:szCs w:val="22"/>
          <w:lang w:val="en-US"/>
        </w:rPr>
      </w:pPr>
      <w:r w:rsidRPr="00465FCC">
        <w:rPr>
          <w:b/>
          <w:bCs/>
          <w:i/>
          <w:iCs/>
          <w:sz w:val="22"/>
          <w:szCs w:val="22"/>
          <w:lang w:val="en-US"/>
        </w:rPr>
        <w:t xml:space="preserve">Proposal </w:t>
      </w:r>
      <w:r>
        <w:rPr>
          <w:b/>
          <w:bCs/>
          <w:i/>
          <w:iCs/>
          <w:sz w:val="22"/>
          <w:szCs w:val="22"/>
          <w:lang w:val="en-US"/>
        </w:rPr>
        <w:t>2</w:t>
      </w:r>
      <w:r w:rsidRPr="00465FCC">
        <w:rPr>
          <w:sz w:val="22"/>
          <w:szCs w:val="22"/>
          <w:lang w:val="en-US"/>
        </w:rPr>
        <w:t xml:space="preserve">: </w:t>
      </w:r>
    </w:p>
    <w:p w14:paraId="30FD9A15" w14:textId="796940B0" w:rsidR="00C36FE6" w:rsidRDefault="00D04303" w:rsidP="00D04303">
      <w:pPr>
        <w:pStyle w:val="ListParagraph"/>
        <w:numPr>
          <w:ilvl w:val="0"/>
          <w:numId w:val="44"/>
        </w:numPr>
        <w:spacing w:after="240"/>
        <w:jc w:val="both"/>
        <w:rPr>
          <w:i/>
        </w:rPr>
      </w:pPr>
      <w:r w:rsidRPr="00465FCC">
        <w:rPr>
          <w:rFonts w:ascii="Times New Roman" w:hAnsi="Times New Roman"/>
          <w:i/>
          <w:iCs/>
        </w:rPr>
        <w:t>For Options 3a and 5a, consider support of offline and over the air interface transfer/delivery following, e.g., model transfer/delivery Cases y and z4 respectively</w:t>
      </w:r>
      <w:r w:rsidRPr="00465FCC">
        <w:rPr>
          <w:i/>
        </w:rPr>
        <w:t>.</w:t>
      </w:r>
    </w:p>
    <w:p w14:paraId="5235EA45" w14:textId="737D28B7" w:rsidR="00D04303" w:rsidRPr="00C36FE6" w:rsidRDefault="00C36FE6" w:rsidP="00C36FE6">
      <w:pPr>
        <w:overflowPunct/>
        <w:autoSpaceDE/>
        <w:autoSpaceDN/>
        <w:adjustRightInd/>
        <w:spacing w:after="200" w:line="276" w:lineRule="auto"/>
        <w:textAlignment w:val="auto"/>
        <w:rPr>
          <w:rFonts w:ascii="Calibri" w:eastAsia="Calibri" w:hAnsi="Calibri"/>
          <w:i/>
          <w:sz w:val="22"/>
          <w:szCs w:val="22"/>
          <w:lang w:val="en-US"/>
        </w:rPr>
      </w:pPr>
      <w:r>
        <w:rPr>
          <w:i/>
        </w:rPr>
        <w:br w:type="page"/>
      </w:r>
    </w:p>
    <w:p w14:paraId="42EF05B9" w14:textId="77777777" w:rsidR="00D04303" w:rsidRPr="00465FCC" w:rsidRDefault="00D04303" w:rsidP="00D04303">
      <w:pPr>
        <w:spacing w:before="240"/>
        <w:jc w:val="both"/>
        <w:rPr>
          <w:sz w:val="22"/>
          <w:szCs w:val="22"/>
          <w:lang w:val="en-US"/>
        </w:rPr>
      </w:pPr>
      <w:r w:rsidRPr="00465FCC">
        <w:rPr>
          <w:b/>
          <w:bCs/>
          <w:i/>
          <w:iCs/>
          <w:sz w:val="22"/>
          <w:szCs w:val="22"/>
          <w:lang w:val="en-US"/>
        </w:rPr>
        <w:lastRenderedPageBreak/>
        <w:t>Observation 4</w:t>
      </w:r>
      <w:r w:rsidRPr="00465FCC">
        <w:rPr>
          <w:sz w:val="22"/>
          <w:szCs w:val="22"/>
          <w:lang w:val="en-US"/>
        </w:rPr>
        <w:t xml:space="preserve">: </w:t>
      </w:r>
    </w:p>
    <w:p w14:paraId="66BB6B04" w14:textId="77777777" w:rsidR="00D04303" w:rsidRPr="00465FCC" w:rsidRDefault="00D04303" w:rsidP="00D04303">
      <w:pPr>
        <w:pStyle w:val="ListParagraph"/>
        <w:numPr>
          <w:ilvl w:val="0"/>
          <w:numId w:val="44"/>
        </w:numPr>
        <w:spacing w:after="240"/>
        <w:jc w:val="both"/>
      </w:pPr>
      <w:r w:rsidRPr="00465FCC">
        <w:rPr>
          <w:rFonts w:ascii="Times New Roman" w:hAnsi="Times New Roman"/>
          <w:i/>
          <w:iCs/>
        </w:rPr>
        <w:t>In terms of implementation flexibility and potential for optimization in the field:</w:t>
      </w:r>
    </w:p>
    <w:p w14:paraId="3F055D02" w14:textId="77777777" w:rsidR="00D04303" w:rsidRPr="00465FCC" w:rsidRDefault="00D04303" w:rsidP="00D04303">
      <w:pPr>
        <w:pStyle w:val="ListParagraph"/>
        <w:numPr>
          <w:ilvl w:val="1"/>
          <w:numId w:val="44"/>
        </w:numPr>
        <w:spacing w:after="240"/>
        <w:jc w:val="both"/>
      </w:pPr>
      <w:r w:rsidRPr="00465FCC">
        <w:rPr>
          <w:rFonts w:ascii="Times New Roman" w:hAnsi="Times New Roman"/>
          <w:i/>
          <w:iCs/>
        </w:rPr>
        <w:t>Compared to Options 3a-1/5a-1 and 3a-3/5a-3, Options 3a-2/5a-2 offer a higher level of flexibility to UE implementation to optimize the parameters/model(s) for CSI generation part as long as the developed model(s) for CSI generation part are compatible with the parameters/model shared for CSI reconstruction part from the NW-side</w:t>
      </w:r>
      <w:r w:rsidRPr="00465FCC">
        <w:rPr>
          <w:i/>
        </w:rPr>
        <w:t>.</w:t>
      </w:r>
    </w:p>
    <w:p w14:paraId="4BCDE66D" w14:textId="77777777" w:rsidR="00D04303" w:rsidRPr="00465FCC" w:rsidRDefault="00D04303" w:rsidP="00D04303">
      <w:pPr>
        <w:pStyle w:val="ListParagraph"/>
        <w:numPr>
          <w:ilvl w:val="1"/>
          <w:numId w:val="44"/>
        </w:numPr>
        <w:spacing w:after="240"/>
        <w:jc w:val="both"/>
        <w:rPr>
          <w:rFonts w:ascii="Times New Roman" w:hAnsi="Times New Roman"/>
          <w:i/>
          <w:iCs/>
        </w:rPr>
      </w:pPr>
      <w:r w:rsidRPr="00465FCC">
        <w:rPr>
          <w:rFonts w:ascii="Times New Roman" w:hAnsi="Times New Roman"/>
          <w:i/>
          <w:iCs/>
        </w:rPr>
        <w:t xml:space="preserve">Options 3a/b can be expected to provide greater flexibility to UE (and NW) implementations compared to Options 5a/b. </w:t>
      </w:r>
    </w:p>
    <w:p w14:paraId="350DAF20" w14:textId="77777777" w:rsidR="00D04303" w:rsidRPr="00465FCC" w:rsidRDefault="00D04303" w:rsidP="00D04303">
      <w:pPr>
        <w:pStyle w:val="ListParagraph"/>
        <w:numPr>
          <w:ilvl w:val="2"/>
          <w:numId w:val="44"/>
        </w:numPr>
        <w:spacing w:after="240"/>
        <w:jc w:val="both"/>
        <w:rPr>
          <w:rFonts w:ascii="Times New Roman" w:hAnsi="Times New Roman"/>
          <w:i/>
          <w:iCs/>
        </w:rPr>
      </w:pPr>
      <w:r w:rsidRPr="00465FCC">
        <w:rPr>
          <w:rFonts w:ascii="Times New Roman" w:hAnsi="Times New Roman"/>
          <w:i/>
          <w:iCs/>
        </w:rPr>
        <w:t>Note: Here, the comparison is between Options 3 and 5 for variants ‘a-1’, ‘a-2’, ‘a-3’, and ‘-</w:t>
      </w:r>
      <w:proofErr w:type="spellStart"/>
      <w:r w:rsidRPr="00465FCC">
        <w:rPr>
          <w:rFonts w:ascii="Times New Roman" w:hAnsi="Times New Roman"/>
          <w:i/>
          <w:iCs/>
        </w:rPr>
        <w:t>b’</w:t>
      </w:r>
      <w:proofErr w:type="spellEnd"/>
      <w:r w:rsidRPr="00465FCC">
        <w:rPr>
          <w:rFonts w:ascii="Times New Roman" w:hAnsi="Times New Roman"/>
          <w:i/>
          <w:iCs/>
        </w:rPr>
        <w:t xml:space="preserve"> respectively, and not between variants ‘a-1’, ‘a-2’, ‘a-3’, and ‘-b’.</w:t>
      </w:r>
    </w:p>
    <w:p w14:paraId="6280F8B1" w14:textId="77777777" w:rsidR="00D04303" w:rsidRPr="00465FCC" w:rsidRDefault="00D04303" w:rsidP="00D04303">
      <w:pPr>
        <w:spacing w:before="240"/>
        <w:jc w:val="both"/>
        <w:rPr>
          <w:sz w:val="22"/>
          <w:szCs w:val="22"/>
          <w:lang w:val="en-US"/>
        </w:rPr>
      </w:pPr>
      <w:r w:rsidRPr="00465FCC">
        <w:rPr>
          <w:b/>
          <w:bCs/>
          <w:i/>
          <w:iCs/>
          <w:sz w:val="22"/>
          <w:szCs w:val="22"/>
          <w:lang w:val="en-US"/>
        </w:rPr>
        <w:t>Observation 5</w:t>
      </w:r>
      <w:r w:rsidRPr="00465FCC">
        <w:rPr>
          <w:sz w:val="22"/>
          <w:szCs w:val="22"/>
          <w:lang w:val="en-US"/>
        </w:rPr>
        <w:t xml:space="preserve">: </w:t>
      </w:r>
    </w:p>
    <w:p w14:paraId="08D19810" w14:textId="77777777" w:rsidR="00D04303" w:rsidRPr="00465FCC" w:rsidRDefault="00D04303" w:rsidP="00D04303">
      <w:pPr>
        <w:pStyle w:val="ListParagraph"/>
        <w:numPr>
          <w:ilvl w:val="0"/>
          <w:numId w:val="44"/>
        </w:numPr>
        <w:spacing w:after="240"/>
        <w:jc w:val="both"/>
      </w:pPr>
      <w:r w:rsidRPr="00465FCC">
        <w:rPr>
          <w:rFonts w:ascii="Times New Roman" w:hAnsi="Times New Roman"/>
          <w:i/>
          <w:iCs/>
        </w:rPr>
        <w:t>Compared to Options 3b/5b, Options 3a/5a can be expected to incur inherent additional latency and burden/efforts that can impact their practical applicability/responsiveness in context of LCM</w:t>
      </w:r>
      <w:r w:rsidRPr="00465FCC">
        <w:rPr>
          <w:i/>
        </w:rPr>
        <w:t>.</w:t>
      </w:r>
    </w:p>
    <w:p w14:paraId="6BC357A8" w14:textId="77777777" w:rsidR="00D04303" w:rsidRPr="00465FCC" w:rsidRDefault="00D04303" w:rsidP="00D04303">
      <w:pPr>
        <w:pStyle w:val="ListParagraph"/>
        <w:numPr>
          <w:ilvl w:val="0"/>
          <w:numId w:val="44"/>
        </w:numPr>
        <w:spacing w:after="240"/>
        <w:jc w:val="both"/>
        <w:rPr>
          <w:rFonts w:ascii="Times New Roman" w:hAnsi="Times New Roman"/>
          <w:i/>
          <w:iCs/>
        </w:rPr>
      </w:pPr>
      <w:r w:rsidRPr="00465FCC">
        <w:rPr>
          <w:rFonts w:ascii="Times New Roman" w:hAnsi="Times New Roman"/>
          <w:i/>
          <w:iCs/>
        </w:rPr>
        <w:t xml:space="preserve">At least for Option 3 family that involves specified model structure(s) with parameters being transferred from NW-side to UE-side, it may not be essential for received parameters from NW-side to go through offline engineering for re-training/re-development. </w:t>
      </w:r>
    </w:p>
    <w:p w14:paraId="4006AA90" w14:textId="77777777" w:rsidR="00D04303" w:rsidRPr="00465FCC" w:rsidRDefault="00D04303" w:rsidP="0018158A">
      <w:pPr>
        <w:spacing w:before="240"/>
        <w:jc w:val="both"/>
        <w:rPr>
          <w:sz w:val="22"/>
          <w:szCs w:val="22"/>
          <w:lang w:val="en-US"/>
        </w:rPr>
      </w:pPr>
      <w:r w:rsidRPr="00465FCC">
        <w:rPr>
          <w:b/>
          <w:bCs/>
          <w:i/>
          <w:iCs/>
          <w:sz w:val="22"/>
          <w:szCs w:val="22"/>
          <w:lang w:val="en-US"/>
        </w:rPr>
        <w:t xml:space="preserve">Proposal </w:t>
      </w:r>
      <w:r>
        <w:rPr>
          <w:b/>
          <w:bCs/>
          <w:i/>
          <w:iCs/>
          <w:sz w:val="22"/>
          <w:szCs w:val="22"/>
          <w:lang w:val="en-US"/>
        </w:rPr>
        <w:t>3</w:t>
      </w:r>
      <w:r w:rsidRPr="00465FCC">
        <w:rPr>
          <w:sz w:val="22"/>
          <w:szCs w:val="22"/>
          <w:lang w:val="en-US"/>
        </w:rPr>
        <w:t xml:space="preserve">: </w:t>
      </w:r>
    </w:p>
    <w:p w14:paraId="5ACA2AC1" w14:textId="77777777" w:rsidR="00D04303" w:rsidRPr="00465FCC" w:rsidRDefault="00D04303" w:rsidP="00D04303">
      <w:pPr>
        <w:pStyle w:val="ListParagraph"/>
        <w:numPr>
          <w:ilvl w:val="0"/>
          <w:numId w:val="44"/>
        </w:numPr>
        <w:spacing w:after="240"/>
        <w:jc w:val="both"/>
      </w:pPr>
      <w:r w:rsidRPr="00465FCC">
        <w:rPr>
          <w:rFonts w:ascii="Times New Roman" w:hAnsi="Times New Roman"/>
          <w:i/>
          <w:iCs/>
        </w:rPr>
        <w:t>At least for Option 3 for inter-vendor collaboration, Option 3b is prioritized over Options 3a</w:t>
      </w:r>
      <w:r w:rsidRPr="00465FCC">
        <w:rPr>
          <w:i/>
        </w:rPr>
        <w:t>.</w:t>
      </w:r>
    </w:p>
    <w:p w14:paraId="7ECE8882" w14:textId="77777777" w:rsidR="001D677E" w:rsidRPr="00465FCC" w:rsidRDefault="001D677E" w:rsidP="0018158A">
      <w:pPr>
        <w:spacing w:before="240"/>
        <w:jc w:val="both"/>
        <w:rPr>
          <w:sz w:val="22"/>
          <w:szCs w:val="22"/>
          <w:lang w:val="en-US"/>
        </w:rPr>
      </w:pPr>
      <w:r w:rsidRPr="00465FCC">
        <w:rPr>
          <w:b/>
          <w:bCs/>
          <w:i/>
          <w:iCs/>
          <w:sz w:val="22"/>
          <w:szCs w:val="22"/>
          <w:lang w:val="en-US"/>
        </w:rPr>
        <w:t xml:space="preserve">Proposal </w:t>
      </w:r>
      <w:r>
        <w:rPr>
          <w:b/>
          <w:bCs/>
          <w:i/>
          <w:iCs/>
          <w:sz w:val="22"/>
          <w:szCs w:val="22"/>
          <w:lang w:val="en-US"/>
        </w:rPr>
        <w:t>4</w:t>
      </w:r>
      <w:r w:rsidRPr="00465FCC">
        <w:rPr>
          <w:sz w:val="22"/>
          <w:szCs w:val="22"/>
          <w:lang w:val="en-US"/>
        </w:rPr>
        <w:t xml:space="preserve">: </w:t>
      </w:r>
    </w:p>
    <w:p w14:paraId="5457DE1C" w14:textId="77777777" w:rsidR="001D677E" w:rsidRPr="00465FCC" w:rsidRDefault="001D677E" w:rsidP="001D677E">
      <w:pPr>
        <w:pStyle w:val="ListParagraph"/>
        <w:numPr>
          <w:ilvl w:val="0"/>
          <w:numId w:val="44"/>
        </w:numPr>
        <w:spacing w:after="240"/>
        <w:jc w:val="both"/>
      </w:pPr>
      <w:r w:rsidRPr="00465FCC">
        <w:rPr>
          <w:rFonts w:ascii="Times New Roman" w:hAnsi="Times New Roman"/>
          <w:i/>
          <w:iCs/>
        </w:rPr>
        <w:t>For Options 3a/5a, provision of dataset or information related to collecting data are not considered further in the context of inter-vendor collaboration for two-sided models</w:t>
      </w:r>
      <w:r w:rsidRPr="00465FCC">
        <w:rPr>
          <w:i/>
        </w:rPr>
        <w:t>.</w:t>
      </w:r>
    </w:p>
    <w:p w14:paraId="49F0ADD1" w14:textId="77777777" w:rsidR="001D677E" w:rsidRPr="00465FCC" w:rsidRDefault="001D677E" w:rsidP="001D677E">
      <w:pPr>
        <w:pStyle w:val="ListParagraph"/>
        <w:numPr>
          <w:ilvl w:val="0"/>
          <w:numId w:val="44"/>
        </w:numPr>
        <w:spacing w:after="240"/>
        <w:jc w:val="both"/>
      </w:pPr>
      <w:r w:rsidRPr="00465FCC">
        <w:rPr>
          <w:rFonts w:ascii="Times New Roman" w:hAnsi="Times New Roman"/>
          <w:i/>
          <w:iCs/>
        </w:rPr>
        <w:t>Note: This does not imply that provision of dataset or information related to collecting data are precluded.</w:t>
      </w:r>
    </w:p>
    <w:p w14:paraId="76BA824D" w14:textId="77777777" w:rsidR="001D677E" w:rsidRPr="00465FCC" w:rsidRDefault="001D677E" w:rsidP="0018158A">
      <w:pPr>
        <w:spacing w:before="240"/>
        <w:jc w:val="both"/>
        <w:rPr>
          <w:sz w:val="22"/>
          <w:szCs w:val="22"/>
          <w:lang w:val="en-US"/>
        </w:rPr>
      </w:pPr>
      <w:r w:rsidRPr="00465FCC">
        <w:rPr>
          <w:b/>
          <w:bCs/>
          <w:i/>
          <w:iCs/>
          <w:sz w:val="22"/>
          <w:szCs w:val="22"/>
          <w:lang w:val="en-US"/>
        </w:rPr>
        <w:t xml:space="preserve">Proposal </w:t>
      </w:r>
      <w:r>
        <w:rPr>
          <w:b/>
          <w:bCs/>
          <w:i/>
          <w:iCs/>
          <w:sz w:val="22"/>
          <w:szCs w:val="22"/>
          <w:lang w:val="en-US"/>
        </w:rPr>
        <w:t>5</w:t>
      </w:r>
      <w:r w:rsidRPr="00465FCC">
        <w:rPr>
          <w:sz w:val="22"/>
          <w:szCs w:val="22"/>
          <w:lang w:val="en-US"/>
        </w:rPr>
        <w:t xml:space="preserve">: </w:t>
      </w:r>
    </w:p>
    <w:p w14:paraId="6C25BB7B" w14:textId="77777777" w:rsidR="001D677E" w:rsidRPr="00465FCC" w:rsidRDefault="001D677E" w:rsidP="001D677E">
      <w:pPr>
        <w:pStyle w:val="ListParagraph"/>
        <w:numPr>
          <w:ilvl w:val="0"/>
          <w:numId w:val="44"/>
        </w:numPr>
        <w:spacing w:after="240"/>
        <w:jc w:val="both"/>
      </w:pPr>
      <w:r w:rsidRPr="00465FCC">
        <w:rPr>
          <w:rFonts w:ascii="Times New Roman" w:hAnsi="Times New Roman"/>
          <w:i/>
          <w:iCs/>
        </w:rPr>
        <w:t>If performance targets are provided by NW-side to UE-side</w:t>
      </w:r>
      <w:r w:rsidRPr="00465FCC">
        <w:t xml:space="preserve"> </w:t>
      </w:r>
      <w:r w:rsidRPr="00465FCC">
        <w:rPr>
          <w:rFonts w:ascii="Times New Roman" w:hAnsi="Times New Roman"/>
          <w:i/>
          <w:iCs/>
        </w:rPr>
        <w:t xml:space="preserve">to help UE-side offline engineering and/or on-device adjustments and provide performance guidance, they are interpreted as assistance </w:t>
      </w:r>
      <w:proofErr w:type="gramStart"/>
      <w:r w:rsidRPr="00465FCC">
        <w:rPr>
          <w:rFonts w:ascii="Times New Roman" w:hAnsi="Times New Roman"/>
          <w:i/>
          <w:iCs/>
        </w:rPr>
        <w:t>information</w:t>
      </w:r>
      <w:proofErr w:type="gramEnd"/>
      <w:r w:rsidRPr="00465FCC">
        <w:rPr>
          <w:rFonts w:ascii="Times New Roman" w:hAnsi="Times New Roman"/>
          <w:i/>
          <w:iCs/>
        </w:rPr>
        <w:t xml:space="preserve"> and it is not expected that the UE should achieve the corresponding targets.</w:t>
      </w:r>
    </w:p>
    <w:p w14:paraId="7E965318" w14:textId="77777777" w:rsidR="001D677E" w:rsidRPr="00465FCC" w:rsidRDefault="001D677E" w:rsidP="0018158A">
      <w:pPr>
        <w:spacing w:before="240"/>
        <w:jc w:val="both"/>
        <w:rPr>
          <w:sz w:val="22"/>
          <w:szCs w:val="22"/>
          <w:lang w:val="en-US"/>
        </w:rPr>
      </w:pPr>
      <w:r w:rsidRPr="00465FCC">
        <w:rPr>
          <w:b/>
          <w:bCs/>
          <w:i/>
          <w:iCs/>
          <w:sz w:val="22"/>
          <w:szCs w:val="22"/>
          <w:lang w:val="en-US"/>
        </w:rPr>
        <w:t xml:space="preserve">Proposal </w:t>
      </w:r>
      <w:r>
        <w:rPr>
          <w:b/>
          <w:bCs/>
          <w:i/>
          <w:iCs/>
          <w:sz w:val="22"/>
          <w:szCs w:val="22"/>
          <w:lang w:val="en-US"/>
        </w:rPr>
        <w:t>6</w:t>
      </w:r>
      <w:r w:rsidRPr="00465FCC">
        <w:rPr>
          <w:sz w:val="22"/>
          <w:szCs w:val="22"/>
          <w:lang w:val="en-US"/>
        </w:rPr>
        <w:t xml:space="preserve">: </w:t>
      </w:r>
    </w:p>
    <w:p w14:paraId="67FEB1D5" w14:textId="782784C8" w:rsidR="001D677E" w:rsidRPr="00465FCC" w:rsidRDefault="001D677E" w:rsidP="001D677E">
      <w:pPr>
        <w:pStyle w:val="ListParagraph"/>
        <w:numPr>
          <w:ilvl w:val="0"/>
          <w:numId w:val="44"/>
        </w:numPr>
        <w:spacing w:after="240"/>
        <w:jc w:val="both"/>
      </w:pPr>
      <w:r w:rsidRPr="00465FCC">
        <w:rPr>
          <w:rFonts w:ascii="Times New Roman" w:hAnsi="Times New Roman"/>
          <w:i/>
          <w:iCs/>
        </w:rPr>
        <w:t xml:space="preserve">Towards </w:t>
      </w:r>
      <w:proofErr w:type="gramStart"/>
      <w:r w:rsidRPr="00465FCC">
        <w:rPr>
          <w:rFonts w:ascii="Times New Roman" w:hAnsi="Times New Roman"/>
          <w:i/>
          <w:iCs/>
        </w:rPr>
        <w:t>providing</w:t>
      </w:r>
      <w:r>
        <w:rPr>
          <w:rFonts w:ascii="Times New Roman" w:hAnsi="Times New Roman"/>
          <w:i/>
          <w:iCs/>
        </w:rPr>
        <w:t xml:space="preserve"> </w:t>
      </w:r>
      <w:r w:rsidRPr="00465FCC">
        <w:rPr>
          <w:rFonts w:ascii="Times New Roman" w:hAnsi="Times New Roman"/>
          <w:i/>
          <w:iCs/>
        </w:rPr>
        <w:t>assistance to</w:t>
      </w:r>
      <w:proofErr w:type="gramEnd"/>
      <w:r w:rsidRPr="00465FCC">
        <w:rPr>
          <w:rFonts w:ascii="Times New Roman" w:hAnsi="Times New Roman"/>
          <w:i/>
          <w:iCs/>
        </w:rPr>
        <w:t xml:space="preserve"> UE-side</w:t>
      </w:r>
      <w:r w:rsidRPr="00465FCC">
        <w:t xml:space="preserve"> </w:t>
      </w:r>
      <w:r w:rsidRPr="00465FCC">
        <w:rPr>
          <w:rFonts w:ascii="Times New Roman" w:hAnsi="Times New Roman"/>
          <w:i/>
          <w:iCs/>
        </w:rPr>
        <w:t>to help UE-side offline engineering and/or on-device adjustments and provide performance guidance, further study options for NW-side to provide targets/guidance on “CSI quality” represented using suitable metrics (e.g., NMSE, SGCS, etc.) and thresholds/targets on CSI accuracy performance.</w:t>
      </w:r>
    </w:p>
    <w:p w14:paraId="30F92ACC" w14:textId="6B89B483" w:rsidR="0018158A" w:rsidRDefault="001D677E" w:rsidP="001D677E">
      <w:pPr>
        <w:pStyle w:val="ListParagraph"/>
        <w:numPr>
          <w:ilvl w:val="1"/>
          <w:numId w:val="44"/>
        </w:numPr>
        <w:spacing w:after="240"/>
        <w:jc w:val="both"/>
        <w:rPr>
          <w:rFonts w:ascii="Times New Roman" w:hAnsi="Times New Roman"/>
          <w:i/>
          <w:iCs/>
        </w:rPr>
      </w:pPr>
      <w:r w:rsidRPr="00465FCC">
        <w:rPr>
          <w:rFonts w:ascii="Times New Roman" w:hAnsi="Times New Roman"/>
          <w:i/>
          <w:iCs/>
        </w:rPr>
        <w:t>Alternatively, or additionally, for certain specified or configured CSI quality metrics, a UE could be configured to report the quality of the compressed CSI that the NW may further utilize for model/functionality LCM.</w:t>
      </w:r>
    </w:p>
    <w:p w14:paraId="74E40B12" w14:textId="496D4ECB" w:rsidR="001D677E" w:rsidRPr="0018158A" w:rsidRDefault="0018158A" w:rsidP="0018158A">
      <w:pPr>
        <w:overflowPunct/>
        <w:autoSpaceDE/>
        <w:autoSpaceDN/>
        <w:adjustRightInd/>
        <w:spacing w:after="200" w:line="276" w:lineRule="auto"/>
        <w:textAlignment w:val="auto"/>
        <w:rPr>
          <w:rFonts w:eastAsia="Calibri"/>
          <w:i/>
          <w:iCs/>
          <w:sz w:val="22"/>
          <w:szCs w:val="22"/>
          <w:lang w:val="en-US"/>
        </w:rPr>
      </w:pPr>
      <w:r>
        <w:rPr>
          <w:i/>
          <w:iCs/>
        </w:rPr>
        <w:br w:type="page"/>
      </w:r>
    </w:p>
    <w:p w14:paraId="1F1DDC60" w14:textId="77777777" w:rsidR="001D677E" w:rsidRPr="00465FCC" w:rsidRDefault="001D677E" w:rsidP="0018158A">
      <w:pPr>
        <w:spacing w:before="240"/>
        <w:jc w:val="both"/>
        <w:rPr>
          <w:sz w:val="22"/>
          <w:szCs w:val="22"/>
          <w:lang w:val="en-US"/>
        </w:rPr>
      </w:pPr>
      <w:r w:rsidRPr="00465FCC">
        <w:rPr>
          <w:b/>
          <w:bCs/>
          <w:i/>
          <w:iCs/>
          <w:sz w:val="22"/>
          <w:szCs w:val="22"/>
          <w:lang w:val="en-US"/>
        </w:rPr>
        <w:lastRenderedPageBreak/>
        <w:t xml:space="preserve">Proposal </w:t>
      </w:r>
      <w:r>
        <w:rPr>
          <w:b/>
          <w:bCs/>
          <w:i/>
          <w:iCs/>
          <w:sz w:val="22"/>
          <w:szCs w:val="22"/>
          <w:lang w:val="en-US"/>
        </w:rPr>
        <w:t>7</w:t>
      </w:r>
      <w:r w:rsidRPr="00465FCC">
        <w:rPr>
          <w:sz w:val="22"/>
          <w:szCs w:val="22"/>
          <w:lang w:val="en-US"/>
        </w:rPr>
        <w:t xml:space="preserve">: </w:t>
      </w:r>
    </w:p>
    <w:p w14:paraId="579C221F" w14:textId="77777777" w:rsidR="001D677E" w:rsidRPr="00465FCC" w:rsidRDefault="001D677E" w:rsidP="001D677E">
      <w:pPr>
        <w:pStyle w:val="ListParagraph"/>
        <w:numPr>
          <w:ilvl w:val="0"/>
          <w:numId w:val="44"/>
        </w:numPr>
        <w:spacing w:after="240"/>
        <w:jc w:val="both"/>
        <w:rPr>
          <w:rFonts w:ascii="Times New Roman" w:hAnsi="Times New Roman"/>
          <w:i/>
          <w:iCs/>
        </w:rPr>
      </w:pPr>
      <w:r w:rsidRPr="00465FCC">
        <w:rPr>
          <w:rFonts w:ascii="Times New Roman" w:hAnsi="Times New Roman"/>
          <w:i/>
          <w:iCs/>
        </w:rPr>
        <w:t>RAN1 to discuss mapping of different options for training collaboration agreed at RAN1#116 and training collaboration types assumed for UE/NW part training used in the actual operation at UE/NW side.</w:t>
      </w:r>
    </w:p>
    <w:p w14:paraId="1BD5D189" w14:textId="77777777" w:rsidR="001D677E" w:rsidRPr="00465FCC" w:rsidRDefault="001D677E" w:rsidP="001D677E">
      <w:pPr>
        <w:pStyle w:val="ListParagraph"/>
        <w:numPr>
          <w:ilvl w:val="1"/>
          <w:numId w:val="44"/>
        </w:numPr>
        <w:spacing w:after="240"/>
        <w:jc w:val="both"/>
      </w:pPr>
      <w:r w:rsidRPr="00465FCC">
        <w:rPr>
          <w:rFonts w:ascii="Times New Roman" w:hAnsi="Times New Roman"/>
          <w:i/>
          <w:iCs/>
        </w:rPr>
        <w:t>Consider the below table as a starting point for the discussion</w:t>
      </w:r>
      <w:r w:rsidRPr="00465FCC">
        <w:rPr>
          <w:i/>
        </w:rPr>
        <w:t>.</w:t>
      </w:r>
    </w:p>
    <w:p w14:paraId="74D4392D" w14:textId="77777777" w:rsidR="001D677E" w:rsidRPr="00465FCC" w:rsidRDefault="001D677E" w:rsidP="001D677E">
      <w:pPr>
        <w:pStyle w:val="ListParagraph"/>
        <w:numPr>
          <w:ilvl w:val="1"/>
          <w:numId w:val="44"/>
        </w:numPr>
        <w:spacing w:after="240"/>
        <w:jc w:val="both"/>
      </w:pPr>
      <w:r w:rsidRPr="00465FCC">
        <w:rPr>
          <w:rFonts w:ascii="Times New Roman" w:hAnsi="Times New Roman"/>
          <w:i/>
          <w:iCs/>
        </w:rPr>
        <w:t>Note: Transfer/delivery from UE-side to NW-side are not listed below for compactness.</w:t>
      </w:r>
    </w:p>
    <w:tbl>
      <w:tblPr>
        <w:tblStyle w:val="TableGrid"/>
        <w:tblW w:w="0" w:type="auto"/>
        <w:tblLook w:val="04A0" w:firstRow="1" w:lastRow="0" w:firstColumn="1" w:lastColumn="0" w:noHBand="0" w:noVBand="1"/>
      </w:tblPr>
      <w:tblGrid>
        <w:gridCol w:w="1129"/>
        <w:gridCol w:w="4416"/>
        <w:gridCol w:w="4417"/>
      </w:tblGrid>
      <w:tr w:rsidR="001D677E" w:rsidRPr="00465FCC" w14:paraId="4718A486" w14:textId="77777777" w:rsidTr="003E0A36">
        <w:trPr>
          <w:trHeight w:val="804"/>
        </w:trPr>
        <w:tc>
          <w:tcPr>
            <w:tcW w:w="1129" w:type="dxa"/>
            <w:shd w:val="clear" w:color="auto" w:fill="F2F2F2" w:themeFill="background1" w:themeFillShade="F2"/>
            <w:vAlign w:val="center"/>
          </w:tcPr>
          <w:p w14:paraId="0CA26D56" w14:textId="77777777" w:rsidR="001D677E" w:rsidRPr="00465FCC" w:rsidRDefault="001D677E" w:rsidP="003E0A36">
            <w:pPr>
              <w:jc w:val="center"/>
              <w:rPr>
                <w:sz w:val="22"/>
                <w:szCs w:val="22"/>
                <w:lang w:val="en-US"/>
              </w:rPr>
            </w:pPr>
          </w:p>
        </w:tc>
        <w:tc>
          <w:tcPr>
            <w:tcW w:w="4416" w:type="dxa"/>
            <w:shd w:val="clear" w:color="auto" w:fill="F2F2F2" w:themeFill="background1" w:themeFillShade="F2"/>
            <w:vAlign w:val="center"/>
          </w:tcPr>
          <w:p w14:paraId="4E4924A1" w14:textId="77777777" w:rsidR="001D677E" w:rsidRPr="00465FCC" w:rsidRDefault="001D677E" w:rsidP="003E0A36">
            <w:pPr>
              <w:jc w:val="center"/>
              <w:rPr>
                <w:b/>
                <w:bCs/>
                <w:sz w:val="22"/>
                <w:szCs w:val="22"/>
                <w:u w:val="single"/>
                <w:lang w:val="en-US"/>
              </w:rPr>
            </w:pPr>
            <w:r w:rsidRPr="00465FCC">
              <w:rPr>
                <w:b/>
                <w:bCs/>
                <w:sz w:val="22"/>
                <w:szCs w:val="22"/>
                <w:u w:val="single"/>
                <w:lang w:val="en-US"/>
              </w:rPr>
              <w:t>For UE</w:t>
            </w:r>
            <w:r w:rsidRPr="00465FCC">
              <w:rPr>
                <w:b/>
                <w:sz w:val="22"/>
                <w:szCs w:val="22"/>
                <w:u w:val="single"/>
              </w:rPr>
              <w:t>-</w:t>
            </w:r>
            <w:r w:rsidRPr="00465FCC">
              <w:rPr>
                <w:b/>
                <w:bCs/>
                <w:sz w:val="22"/>
                <w:szCs w:val="22"/>
                <w:u w:val="single"/>
              </w:rPr>
              <w:t>part training</w:t>
            </w:r>
          </w:p>
        </w:tc>
        <w:tc>
          <w:tcPr>
            <w:tcW w:w="4417" w:type="dxa"/>
            <w:shd w:val="clear" w:color="auto" w:fill="F2F2F2" w:themeFill="background1" w:themeFillShade="F2"/>
            <w:vAlign w:val="center"/>
          </w:tcPr>
          <w:p w14:paraId="670F0AA7" w14:textId="77777777" w:rsidR="001D677E" w:rsidRPr="00465FCC" w:rsidRDefault="001D677E" w:rsidP="003E0A36">
            <w:pPr>
              <w:jc w:val="center"/>
              <w:rPr>
                <w:b/>
                <w:bCs/>
                <w:sz w:val="22"/>
                <w:szCs w:val="22"/>
                <w:u w:val="single"/>
                <w:lang w:val="en-US"/>
              </w:rPr>
            </w:pPr>
            <w:r w:rsidRPr="00465FCC">
              <w:rPr>
                <w:b/>
                <w:bCs/>
                <w:sz w:val="22"/>
                <w:szCs w:val="22"/>
                <w:u w:val="single"/>
              </w:rPr>
              <w:t>For NW-part training</w:t>
            </w:r>
          </w:p>
        </w:tc>
      </w:tr>
      <w:tr w:rsidR="001D677E" w:rsidRPr="00465FCC" w14:paraId="33982D11" w14:textId="77777777" w:rsidTr="003E0A36">
        <w:trPr>
          <w:trHeight w:val="1252"/>
        </w:trPr>
        <w:tc>
          <w:tcPr>
            <w:tcW w:w="1129" w:type="dxa"/>
            <w:shd w:val="clear" w:color="auto" w:fill="F2F2F2" w:themeFill="background1" w:themeFillShade="F2"/>
            <w:vAlign w:val="center"/>
          </w:tcPr>
          <w:p w14:paraId="176C8C30" w14:textId="77777777" w:rsidR="001D677E" w:rsidRPr="00465FCC" w:rsidRDefault="001D677E" w:rsidP="003E0A36">
            <w:pPr>
              <w:jc w:val="center"/>
              <w:rPr>
                <w:sz w:val="22"/>
                <w:szCs w:val="22"/>
                <w:u w:val="single"/>
                <w:lang w:val="en-US"/>
              </w:rPr>
            </w:pPr>
            <w:r w:rsidRPr="00465FCC">
              <w:rPr>
                <w:b/>
                <w:bCs/>
                <w:sz w:val="22"/>
                <w:szCs w:val="22"/>
                <w:u w:val="single"/>
              </w:rPr>
              <w:t>Option 1</w:t>
            </w:r>
          </w:p>
        </w:tc>
        <w:tc>
          <w:tcPr>
            <w:tcW w:w="4416" w:type="dxa"/>
            <w:vAlign w:val="center"/>
          </w:tcPr>
          <w:p w14:paraId="3A4AC94E" w14:textId="77777777" w:rsidR="001D677E" w:rsidRPr="00465FCC" w:rsidRDefault="001D677E" w:rsidP="003E0A36">
            <w:pPr>
              <w:jc w:val="center"/>
              <w:rPr>
                <w:sz w:val="22"/>
                <w:szCs w:val="22"/>
              </w:rPr>
            </w:pPr>
            <w:r w:rsidRPr="00465FCC">
              <w:rPr>
                <w:sz w:val="22"/>
                <w:szCs w:val="22"/>
              </w:rPr>
              <w:t xml:space="preserve">CSI generation part is specified: </w:t>
            </w:r>
            <w:r w:rsidRPr="00465FCC">
              <w:rPr>
                <w:sz w:val="22"/>
                <w:szCs w:val="22"/>
              </w:rPr>
              <w:br/>
            </w:r>
            <w:r w:rsidRPr="00465FCC">
              <w:rPr>
                <w:b/>
                <w:bCs/>
                <w:sz w:val="22"/>
                <w:szCs w:val="22"/>
              </w:rPr>
              <w:t>Type 1 NW side training</w:t>
            </w:r>
            <w:r w:rsidRPr="00465FCC">
              <w:rPr>
                <w:sz w:val="22"/>
                <w:szCs w:val="22"/>
              </w:rPr>
              <w:t>.</w:t>
            </w:r>
          </w:p>
          <w:p w14:paraId="62199432" w14:textId="77777777" w:rsidR="001D677E" w:rsidRPr="00465FCC" w:rsidRDefault="001D677E" w:rsidP="003E0A36">
            <w:pPr>
              <w:jc w:val="center"/>
              <w:rPr>
                <w:sz w:val="22"/>
                <w:szCs w:val="22"/>
              </w:rPr>
            </w:pPr>
            <w:r w:rsidRPr="00465FCC">
              <w:rPr>
                <w:sz w:val="22"/>
                <w:szCs w:val="22"/>
              </w:rPr>
              <w:t xml:space="preserve">CSI reconstruction part is specified: </w:t>
            </w:r>
            <w:r w:rsidRPr="00465FCC">
              <w:rPr>
                <w:sz w:val="22"/>
                <w:szCs w:val="22"/>
              </w:rPr>
              <w:br/>
            </w:r>
            <w:r w:rsidRPr="00465FCC">
              <w:rPr>
                <w:b/>
                <w:bCs/>
                <w:sz w:val="22"/>
                <w:szCs w:val="22"/>
              </w:rPr>
              <w:t>Type 2 sequential training</w:t>
            </w:r>
            <w:r w:rsidRPr="00465FCC">
              <w:rPr>
                <w:sz w:val="22"/>
                <w:szCs w:val="22"/>
              </w:rPr>
              <w:t>.</w:t>
            </w:r>
          </w:p>
        </w:tc>
        <w:tc>
          <w:tcPr>
            <w:tcW w:w="4417" w:type="dxa"/>
            <w:vAlign w:val="center"/>
          </w:tcPr>
          <w:p w14:paraId="0A571A5C" w14:textId="77777777" w:rsidR="001D677E" w:rsidRPr="00465FCC" w:rsidRDefault="001D677E" w:rsidP="003E0A36">
            <w:pPr>
              <w:jc w:val="center"/>
              <w:rPr>
                <w:sz w:val="22"/>
                <w:szCs w:val="22"/>
              </w:rPr>
            </w:pPr>
            <w:r w:rsidRPr="00465FCC">
              <w:rPr>
                <w:sz w:val="22"/>
                <w:szCs w:val="22"/>
              </w:rPr>
              <w:t xml:space="preserve">CSI generation part is specified: </w:t>
            </w:r>
            <w:r w:rsidRPr="00465FCC">
              <w:rPr>
                <w:sz w:val="22"/>
                <w:szCs w:val="22"/>
              </w:rPr>
              <w:br/>
            </w:r>
            <w:r w:rsidRPr="00465FCC">
              <w:rPr>
                <w:b/>
                <w:bCs/>
                <w:sz w:val="22"/>
                <w:szCs w:val="22"/>
              </w:rPr>
              <w:t>Type 2 sequential training</w:t>
            </w:r>
            <w:r w:rsidRPr="00465FCC">
              <w:rPr>
                <w:sz w:val="22"/>
                <w:szCs w:val="22"/>
              </w:rPr>
              <w:t>.</w:t>
            </w:r>
          </w:p>
          <w:p w14:paraId="4A9AE6E1" w14:textId="77777777" w:rsidR="001D677E" w:rsidRPr="00465FCC" w:rsidRDefault="001D677E" w:rsidP="003E0A36">
            <w:pPr>
              <w:jc w:val="center"/>
              <w:rPr>
                <w:sz w:val="22"/>
                <w:szCs w:val="22"/>
                <w:lang w:val="en-US"/>
              </w:rPr>
            </w:pPr>
            <w:r w:rsidRPr="00465FCC">
              <w:rPr>
                <w:sz w:val="22"/>
                <w:szCs w:val="22"/>
              </w:rPr>
              <w:t xml:space="preserve">CSI reconstruction part is specified: </w:t>
            </w:r>
            <w:r w:rsidRPr="00465FCC">
              <w:rPr>
                <w:sz w:val="22"/>
                <w:szCs w:val="22"/>
              </w:rPr>
              <w:br/>
            </w:r>
            <w:r w:rsidRPr="00465FCC">
              <w:rPr>
                <w:b/>
                <w:bCs/>
                <w:sz w:val="22"/>
                <w:szCs w:val="22"/>
              </w:rPr>
              <w:t>Type 1 UE side training</w:t>
            </w:r>
            <w:r w:rsidRPr="00465FCC">
              <w:rPr>
                <w:sz w:val="22"/>
                <w:szCs w:val="22"/>
              </w:rPr>
              <w:t>.</w:t>
            </w:r>
          </w:p>
        </w:tc>
      </w:tr>
      <w:tr w:rsidR="001D677E" w:rsidRPr="00465FCC" w14:paraId="39D4F0D1" w14:textId="77777777" w:rsidTr="003E0A36">
        <w:trPr>
          <w:trHeight w:val="1252"/>
        </w:trPr>
        <w:tc>
          <w:tcPr>
            <w:tcW w:w="1129" w:type="dxa"/>
            <w:shd w:val="clear" w:color="auto" w:fill="F2F2F2" w:themeFill="background1" w:themeFillShade="F2"/>
            <w:vAlign w:val="center"/>
          </w:tcPr>
          <w:p w14:paraId="7005AB28" w14:textId="77777777" w:rsidR="001D677E" w:rsidRPr="00465FCC" w:rsidRDefault="001D677E" w:rsidP="003E0A36">
            <w:pPr>
              <w:jc w:val="center"/>
              <w:rPr>
                <w:sz w:val="22"/>
                <w:szCs w:val="22"/>
                <w:u w:val="single"/>
                <w:lang w:val="en-US"/>
              </w:rPr>
            </w:pPr>
            <w:r w:rsidRPr="00465FCC">
              <w:rPr>
                <w:b/>
                <w:bCs/>
                <w:sz w:val="22"/>
                <w:szCs w:val="22"/>
                <w:u w:val="single"/>
              </w:rPr>
              <w:t>Option 2</w:t>
            </w:r>
          </w:p>
        </w:tc>
        <w:tc>
          <w:tcPr>
            <w:tcW w:w="4416" w:type="dxa"/>
            <w:vAlign w:val="center"/>
          </w:tcPr>
          <w:p w14:paraId="24841066" w14:textId="77777777" w:rsidR="001D677E" w:rsidRPr="00465FCC" w:rsidRDefault="001D677E" w:rsidP="003E0A36">
            <w:pPr>
              <w:jc w:val="center"/>
              <w:rPr>
                <w:sz w:val="22"/>
                <w:szCs w:val="22"/>
                <w:lang w:val="en-US"/>
              </w:rPr>
            </w:pPr>
            <w:r w:rsidRPr="00465FCC">
              <w:rPr>
                <w:b/>
                <w:bCs/>
                <w:sz w:val="22"/>
                <w:szCs w:val="22"/>
              </w:rPr>
              <w:t>Type 3 NW-first</w:t>
            </w:r>
          </w:p>
        </w:tc>
        <w:tc>
          <w:tcPr>
            <w:tcW w:w="4417" w:type="dxa"/>
            <w:vAlign w:val="center"/>
          </w:tcPr>
          <w:p w14:paraId="7975DE0F" w14:textId="77777777" w:rsidR="001D677E" w:rsidRPr="00465FCC" w:rsidRDefault="001D677E" w:rsidP="003E0A36">
            <w:pPr>
              <w:jc w:val="center"/>
              <w:rPr>
                <w:sz w:val="22"/>
                <w:szCs w:val="22"/>
                <w:lang w:val="en-US"/>
              </w:rPr>
            </w:pPr>
            <w:r w:rsidRPr="00465FCC">
              <w:rPr>
                <w:b/>
                <w:bCs/>
                <w:sz w:val="22"/>
                <w:szCs w:val="22"/>
              </w:rPr>
              <w:t>Type 3 UE-first</w:t>
            </w:r>
          </w:p>
        </w:tc>
      </w:tr>
      <w:tr w:rsidR="001D677E" w:rsidRPr="00465FCC" w14:paraId="0B875706" w14:textId="77777777" w:rsidTr="003E0A36">
        <w:trPr>
          <w:trHeight w:val="1252"/>
        </w:trPr>
        <w:tc>
          <w:tcPr>
            <w:tcW w:w="1129" w:type="dxa"/>
            <w:shd w:val="clear" w:color="auto" w:fill="F2F2F2" w:themeFill="background1" w:themeFillShade="F2"/>
            <w:vAlign w:val="center"/>
          </w:tcPr>
          <w:p w14:paraId="39275612" w14:textId="77777777" w:rsidR="001D677E" w:rsidRPr="00465FCC" w:rsidRDefault="001D677E" w:rsidP="003E0A36">
            <w:pPr>
              <w:jc w:val="center"/>
              <w:rPr>
                <w:sz w:val="22"/>
                <w:szCs w:val="22"/>
                <w:u w:val="single"/>
                <w:lang w:val="en-US"/>
              </w:rPr>
            </w:pPr>
            <w:r w:rsidRPr="00465FCC">
              <w:rPr>
                <w:b/>
                <w:bCs/>
                <w:sz w:val="22"/>
                <w:szCs w:val="22"/>
                <w:u w:val="single"/>
              </w:rPr>
              <w:t>Option 3a-1</w:t>
            </w:r>
          </w:p>
        </w:tc>
        <w:tc>
          <w:tcPr>
            <w:tcW w:w="8833" w:type="dxa"/>
            <w:gridSpan w:val="2"/>
            <w:vAlign w:val="center"/>
          </w:tcPr>
          <w:p w14:paraId="351DC9B4" w14:textId="77777777" w:rsidR="001D677E" w:rsidRPr="00465FCC" w:rsidRDefault="001D677E" w:rsidP="003E0A36">
            <w:pPr>
              <w:jc w:val="center"/>
              <w:rPr>
                <w:sz w:val="22"/>
                <w:szCs w:val="22"/>
                <w:lang w:val="en-US"/>
              </w:rPr>
            </w:pPr>
            <w:r w:rsidRPr="00465FCC">
              <w:rPr>
                <w:sz w:val="22"/>
                <w:szCs w:val="22"/>
                <w:lang w:val="en-US"/>
              </w:rPr>
              <w:t xml:space="preserve">CSI generation part weights are transferred/delivered from NW side to UE side: </w:t>
            </w:r>
            <w:r w:rsidRPr="00465FCC">
              <w:rPr>
                <w:sz w:val="22"/>
                <w:szCs w:val="22"/>
                <w:lang w:val="en-US"/>
              </w:rPr>
              <w:br/>
            </w:r>
            <w:r w:rsidRPr="00465FCC">
              <w:rPr>
                <w:b/>
                <w:bCs/>
                <w:sz w:val="22"/>
                <w:szCs w:val="22"/>
                <w:lang w:val="en-US"/>
              </w:rPr>
              <w:t>Type 1 NW side training</w:t>
            </w:r>
            <w:r w:rsidRPr="00465FCC">
              <w:rPr>
                <w:sz w:val="22"/>
                <w:szCs w:val="22"/>
                <w:lang w:val="en-US"/>
              </w:rPr>
              <w:t>.</w:t>
            </w:r>
          </w:p>
          <w:p w14:paraId="52CFDE13" w14:textId="77777777" w:rsidR="001D677E" w:rsidRPr="00465FCC" w:rsidRDefault="001D677E" w:rsidP="003E0A36">
            <w:pPr>
              <w:jc w:val="center"/>
              <w:rPr>
                <w:sz w:val="22"/>
                <w:szCs w:val="22"/>
                <w:lang w:val="en-US"/>
              </w:rPr>
            </w:pPr>
          </w:p>
        </w:tc>
      </w:tr>
      <w:tr w:rsidR="001D677E" w:rsidRPr="00465FCC" w14:paraId="0DE532A7" w14:textId="77777777" w:rsidTr="003E0A36">
        <w:trPr>
          <w:trHeight w:val="1252"/>
        </w:trPr>
        <w:tc>
          <w:tcPr>
            <w:tcW w:w="1129" w:type="dxa"/>
            <w:shd w:val="clear" w:color="auto" w:fill="F2F2F2" w:themeFill="background1" w:themeFillShade="F2"/>
            <w:vAlign w:val="center"/>
          </w:tcPr>
          <w:p w14:paraId="622225AB" w14:textId="77777777" w:rsidR="001D677E" w:rsidRPr="00465FCC" w:rsidRDefault="001D677E" w:rsidP="003E0A36">
            <w:pPr>
              <w:jc w:val="center"/>
              <w:rPr>
                <w:b/>
                <w:bCs/>
                <w:sz w:val="22"/>
                <w:szCs w:val="22"/>
                <w:u w:val="single"/>
              </w:rPr>
            </w:pPr>
            <w:r w:rsidRPr="00465FCC">
              <w:rPr>
                <w:b/>
                <w:bCs/>
                <w:sz w:val="22"/>
                <w:szCs w:val="22"/>
                <w:u w:val="single"/>
              </w:rPr>
              <w:t>Option 3a-2</w:t>
            </w:r>
          </w:p>
        </w:tc>
        <w:tc>
          <w:tcPr>
            <w:tcW w:w="8833" w:type="dxa"/>
            <w:gridSpan w:val="2"/>
            <w:vAlign w:val="center"/>
          </w:tcPr>
          <w:p w14:paraId="530BFC91" w14:textId="77777777" w:rsidR="001D677E" w:rsidRPr="00465FCC" w:rsidRDefault="001D677E" w:rsidP="003E0A36">
            <w:pPr>
              <w:jc w:val="center"/>
              <w:rPr>
                <w:sz w:val="22"/>
                <w:szCs w:val="22"/>
                <w:lang w:val="en-US"/>
              </w:rPr>
            </w:pPr>
            <w:r w:rsidRPr="00465FCC">
              <w:rPr>
                <w:sz w:val="22"/>
                <w:szCs w:val="22"/>
                <w:lang w:val="en-US"/>
              </w:rPr>
              <w:t xml:space="preserve">CSI reconstruction part weights are transferred/delivered from NW side to UE side: </w:t>
            </w:r>
            <w:r w:rsidRPr="00465FCC">
              <w:rPr>
                <w:sz w:val="22"/>
                <w:szCs w:val="22"/>
                <w:lang w:val="en-US"/>
              </w:rPr>
              <w:br/>
            </w:r>
            <w:r w:rsidRPr="00465FCC">
              <w:rPr>
                <w:b/>
                <w:bCs/>
                <w:sz w:val="22"/>
                <w:szCs w:val="22"/>
                <w:lang w:val="en-US"/>
              </w:rPr>
              <w:t>Type 3 starting with NW side training</w:t>
            </w:r>
            <w:r w:rsidRPr="00465FCC">
              <w:rPr>
                <w:sz w:val="22"/>
                <w:szCs w:val="22"/>
                <w:lang w:val="en-US"/>
              </w:rPr>
              <w:t>.</w:t>
            </w:r>
          </w:p>
        </w:tc>
      </w:tr>
      <w:tr w:rsidR="001D677E" w:rsidRPr="00465FCC" w14:paraId="37FDCF40" w14:textId="77777777" w:rsidTr="003E0A36">
        <w:trPr>
          <w:trHeight w:val="1252"/>
        </w:trPr>
        <w:tc>
          <w:tcPr>
            <w:tcW w:w="1129" w:type="dxa"/>
            <w:shd w:val="clear" w:color="auto" w:fill="F2F2F2" w:themeFill="background1" w:themeFillShade="F2"/>
            <w:vAlign w:val="center"/>
          </w:tcPr>
          <w:p w14:paraId="2CD4DA54" w14:textId="77777777" w:rsidR="001D677E" w:rsidRPr="00465FCC" w:rsidRDefault="001D677E" w:rsidP="003E0A36">
            <w:pPr>
              <w:jc w:val="center"/>
              <w:rPr>
                <w:b/>
                <w:bCs/>
                <w:sz w:val="22"/>
                <w:szCs w:val="22"/>
                <w:u w:val="single"/>
              </w:rPr>
            </w:pPr>
            <w:r w:rsidRPr="00465FCC">
              <w:rPr>
                <w:b/>
                <w:bCs/>
                <w:sz w:val="22"/>
                <w:szCs w:val="22"/>
                <w:u w:val="single"/>
              </w:rPr>
              <w:t>Option 3a-3</w:t>
            </w:r>
          </w:p>
        </w:tc>
        <w:tc>
          <w:tcPr>
            <w:tcW w:w="8833" w:type="dxa"/>
            <w:gridSpan w:val="2"/>
            <w:vAlign w:val="center"/>
          </w:tcPr>
          <w:p w14:paraId="7CC8A20D" w14:textId="77777777" w:rsidR="001D677E" w:rsidRPr="00465FCC" w:rsidRDefault="001D677E" w:rsidP="003E0A36">
            <w:pPr>
              <w:jc w:val="center"/>
              <w:rPr>
                <w:sz w:val="22"/>
                <w:szCs w:val="22"/>
                <w:lang w:val="en-US"/>
              </w:rPr>
            </w:pPr>
            <w:r w:rsidRPr="00465FCC">
              <w:rPr>
                <w:sz w:val="22"/>
                <w:szCs w:val="22"/>
                <w:lang w:val="en-US"/>
              </w:rPr>
              <w:t xml:space="preserve">CSI generation part </w:t>
            </w:r>
            <w:r>
              <w:rPr>
                <w:sz w:val="22"/>
                <w:szCs w:val="22"/>
                <w:lang w:val="en-US"/>
              </w:rPr>
              <w:t xml:space="preserve">and CSI reconstruction part </w:t>
            </w:r>
            <w:r w:rsidRPr="00465FCC">
              <w:rPr>
                <w:sz w:val="22"/>
                <w:szCs w:val="22"/>
                <w:lang w:val="en-US"/>
              </w:rPr>
              <w:t xml:space="preserve">weights are transferred/delivered from NW side to UE side: </w:t>
            </w:r>
            <w:r w:rsidRPr="00465FCC">
              <w:rPr>
                <w:sz w:val="22"/>
                <w:szCs w:val="22"/>
                <w:lang w:val="en-US"/>
              </w:rPr>
              <w:br/>
            </w:r>
            <w:r w:rsidRPr="00465FCC">
              <w:rPr>
                <w:b/>
                <w:bCs/>
                <w:sz w:val="22"/>
                <w:szCs w:val="22"/>
                <w:lang w:val="en-US"/>
              </w:rPr>
              <w:t>Type 1 NW side training</w:t>
            </w:r>
            <w:r w:rsidRPr="00465FCC">
              <w:rPr>
                <w:sz w:val="22"/>
                <w:szCs w:val="22"/>
                <w:lang w:val="en-US"/>
              </w:rPr>
              <w:t>.</w:t>
            </w:r>
          </w:p>
        </w:tc>
      </w:tr>
      <w:tr w:rsidR="001D677E" w:rsidRPr="00465FCC" w14:paraId="142EAC09" w14:textId="77777777" w:rsidTr="003E0A36">
        <w:trPr>
          <w:trHeight w:val="1252"/>
        </w:trPr>
        <w:tc>
          <w:tcPr>
            <w:tcW w:w="1129" w:type="dxa"/>
            <w:shd w:val="clear" w:color="auto" w:fill="F2F2F2" w:themeFill="background1" w:themeFillShade="F2"/>
            <w:vAlign w:val="center"/>
          </w:tcPr>
          <w:p w14:paraId="1F048DEA" w14:textId="77777777" w:rsidR="001D677E" w:rsidRPr="00465FCC" w:rsidRDefault="001D677E" w:rsidP="003E0A36">
            <w:pPr>
              <w:jc w:val="center"/>
              <w:rPr>
                <w:b/>
                <w:bCs/>
                <w:sz w:val="22"/>
                <w:szCs w:val="22"/>
                <w:u w:val="single"/>
              </w:rPr>
            </w:pPr>
            <w:r w:rsidRPr="00465FCC">
              <w:rPr>
                <w:b/>
                <w:bCs/>
                <w:sz w:val="22"/>
                <w:szCs w:val="22"/>
                <w:u w:val="single"/>
              </w:rPr>
              <w:t>Option 3b</w:t>
            </w:r>
          </w:p>
        </w:tc>
        <w:tc>
          <w:tcPr>
            <w:tcW w:w="8833" w:type="dxa"/>
            <w:gridSpan w:val="2"/>
            <w:vAlign w:val="center"/>
          </w:tcPr>
          <w:p w14:paraId="0CC4FE50" w14:textId="77777777" w:rsidR="001D677E" w:rsidRPr="00465FCC" w:rsidRDefault="001D677E" w:rsidP="003E0A36">
            <w:pPr>
              <w:jc w:val="center"/>
              <w:rPr>
                <w:sz w:val="22"/>
                <w:szCs w:val="22"/>
                <w:lang w:val="en-US"/>
              </w:rPr>
            </w:pPr>
            <w:r w:rsidRPr="00465FCC">
              <w:rPr>
                <w:sz w:val="22"/>
                <w:szCs w:val="22"/>
                <w:lang w:val="en-US"/>
              </w:rPr>
              <w:t xml:space="preserve">CSI generation part weights are transferred/delivered from NW side to UE side: </w:t>
            </w:r>
            <w:r w:rsidRPr="00465FCC">
              <w:rPr>
                <w:sz w:val="22"/>
                <w:szCs w:val="22"/>
                <w:lang w:val="en-US"/>
              </w:rPr>
              <w:br/>
            </w:r>
            <w:r w:rsidRPr="00465FCC">
              <w:rPr>
                <w:b/>
                <w:bCs/>
                <w:sz w:val="22"/>
                <w:szCs w:val="22"/>
                <w:lang w:val="en-US"/>
              </w:rPr>
              <w:t>Type 1 NW side training</w:t>
            </w:r>
            <w:r w:rsidRPr="00465FCC">
              <w:rPr>
                <w:sz w:val="22"/>
                <w:szCs w:val="22"/>
                <w:lang w:val="en-US"/>
              </w:rPr>
              <w:t>.</w:t>
            </w:r>
          </w:p>
          <w:p w14:paraId="7C5CEE4B" w14:textId="77777777" w:rsidR="001D677E" w:rsidRPr="00465FCC" w:rsidRDefault="001D677E" w:rsidP="003E0A36">
            <w:pPr>
              <w:jc w:val="center"/>
              <w:rPr>
                <w:sz w:val="22"/>
                <w:szCs w:val="22"/>
                <w:lang w:val="en-US"/>
              </w:rPr>
            </w:pPr>
          </w:p>
        </w:tc>
      </w:tr>
      <w:tr w:rsidR="001D677E" w:rsidRPr="00465FCC" w14:paraId="4454CB0E" w14:textId="77777777" w:rsidTr="003E0A36">
        <w:trPr>
          <w:trHeight w:val="1252"/>
        </w:trPr>
        <w:tc>
          <w:tcPr>
            <w:tcW w:w="1129" w:type="dxa"/>
            <w:shd w:val="clear" w:color="auto" w:fill="F2F2F2" w:themeFill="background1" w:themeFillShade="F2"/>
            <w:vAlign w:val="center"/>
          </w:tcPr>
          <w:p w14:paraId="5D8A8140" w14:textId="77777777" w:rsidR="001D677E" w:rsidRPr="00465FCC" w:rsidRDefault="001D677E" w:rsidP="003E0A36">
            <w:pPr>
              <w:jc w:val="center"/>
              <w:rPr>
                <w:sz w:val="22"/>
                <w:szCs w:val="22"/>
                <w:u w:val="single"/>
                <w:lang w:val="en-US"/>
              </w:rPr>
            </w:pPr>
            <w:r w:rsidRPr="00465FCC">
              <w:rPr>
                <w:b/>
                <w:bCs/>
                <w:sz w:val="22"/>
                <w:szCs w:val="22"/>
                <w:u w:val="single"/>
              </w:rPr>
              <w:t>Option 4-1/4-2/4-3</w:t>
            </w:r>
          </w:p>
        </w:tc>
        <w:tc>
          <w:tcPr>
            <w:tcW w:w="8833" w:type="dxa"/>
            <w:gridSpan w:val="2"/>
            <w:vAlign w:val="center"/>
          </w:tcPr>
          <w:p w14:paraId="258D65FE" w14:textId="77777777" w:rsidR="001D677E" w:rsidRPr="00465FCC" w:rsidRDefault="001D677E" w:rsidP="003E0A36">
            <w:pPr>
              <w:jc w:val="center"/>
              <w:rPr>
                <w:b/>
                <w:bCs/>
                <w:sz w:val="22"/>
                <w:szCs w:val="22"/>
              </w:rPr>
            </w:pPr>
            <w:r w:rsidRPr="00465FCC">
              <w:rPr>
                <w:sz w:val="22"/>
                <w:szCs w:val="22"/>
                <w:lang w:val="en-US"/>
              </w:rPr>
              <w:t xml:space="preserve">Dataset is transferred/delivered from NW side to UE side: </w:t>
            </w:r>
            <w:r w:rsidRPr="00465FCC">
              <w:rPr>
                <w:b/>
                <w:bCs/>
                <w:sz w:val="22"/>
                <w:szCs w:val="22"/>
              </w:rPr>
              <w:t>Type 3 NW-first</w:t>
            </w:r>
            <w:r w:rsidRPr="00465FCC">
              <w:rPr>
                <w:sz w:val="22"/>
                <w:szCs w:val="22"/>
              </w:rPr>
              <w:t>.</w:t>
            </w:r>
          </w:p>
          <w:p w14:paraId="3C8E90C6" w14:textId="77777777" w:rsidR="001D677E" w:rsidRPr="00465FCC" w:rsidRDefault="001D677E" w:rsidP="003E0A36">
            <w:pPr>
              <w:jc w:val="center"/>
              <w:rPr>
                <w:sz w:val="22"/>
                <w:szCs w:val="22"/>
                <w:lang w:val="en-US"/>
              </w:rPr>
            </w:pPr>
          </w:p>
        </w:tc>
      </w:tr>
      <w:tr w:rsidR="001D677E" w:rsidRPr="00465FCC" w14:paraId="6AE0C9C3" w14:textId="77777777" w:rsidTr="003E0A36">
        <w:trPr>
          <w:trHeight w:val="1252"/>
        </w:trPr>
        <w:tc>
          <w:tcPr>
            <w:tcW w:w="1129" w:type="dxa"/>
            <w:shd w:val="clear" w:color="auto" w:fill="F2F2F2" w:themeFill="background1" w:themeFillShade="F2"/>
            <w:vAlign w:val="center"/>
          </w:tcPr>
          <w:p w14:paraId="03FEAABC" w14:textId="77777777" w:rsidR="001D677E" w:rsidRPr="00465FCC" w:rsidRDefault="001D677E" w:rsidP="003E0A36">
            <w:pPr>
              <w:jc w:val="center"/>
              <w:rPr>
                <w:sz w:val="22"/>
                <w:szCs w:val="22"/>
                <w:u w:val="single"/>
                <w:lang w:val="en-US"/>
              </w:rPr>
            </w:pPr>
            <w:r w:rsidRPr="00465FCC">
              <w:rPr>
                <w:b/>
                <w:bCs/>
                <w:sz w:val="22"/>
                <w:szCs w:val="22"/>
                <w:u w:val="single"/>
              </w:rPr>
              <w:t>Option 5a-1</w:t>
            </w:r>
          </w:p>
        </w:tc>
        <w:tc>
          <w:tcPr>
            <w:tcW w:w="8833" w:type="dxa"/>
            <w:gridSpan w:val="2"/>
            <w:vAlign w:val="center"/>
          </w:tcPr>
          <w:p w14:paraId="5BE8AF2F" w14:textId="77777777" w:rsidR="001D677E" w:rsidRPr="00465FCC" w:rsidRDefault="001D677E" w:rsidP="003E0A36">
            <w:pPr>
              <w:jc w:val="center"/>
              <w:rPr>
                <w:sz w:val="22"/>
                <w:szCs w:val="22"/>
                <w:lang w:val="en-US"/>
              </w:rPr>
            </w:pPr>
            <w:r w:rsidRPr="00465FCC">
              <w:rPr>
                <w:sz w:val="22"/>
                <w:szCs w:val="22"/>
                <w:lang w:val="en-US"/>
              </w:rPr>
              <w:t xml:space="preserve">CSI generation part model is transferred/delivered from NW side to UE side: </w:t>
            </w:r>
            <w:r w:rsidRPr="00465FCC">
              <w:rPr>
                <w:sz w:val="22"/>
                <w:szCs w:val="22"/>
                <w:lang w:val="en-US"/>
              </w:rPr>
              <w:br/>
            </w:r>
            <w:r w:rsidRPr="00465FCC">
              <w:rPr>
                <w:b/>
                <w:bCs/>
                <w:sz w:val="22"/>
                <w:szCs w:val="22"/>
                <w:lang w:val="en-US"/>
              </w:rPr>
              <w:t>Type 1 NW side training</w:t>
            </w:r>
            <w:r w:rsidRPr="00465FCC">
              <w:rPr>
                <w:sz w:val="22"/>
                <w:szCs w:val="22"/>
                <w:lang w:val="en-US"/>
              </w:rPr>
              <w:t>.</w:t>
            </w:r>
          </w:p>
          <w:p w14:paraId="08958375" w14:textId="77777777" w:rsidR="001D677E" w:rsidRPr="00465FCC" w:rsidRDefault="001D677E" w:rsidP="003E0A36">
            <w:pPr>
              <w:jc w:val="center"/>
              <w:rPr>
                <w:sz w:val="22"/>
                <w:szCs w:val="22"/>
                <w:lang w:val="en-US"/>
              </w:rPr>
            </w:pPr>
          </w:p>
        </w:tc>
      </w:tr>
      <w:tr w:rsidR="001D677E" w:rsidRPr="00465FCC" w14:paraId="249EC96F" w14:textId="77777777" w:rsidTr="003E0A36">
        <w:trPr>
          <w:trHeight w:val="1252"/>
        </w:trPr>
        <w:tc>
          <w:tcPr>
            <w:tcW w:w="1129" w:type="dxa"/>
            <w:shd w:val="clear" w:color="auto" w:fill="F2F2F2" w:themeFill="background1" w:themeFillShade="F2"/>
            <w:vAlign w:val="center"/>
          </w:tcPr>
          <w:p w14:paraId="4CA928C3" w14:textId="77777777" w:rsidR="001D677E" w:rsidRPr="00465FCC" w:rsidRDefault="001D677E" w:rsidP="003E0A36">
            <w:pPr>
              <w:jc w:val="center"/>
              <w:rPr>
                <w:b/>
                <w:bCs/>
                <w:sz w:val="22"/>
                <w:szCs w:val="22"/>
                <w:u w:val="single"/>
              </w:rPr>
            </w:pPr>
            <w:r w:rsidRPr="00465FCC">
              <w:rPr>
                <w:b/>
                <w:bCs/>
                <w:sz w:val="22"/>
                <w:szCs w:val="22"/>
                <w:u w:val="single"/>
              </w:rPr>
              <w:lastRenderedPageBreak/>
              <w:t>Option 5a-2</w:t>
            </w:r>
          </w:p>
        </w:tc>
        <w:tc>
          <w:tcPr>
            <w:tcW w:w="8833" w:type="dxa"/>
            <w:gridSpan w:val="2"/>
            <w:vAlign w:val="center"/>
          </w:tcPr>
          <w:p w14:paraId="108DA27A" w14:textId="77777777" w:rsidR="001D677E" w:rsidRPr="00465FCC" w:rsidRDefault="001D677E" w:rsidP="003E0A36">
            <w:pPr>
              <w:jc w:val="center"/>
              <w:rPr>
                <w:sz w:val="22"/>
                <w:szCs w:val="22"/>
                <w:lang w:val="en-US"/>
              </w:rPr>
            </w:pPr>
            <w:r w:rsidRPr="00465FCC">
              <w:rPr>
                <w:sz w:val="22"/>
                <w:szCs w:val="22"/>
                <w:lang w:val="en-US"/>
              </w:rPr>
              <w:t xml:space="preserve">CSI generation part model is transferred/delivered from NW side to UE side: </w:t>
            </w:r>
            <w:r w:rsidRPr="00465FCC">
              <w:rPr>
                <w:sz w:val="22"/>
                <w:szCs w:val="22"/>
                <w:lang w:val="en-US"/>
              </w:rPr>
              <w:br/>
            </w:r>
            <w:r w:rsidRPr="00465FCC">
              <w:rPr>
                <w:b/>
                <w:bCs/>
                <w:sz w:val="22"/>
                <w:szCs w:val="22"/>
                <w:lang w:val="en-US"/>
              </w:rPr>
              <w:t>Type 3 starting with NW side training</w:t>
            </w:r>
            <w:r w:rsidRPr="00465FCC">
              <w:rPr>
                <w:sz w:val="22"/>
                <w:szCs w:val="22"/>
                <w:lang w:val="en-US"/>
              </w:rPr>
              <w:t>.</w:t>
            </w:r>
          </w:p>
        </w:tc>
      </w:tr>
      <w:tr w:rsidR="001D677E" w:rsidRPr="00465FCC" w14:paraId="4B431721" w14:textId="77777777" w:rsidTr="003E0A36">
        <w:trPr>
          <w:trHeight w:val="1252"/>
        </w:trPr>
        <w:tc>
          <w:tcPr>
            <w:tcW w:w="1129" w:type="dxa"/>
            <w:shd w:val="clear" w:color="auto" w:fill="F2F2F2" w:themeFill="background1" w:themeFillShade="F2"/>
            <w:vAlign w:val="center"/>
          </w:tcPr>
          <w:p w14:paraId="7AA27A1E" w14:textId="77777777" w:rsidR="001D677E" w:rsidRPr="00465FCC" w:rsidRDefault="001D677E" w:rsidP="003E0A36">
            <w:pPr>
              <w:jc w:val="center"/>
              <w:rPr>
                <w:b/>
                <w:bCs/>
                <w:sz w:val="22"/>
                <w:szCs w:val="22"/>
                <w:u w:val="single"/>
              </w:rPr>
            </w:pPr>
            <w:r w:rsidRPr="00465FCC">
              <w:rPr>
                <w:b/>
                <w:bCs/>
                <w:sz w:val="22"/>
                <w:szCs w:val="22"/>
                <w:u w:val="single"/>
              </w:rPr>
              <w:t>Option 5a-3</w:t>
            </w:r>
          </w:p>
        </w:tc>
        <w:tc>
          <w:tcPr>
            <w:tcW w:w="8833" w:type="dxa"/>
            <w:gridSpan w:val="2"/>
            <w:vAlign w:val="center"/>
          </w:tcPr>
          <w:p w14:paraId="4633C616" w14:textId="77777777" w:rsidR="001D677E" w:rsidRPr="00465FCC" w:rsidRDefault="001D677E" w:rsidP="003E0A36">
            <w:pPr>
              <w:jc w:val="center"/>
              <w:rPr>
                <w:sz w:val="22"/>
                <w:szCs w:val="22"/>
                <w:lang w:val="en-US"/>
              </w:rPr>
            </w:pPr>
            <w:r w:rsidRPr="00465FCC">
              <w:rPr>
                <w:sz w:val="22"/>
                <w:szCs w:val="22"/>
                <w:lang w:val="en-US"/>
              </w:rPr>
              <w:t xml:space="preserve">CSI generation part </w:t>
            </w:r>
            <w:r>
              <w:rPr>
                <w:sz w:val="22"/>
                <w:szCs w:val="22"/>
                <w:lang w:val="en-US"/>
              </w:rPr>
              <w:t xml:space="preserve">and CSI reconstruction part </w:t>
            </w:r>
            <w:r w:rsidRPr="00465FCC">
              <w:rPr>
                <w:sz w:val="22"/>
                <w:szCs w:val="22"/>
                <w:lang w:val="en-US"/>
              </w:rPr>
              <w:t xml:space="preserve">model is transferred/delivered from NW side to UE side: </w:t>
            </w:r>
            <w:r w:rsidRPr="00465FCC">
              <w:rPr>
                <w:sz w:val="22"/>
                <w:szCs w:val="22"/>
                <w:lang w:val="en-US"/>
              </w:rPr>
              <w:br/>
            </w:r>
            <w:r w:rsidRPr="00465FCC">
              <w:rPr>
                <w:b/>
                <w:bCs/>
                <w:sz w:val="22"/>
                <w:szCs w:val="22"/>
                <w:lang w:val="en-US"/>
              </w:rPr>
              <w:t>Type 1 NW side training</w:t>
            </w:r>
            <w:r w:rsidRPr="00465FCC">
              <w:rPr>
                <w:sz w:val="22"/>
                <w:szCs w:val="22"/>
                <w:lang w:val="en-US"/>
              </w:rPr>
              <w:t>.</w:t>
            </w:r>
          </w:p>
        </w:tc>
      </w:tr>
      <w:tr w:rsidR="001D677E" w:rsidRPr="00465FCC" w14:paraId="1BA7CFAF" w14:textId="77777777" w:rsidTr="003E0A36">
        <w:trPr>
          <w:trHeight w:val="1252"/>
        </w:trPr>
        <w:tc>
          <w:tcPr>
            <w:tcW w:w="1129" w:type="dxa"/>
            <w:shd w:val="clear" w:color="auto" w:fill="F2F2F2" w:themeFill="background1" w:themeFillShade="F2"/>
            <w:vAlign w:val="center"/>
          </w:tcPr>
          <w:p w14:paraId="67DB1E5C" w14:textId="77777777" w:rsidR="001D677E" w:rsidRPr="00465FCC" w:rsidRDefault="001D677E" w:rsidP="003E0A36">
            <w:pPr>
              <w:jc w:val="center"/>
              <w:rPr>
                <w:b/>
                <w:bCs/>
                <w:sz w:val="22"/>
                <w:szCs w:val="22"/>
                <w:u w:val="single"/>
              </w:rPr>
            </w:pPr>
            <w:r w:rsidRPr="00465FCC">
              <w:rPr>
                <w:b/>
                <w:bCs/>
                <w:sz w:val="22"/>
                <w:szCs w:val="22"/>
                <w:u w:val="single"/>
              </w:rPr>
              <w:t>Option 5b</w:t>
            </w:r>
          </w:p>
        </w:tc>
        <w:tc>
          <w:tcPr>
            <w:tcW w:w="8833" w:type="dxa"/>
            <w:gridSpan w:val="2"/>
            <w:vAlign w:val="center"/>
          </w:tcPr>
          <w:p w14:paraId="5C28934D" w14:textId="77777777" w:rsidR="001D677E" w:rsidRPr="00465FCC" w:rsidRDefault="001D677E" w:rsidP="003E0A36">
            <w:pPr>
              <w:jc w:val="center"/>
              <w:rPr>
                <w:sz w:val="22"/>
                <w:szCs w:val="22"/>
                <w:lang w:val="en-US"/>
              </w:rPr>
            </w:pPr>
            <w:r w:rsidRPr="00465FCC">
              <w:rPr>
                <w:sz w:val="22"/>
                <w:szCs w:val="22"/>
                <w:lang w:val="en-US"/>
              </w:rPr>
              <w:t xml:space="preserve">CSI generation part model is transferred/delivered from NW side to UE side: </w:t>
            </w:r>
            <w:r w:rsidRPr="00465FCC">
              <w:rPr>
                <w:sz w:val="22"/>
                <w:szCs w:val="22"/>
                <w:lang w:val="en-US"/>
              </w:rPr>
              <w:br/>
            </w:r>
            <w:r w:rsidRPr="00465FCC">
              <w:rPr>
                <w:b/>
                <w:bCs/>
                <w:sz w:val="22"/>
                <w:szCs w:val="22"/>
                <w:lang w:val="en-US"/>
              </w:rPr>
              <w:t>Type 1 NW side training</w:t>
            </w:r>
            <w:r w:rsidRPr="00465FCC">
              <w:rPr>
                <w:sz w:val="22"/>
                <w:szCs w:val="22"/>
                <w:lang w:val="en-US"/>
              </w:rPr>
              <w:t>.</w:t>
            </w:r>
          </w:p>
        </w:tc>
      </w:tr>
    </w:tbl>
    <w:p w14:paraId="0FD736D5" w14:textId="77777777" w:rsidR="001D677E" w:rsidRPr="00465FCC" w:rsidRDefault="001D677E" w:rsidP="001D677E">
      <w:pPr>
        <w:jc w:val="both"/>
        <w:rPr>
          <w:sz w:val="22"/>
          <w:szCs w:val="22"/>
          <w:lang w:val="en-US"/>
        </w:rPr>
      </w:pPr>
    </w:p>
    <w:p w14:paraId="36B70ED8" w14:textId="77777777" w:rsidR="001D677E" w:rsidRPr="00465FCC" w:rsidRDefault="001D677E" w:rsidP="001D677E">
      <w:pPr>
        <w:jc w:val="both"/>
        <w:rPr>
          <w:sz w:val="22"/>
          <w:szCs w:val="22"/>
          <w:lang w:val="en-US"/>
        </w:rPr>
      </w:pPr>
      <w:r w:rsidRPr="00465FCC">
        <w:rPr>
          <w:b/>
          <w:i/>
          <w:sz w:val="22"/>
          <w:szCs w:val="22"/>
          <w:lang w:val="en-US"/>
        </w:rPr>
        <w:t xml:space="preserve">Proposal </w:t>
      </w:r>
      <w:r>
        <w:rPr>
          <w:b/>
          <w:bCs/>
          <w:i/>
          <w:iCs/>
          <w:sz w:val="22"/>
          <w:szCs w:val="22"/>
          <w:lang w:val="en-US"/>
        </w:rPr>
        <w:t>8</w:t>
      </w:r>
      <w:r w:rsidRPr="00465FCC">
        <w:rPr>
          <w:sz w:val="22"/>
          <w:szCs w:val="22"/>
          <w:lang w:val="en-US"/>
        </w:rPr>
        <w:t>:</w:t>
      </w:r>
    </w:p>
    <w:p w14:paraId="27C1417F" w14:textId="77777777" w:rsidR="001D677E" w:rsidRPr="00465FCC" w:rsidRDefault="001D677E" w:rsidP="001D677E">
      <w:pPr>
        <w:pStyle w:val="ListParagraph"/>
        <w:numPr>
          <w:ilvl w:val="0"/>
          <w:numId w:val="42"/>
        </w:numPr>
        <w:spacing w:after="240"/>
        <w:jc w:val="both"/>
        <w:rPr>
          <w:rFonts w:ascii="Times New Roman" w:hAnsi="Times New Roman"/>
          <w:i/>
          <w:iCs/>
        </w:rPr>
      </w:pPr>
      <w:r w:rsidRPr="00465FCC">
        <w:rPr>
          <w:rFonts w:ascii="Times New Roman" w:hAnsi="Times New Roman"/>
          <w:i/>
          <w:iCs/>
        </w:rPr>
        <w:t>Training collaboration types are further discussed based on progress achieved in the Rel-18 SI.</w:t>
      </w:r>
    </w:p>
    <w:p w14:paraId="3BFA747D" w14:textId="77777777" w:rsidR="001D677E" w:rsidRPr="00465FCC" w:rsidRDefault="001D677E" w:rsidP="001D677E">
      <w:pPr>
        <w:pStyle w:val="ListParagraph"/>
        <w:numPr>
          <w:ilvl w:val="1"/>
          <w:numId w:val="42"/>
        </w:numPr>
        <w:spacing w:after="240"/>
        <w:rPr>
          <w:rFonts w:ascii="Times New Roman" w:hAnsi="Times New Roman"/>
          <w:i/>
          <w:iCs/>
        </w:rPr>
      </w:pPr>
      <w:r w:rsidRPr="00465FCC">
        <w:rPr>
          <w:rFonts w:ascii="Times New Roman" w:hAnsi="Times New Roman"/>
          <w:i/>
          <w:iCs/>
        </w:rPr>
        <w:t>Re-discuss entries in Table 5.1-1 and Table 5.1-2 of TR 38.843 where consensus has not been reached.</w:t>
      </w:r>
    </w:p>
    <w:p w14:paraId="2D44E879" w14:textId="77777777" w:rsidR="001D677E" w:rsidRPr="00465FCC" w:rsidRDefault="001D677E" w:rsidP="001D677E">
      <w:pPr>
        <w:jc w:val="both"/>
        <w:rPr>
          <w:sz w:val="22"/>
          <w:szCs w:val="22"/>
          <w:lang w:val="en-IE"/>
        </w:rPr>
      </w:pPr>
      <w:r w:rsidRPr="00465FCC">
        <w:rPr>
          <w:b/>
          <w:i/>
          <w:sz w:val="22"/>
          <w:szCs w:val="22"/>
          <w:lang w:val="en-IE"/>
        </w:rPr>
        <w:t xml:space="preserve">Proposal </w:t>
      </w:r>
      <w:r>
        <w:rPr>
          <w:b/>
          <w:bCs/>
          <w:i/>
          <w:iCs/>
          <w:sz w:val="22"/>
          <w:szCs w:val="22"/>
          <w:lang w:val="en-IE"/>
        </w:rPr>
        <w:t>9</w:t>
      </w:r>
      <w:r w:rsidRPr="00465FCC">
        <w:rPr>
          <w:sz w:val="22"/>
          <w:szCs w:val="22"/>
          <w:lang w:val="en-IE"/>
        </w:rPr>
        <w:t xml:space="preserve">: </w:t>
      </w:r>
    </w:p>
    <w:p w14:paraId="47972A18" w14:textId="77777777" w:rsidR="001D677E" w:rsidRPr="00465FCC" w:rsidRDefault="001D677E" w:rsidP="001D677E">
      <w:pPr>
        <w:pStyle w:val="ListParagraph"/>
        <w:numPr>
          <w:ilvl w:val="0"/>
          <w:numId w:val="38"/>
        </w:numPr>
        <w:spacing w:after="240"/>
        <w:jc w:val="both"/>
        <w:rPr>
          <w:rFonts w:ascii="Times New Roman" w:hAnsi="Times New Roman"/>
          <w:i/>
          <w:iCs/>
          <w:lang w:val="en-IE"/>
        </w:rPr>
      </w:pPr>
      <w:r w:rsidRPr="00465FCC">
        <w:rPr>
          <w:rFonts w:ascii="Times New Roman" w:hAnsi="Times New Roman"/>
          <w:i/>
          <w:iCs/>
          <w:lang w:val="en-IE"/>
        </w:rPr>
        <w:t>For CSI compression using two-sided model use case, the following changes (in red) are endorsed for the table with the pros/cons of training collaboration type 1.</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1D677E" w:rsidRPr="00465FCC" w14:paraId="19D3E3F5" w14:textId="77777777" w:rsidTr="003E0A36">
        <w:trPr>
          <w:trHeight w:val="216"/>
          <w:jc w:val="center"/>
        </w:trPr>
        <w:tc>
          <w:tcPr>
            <w:tcW w:w="2425" w:type="dxa"/>
            <w:vMerge w:val="restart"/>
            <w:tcBorders>
              <w:tl2br w:val="single" w:sz="4" w:space="0" w:color="auto"/>
            </w:tcBorders>
            <w:shd w:val="clear" w:color="auto" w:fill="auto"/>
          </w:tcPr>
          <w:p w14:paraId="0D36C725" w14:textId="77777777" w:rsidR="001D677E" w:rsidRPr="00465FCC" w:rsidRDefault="001D677E" w:rsidP="003E0A36">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465FCC">
              <w:rPr>
                <w:rFonts w:eastAsia="DengXian"/>
                <w:lang w:val="en-US" w:eastAsia="zh-CN"/>
              </w:rPr>
              <w:tab/>
              <w:t xml:space="preserve">      Training type</w:t>
            </w:r>
          </w:p>
          <w:p w14:paraId="0982838D"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DengXian"/>
                <w:lang w:val="en-US" w:eastAsia="zh-CN"/>
              </w:rPr>
              <w:t>Characteristics</w:t>
            </w:r>
          </w:p>
        </w:tc>
        <w:tc>
          <w:tcPr>
            <w:tcW w:w="3060" w:type="dxa"/>
            <w:gridSpan w:val="2"/>
            <w:shd w:val="clear" w:color="auto" w:fill="auto"/>
          </w:tcPr>
          <w:p w14:paraId="6EFD7908"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Type1: NW side</w:t>
            </w:r>
          </w:p>
        </w:tc>
        <w:tc>
          <w:tcPr>
            <w:tcW w:w="3240" w:type="dxa"/>
            <w:gridSpan w:val="2"/>
            <w:shd w:val="clear" w:color="auto" w:fill="auto"/>
          </w:tcPr>
          <w:p w14:paraId="0D192CAF"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Type 1: UE side</w:t>
            </w:r>
          </w:p>
        </w:tc>
      </w:tr>
      <w:tr w:rsidR="001D677E" w:rsidRPr="00465FCC" w14:paraId="2069A038" w14:textId="77777777" w:rsidTr="003E0A36">
        <w:trPr>
          <w:trHeight w:val="157"/>
          <w:jc w:val="center"/>
        </w:trPr>
        <w:tc>
          <w:tcPr>
            <w:tcW w:w="2425" w:type="dxa"/>
            <w:vMerge/>
            <w:tcBorders>
              <w:tl2br w:val="single" w:sz="4" w:space="0" w:color="auto"/>
            </w:tcBorders>
            <w:shd w:val="clear" w:color="auto" w:fill="auto"/>
          </w:tcPr>
          <w:p w14:paraId="70DCF230" w14:textId="77777777" w:rsidR="001D677E" w:rsidRPr="00465FCC" w:rsidRDefault="001D677E" w:rsidP="003E0A36">
            <w:pPr>
              <w:overflowPunct/>
              <w:autoSpaceDE/>
              <w:autoSpaceDN/>
              <w:adjustRightInd/>
              <w:spacing w:after="0"/>
              <w:textAlignment w:val="auto"/>
              <w:rPr>
                <w:rFonts w:eastAsia="Times New Roman"/>
                <w:lang w:val="en-US" w:eastAsia="zh-CN"/>
              </w:rPr>
            </w:pPr>
          </w:p>
        </w:tc>
        <w:tc>
          <w:tcPr>
            <w:tcW w:w="1620" w:type="dxa"/>
            <w:shd w:val="clear" w:color="auto" w:fill="auto"/>
          </w:tcPr>
          <w:p w14:paraId="67440084"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Unknown model structure at UE</w:t>
            </w:r>
          </w:p>
        </w:tc>
        <w:tc>
          <w:tcPr>
            <w:tcW w:w="1440" w:type="dxa"/>
            <w:shd w:val="clear" w:color="auto" w:fill="auto"/>
          </w:tcPr>
          <w:p w14:paraId="36D4A324"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Known model structure at UE</w:t>
            </w:r>
          </w:p>
        </w:tc>
        <w:tc>
          <w:tcPr>
            <w:tcW w:w="1620" w:type="dxa"/>
            <w:shd w:val="clear" w:color="auto" w:fill="auto"/>
          </w:tcPr>
          <w:p w14:paraId="16837818"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Unknown model structure at NW</w:t>
            </w:r>
          </w:p>
        </w:tc>
        <w:tc>
          <w:tcPr>
            <w:tcW w:w="1620" w:type="dxa"/>
            <w:shd w:val="clear" w:color="auto" w:fill="auto"/>
          </w:tcPr>
          <w:p w14:paraId="4CA2E64B"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Known model structure at NW</w:t>
            </w:r>
          </w:p>
        </w:tc>
      </w:tr>
      <w:tr w:rsidR="001D677E" w:rsidRPr="00465FCC" w14:paraId="386F3D5B" w14:textId="77777777" w:rsidTr="003E0A36">
        <w:trPr>
          <w:trHeight w:val="1360"/>
          <w:jc w:val="center"/>
        </w:trPr>
        <w:tc>
          <w:tcPr>
            <w:tcW w:w="2425" w:type="dxa"/>
            <w:shd w:val="clear" w:color="auto" w:fill="auto"/>
          </w:tcPr>
          <w:p w14:paraId="0F343713"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Extendibility:</w:t>
            </w:r>
            <w:r w:rsidRPr="00465FCC">
              <w:rPr>
                <w:rFonts w:eastAsia="Malgun Gothic"/>
                <w:lang w:val="en-US" w:eastAsia="zh-CN"/>
              </w:rPr>
              <w:t xml:space="preserve"> to train new UE-side model compatible with NW-side model in use; </w:t>
            </w:r>
          </w:p>
        </w:tc>
        <w:tc>
          <w:tcPr>
            <w:tcW w:w="1620" w:type="dxa"/>
            <w:shd w:val="clear" w:color="auto" w:fill="auto"/>
            <w:vAlign w:val="center"/>
          </w:tcPr>
          <w:p w14:paraId="61318641" w14:textId="77777777" w:rsidR="001D677E" w:rsidRPr="00465FCC" w:rsidRDefault="001D677E" w:rsidP="003E0A36">
            <w:pPr>
              <w:overflowPunct/>
              <w:autoSpaceDE/>
              <w:autoSpaceDN/>
              <w:adjustRightInd/>
              <w:spacing w:after="0"/>
              <w:textAlignment w:val="auto"/>
              <w:rPr>
                <w:rFonts w:eastAsia="Times New Roman"/>
                <w:kern w:val="24"/>
                <w:lang w:val="en-US" w:eastAsia="zh-CN"/>
              </w:rPr>
            </w:pPr>
            <w:r w:rsidRPr="00465FCC">
              <w:rPr>
                <w:lang w:eastAsia="en-GB"/>
              </w:rPr>
              <w:t>Yes</w:t>
            </w:r>
          </w:p>
        </w:tc>
        <w:tc>
          <w:tcPr>
            <w:tcW w:w="1440" w:type="dxa"/>
            <w:shd w:val="clear" w:color="auto" w:fill="auto"/>
            <w:vAlign w:val="center"/>
          </w:tcPr>
          <w:p w14:paraId="43F847DA" w14:textId="77777777" w:rsidR="001D677E" w:rsidRPr="00465FCC" w:rsidRDefault="001D677E" w:rsidP="003E0A36">
            <w:pPr>
              <w:overflowPunct/>
              <w:autoSpaceDE/>
              <w:autoSpaceDN/>
              <w:adjustRightInd/>
              <w:spacing w:after="0"/>
              <w:textAlignment w:val="auto"/>
              <w:rPr>
                <w:rFonts w:eastAsia="Times New Roman"/>
                <w:kern w:val="24"/>
                <w:lang w:val="en-US" w:eastAsia="zh-CN"/>
              </w:rPr>
            </w:pPr>
            <w:r w:rsidRPr="00465FCC">
              <w:rPr>
                <w:lang w:eastAsia="en-GB"/>
              </w:rPr>
              <w:t>Yes</w:t>
            </w:r>
          </w:p>
        </w:tc>
        <w:tc>
          <w:tcPr>
            <w:tcW w:w="1620" w:type="dxa"/>
            <w:shd w:val="clear" w:color="auto" w:fill="auto"/>
            <w:vAlign w:val="center"/>
          </w:tcPr>
          <w:p w14:paraId="26E940AD" w14:textId="77777777" w:rsidR="001D677E" w:rsidRPr="00465FCC" w:rsidRDefault="001D677E" w:rsidP="003E0A36">
            <w:pPr>
              <w:overflowPunct/>
              <w:autoSpaceDE/>
              <w:autoSpaceDN/>
              <w:adjustRightInd/>
              <w:spacing w:after="0"/>
              <w:textAlignment w:val="auto"/>
              <w:rPr>
                <w:rFonts w:eastAsia="Times New Roman"/>
                <w:color w:val="FF0000"/>
                <w:kern w:val="24"/>
                <w:highlight w:val="yellow"/>
                <w:lang w:val="en-US" w:eastAsia="zh-CN"/>
              </w:rPr>
            </w:pPr>
            <w:r w:rsidRPr="00465FCC">
              <w:rPr>
                <w:rFonts w:eastAsia="Times New Roman"/>
                <w:color w:val="FF0000"/>
                <w:kern w:val="24"/>
                <w:lang w:val="en-US" w:eastAsia="zh-CN"/>
              </w:rPr>
              <w:t>Yes</w:t>
            </w:r>
          </w:p>
        </w:tc>
        <w:tc>
          <w:tcPr>
            <w:tcW w:w="1620" w:type="dxa"/>
            <w:shd w:val="clear" w:color="auto" w:fill="auto"/>
            <w:vAlign w:val="center"/>
          </w:tcPr>
          <w:p w14:paraId="5D62F574" w14:textId="77777777" w:rsidR="001D677E" w:rsidRPr="00465FCC" w:rsidRDefault="001D677E" w:rsidP="003E0A36">
            <w:pPr>
              <w:overflowPunct/>
              <w:autoSpaceDE/>
              <w:autoSpaceDN/>
              <w:adjustRightInd/>
              <w:spacing w:after="0"/>
              <w:textAlignment w:val="auto"/>
              <w:rPr>
                <w:rFonts w:eastAsia="Times New Roman"/>
                <w:color w:val="FF0000"/>
                <w:kern w:val="24"/>
                <w:highlight w:val="yellow"/>
                <w:lang w:val="en-US" w:eastAsia="zh-CN"/>
              </w:rPr>
            </w:pPr>
            <w:r w:rsidRPr="00465FCC">
              <w:rPr>
                <w:rFonts w:eastAsia="Times New Roman"/>
                <w:color w:val="FF0000"/>
                <w:kern w:val="24"/>
                <w:lang w:val="en-US" w:eastAsia="zh-CN"/>
              </w:rPr>
              <w:t>Yes</w:t>
            </w:r>
          </w:p>
        </w:tc>
      </w:tr>
      <w:tr w:rsidR="001D677E" w:rsidRPr="00465FCC" w14:paraId="2A0AAD88" w14:textId="77777777" w:rsidTr="003E0A36">
        <w:trPr>
          <w:trHeight w:val="1360"/>
          <w:jc w:val="center"/>
        </w:trPr>
        <w:tc>
          <w:tcPr>
            <w:tcW w:w="2425" w:type="dxa"/>
            <w:shd w:val="clear" w:color="auto" w:fill="auto"/>
          </w:tcPr>
          <w:p w14:paraId="1E919A36"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Extendibility:</w:t>
            </w:r>
            <w:r w:rsidRPr="00465FCC">
              <w:rPr>
                <w:rFonts w:eastAsia="Malgun Gothic"/>
                <w:lang w:val="en-US" w:eastAsia="zh-CN"/>
              </w:rPr>
              <w:t xml:space="preserve"> To train new NW-side model compatible with UE-side model in use</w:t>
            </w:r>
          </w:p>
        </w:tc>
        <w:tc>
          <w:tcPr>
            <w:tcW w:w="1620" w:type="dxa"/>
            <w:shd w:val="clear" w:color="auto" w:fill="auto"/>
            <w:vAlign w:val="center"/>
          </w:tcPr>
          <w:p w14:paraId="52D5CE67" w14:textId="77777777" w:rsidR="001D677E" w:rsidRPr="00465FCC" w:rsidRDefault="001D677E" w:rsidP="003E0A36">
            <w:pPr>
              <w:overflowPunct/>
              <w:autoSpaceDE/>
              <w:autoSpaceDN/>
              <w:adjustRightInd/>
              <w:spacing w:after="0"/>
              <w:textAlignment w:val="auto"/>
              <w:rPr>
                <w:rFonts w:eastAsia="Times New Roman"/>
                <w:color w:val="FF0000"/>
                <w:kern w:val="24"/>
                <w:lang w:val="en-US" w:eastAsia="zh-CN"/>
              </w:rPr>
            </w:pPr>
            <w:r w:rsidRPr="00465FCC">
              <w:rPr>
                <w:rFonts w:eastAsia="Times New Roman"/>
                <w:color w:val="FF0000"/>
                <w:kern w:val="24"/>
                <w:lang w:val="en-US" w:eastAsia="zh-CN"/>
              </w:rPr>
              <w:t>Yes</w:t>
            </w:r>
          </w:p>
        </w:tc>
        <w:tc>
          <w:tcPr>
            <w:tcW w:w="1440" w:type="dxa"/>
            <w:shd w:val="clear" w:color="auto" w:fill="auto"/>
            <w:vAlign w:val="center"/>
          </w:tcPr>
          <w:p w14:paraId="6F5C1584" w14:textId="77777777" w:rsidR="001D677E" w:rsidRPr="00465FCC" w:rsidRDefault="001D677E" w:rsidP="003E0A36">
            <w:pPr>
              <w:overflowPunct/>
              <w:autoSpaceDE/>
              <w:autoSpaceDN/>
              <w:adjustRightInd/>
              <w:spacing w:after="0"/>
              <w:textAlignment w:val="auto"/>
              <w:rPr>
                <w:rFonts w:eastAsia="Times New Roman"/>
                <w:bCs/>
                <w:color w:val="FF0000"/>
                <w:kern w:val="24"/>
                <w:highlight w:val="yellow"/>
                <w:lang w:val="en-US" w:eastAsia="zh-CN"/>
              </w:rPr>
            </w:pPr>
            <w:r w:rsidRPr="00465FCC">
              <w:rPr>
                <w:rFonts w:eastAsia="Times New Roman"/>
                <w:color w:val="FF0000"/>
                <w:kern w:val="24"/>
                <w:lang w:val="en-US" w:eastAsia="zh-CN"/>
              </w:rPr>
              <w:t>Yes</w:t>
            </w:r>
          </w:p>
        </w:tc>
        <w:tc>
          <w:tcPr>
            <w:tcW w:w="1620" w:type="dxa"/>
            <w:shd w:val="clear" w:color="auto" w:fill="auto"/>
            <w:vAlign w:val="center"/>
          </w:tcPr>
          <w:p w14:paraId="3AB24976" w14:textId="77777777" w:rsidR="001D677E" w:rsidRPr="00465FCC" w:rsidRDefault="001D677E" w:rsidP="003E0A36">
            <w:pPr>
              <w:overflowPunct/>
              <w:autoSpaceDE/>
              <w:autoSpaceDN/>
              <w:adjustRightInd/>
              <w:spacing w:after="0"/>
              <w:textAlignment w:val="auto"/>
              <w:rPr>
                <w:rFonts w:eastAsia="Times New Roman"/>
                <w:kern w:val="24"/>
                <w:lang w:val="en-US" w:eastAsia="zh-CN"/>
              </w:rPr>
            </w:pPr>
            <w:r w:rsidRPr="00465FCC">
              <w:rPr>
                <w:lang w:eastAsia="en-GB"/>
              </w:rPr>
              <w:t>Yes</w:t>
            </w:r>
          </w:p>
        </w:tc>
        <w:tc>
          <w:tcPr>
            <w:tcW w:w="1620" w:type="dxa"/>
            <w:shd w:val="clear" w:color="auto" w:fill="auto"/>
            <w:vAlign w:val="center"/>
          </w:tcPr>
          <w:p w14:paraId="64B90BE8" w14:textId="77777777" w:rsidR="001D677E" w:rsidRPr="00465FCC" w:rsidRDefault="001D677E" w:rsidP="003E0A36">
            <w:pPr>
              <w:overflowPunct/>
              <w:autoSpaceDE/>
              <w:autoSpaceDN/>
              <w:adjustRightInd/>
              <w:spacing w:after="0"/>
              <w:textAlignment w:val="auto"/>
              <w:rPr>
                <w:rFonts w:eastAsia="Times New Roman"/>
                <w:kern w:val="24"/>
                <w:lang w:val="en-US" w:eastAsia="zh-CN"/>
              </w:rPr>
            </w:pPr>
            <w:r w:rsidRPr="00465FCC">
              <w:rPr>
                <w:lang w:eastAsia="en-GB"/>
              </w:rPr>
              <w:t>Yes</w:t>
            </w:r>
          </w:p>
        </w:tc>
      </w:tr>
    </w:tbl>
    <w:p w14:paraId="76B0039C" w14:textId="77777777" w:rsidR="001D677E" w:rsidRPr="00465FCC" w:rsidRDefault="001D677E" w:rsidP="001D677E">
      <w:pPr>
        <w:jc w:val="both"/>
        <w:rPr>
          <w:rFonts w:eastAsia="Malgun Gothic"/>
          <w:b/>
          <w:bCs/>
          <w:sz w:val="22"/>
          <w:szCs w:val="22"/>
          <w:lang w:val="en-US" w:eastAsia="zh-CN"/>
        </w:rPr>
      </w:pPr>
    </w:p>
    <w:p w14:paraId="2E1F6B37" w14:textId="77777777" w:rsidR="001D677E" w:rsidRPr="00465FCC" w:rsidRDefault="001D677E" w:rsidP="001D677E">
      <w:pPr>
        <w:jc w:val="both"/>
        <w:rPr>
          <w:sz w:val="22"/>
          <w:szCs w:val="22"/>
          <w:lang w:val="en-IE"/>
        </w:rPr>
      </w:pPr>
      <w:r w:rsidRPr="00465FCC">
        <w:rPr>
          <w:b/>
          <w:i/>
          <w:sz w:val="22"/>
          <w:szCs w:val="22"/>
          <w:lang w:val="en-IE"/>
        </w:rPr>
        <w:t xml:space="preserve">Proposal </w:t>
      </w:r>
      <w:r w:rsidRPr="00465FCC">
        <w:rPr>
          <w:b/>
          <w:bCs/>
          <w:i/>
          <w:iCs/>
          <w:sz w:val="22"/>
          <w:szCs w:val="22"/>
          <w:lang w:val="en-IE"/>
        </w:rPr>
        <w:t>1</w:t>
      </w:r>
      <w:r>
        <w:rPr>
          <w:b/>
          <w:bCs/>
          <w:i/>
          <w:iCs/>
          <w:sz w:val="22"/>
          <w:szCs w:val="22"/>
          <w:lang w:val="en-IE"/>
        </w:rPr>
        <w:t>0</w:t>
      </w:r>
      <w:r w:rsidRPr="00465FCC">
        <w:rPr>
          <w:sz w:val="22"/>
          <w:szCs w:val="22"/>
          <w:lang w:val="en-IE"/>
        </w:rPr>
        <w:t xml:space="preserve">: </w:t>
      </w:r>
    </w:p>
    <w:p w14:paraId="0660F22E" w14:textId="77777777" w:rsidR="001D677E" w:rsidRPr="00465FCC" w:rsidRDefault="001D677E" w:rsidP="001D677E">
      <w:pPr>
        <w:pStyle w:val="ListParagraph"/>
        <w:numPr>
          <w:ilvl w:val="0"/>
          <w:numId w:val="38"/>
        </w:numPr>
        <w:spacing w:after="240"/>
        <w:jc w:val="both"/>
        <w:rPr>
          <w:rFonts w:ascii="Times New Roman" w:hAnsi="Times New Roman"/>
          <w:i/>
          <w:iCs/>
          <w:lang w:val="en-IE"/>
        </w:rPr>
      </w:pPr>
      <w:r w:rsidRPr="00465FCC">
        <w:rPr>
          <w:rFonts w:ascii="Times New Roman" w:hAnsi="Times New Roman"/>
          <w:i/>
          <w:iCs/>
          <w:lang w:val="en-IE"/>
        </w:rPr>
        <w:t>For CSI compression using two-sided model use case, the following changes (in red) are endorsed for the table with the pros/cons of training collaboration types 2 and 3.</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1D677E" w:rsidRPr="00465FCC" w14:paraId="066038F7" w14:textId="77777777" w:rsidTr="003E0A36">
        <w:trPr>
          <w:trHeight w:val="216"/>
          <w:jc w:val="center"/>
        </w:trPr>
        <w:tc>
          <w:tcPr>
            <w:tcW w:w="2425" w:type="dxa"/>
            <w:vMerge w:val="restart"/>
            <w:tcBorders>
              <w:tl2br w:val="single" w:sz="4" w:space="0" w:color="auto"/>
            </w:tcBorders>
            <w:shd w:val="clear" w:color="auto" w:fill="auto"/>
          </w:tcPr>
          <w:p w14:paraId="50376FFA" w14:textId="77777777" w:rsidR="001D677E" w:rsidRPr="00465FCC" w:rsidRDefault="001D677E" w:rsidP="003E0A36">
            <w:pPr>
              <w:tabs>
                <w:tab w:val="left" w:pos="388"/>
                <w:tab w:val="right" w:pos="2403"/>
              </w:tabs>
              <w:wordWrap w:val="0"/>
              <w:overflowPunct/>
              <w:autoSpaceDE/>
              <w:autoSpaceDN/>
              <w:adjustRightInd/>
              <w:snapToGrid w:val="0"/>
              <w:spacing w:beforeLines="30" w:before="72" w:afterLines="30" w:after="72" w:line="288" w:lineRule="auto"/>
              <w:ind w:right="400"/>
              <w:textAlignment w:val="auto"/>
              <w:rPr>
                <w:rFonts w:eastAsia="DengXian"/>
                <w:lang w:val="en-US" w:eastAsia="zh-CN"/>
              </w:rPr>
            </w:pPr>
            <w:r w:rsidRPr="00465FCC">
              <w:rPr>
                <w:rFonts w:eastAsia="DengXian"/>
                <w:lang w:val="en-US" w:eastAsia="zh-CN"/>
              </w:rPr>
              <w:tab/>
              <w:t xml:space="preserve">     Training types</w:t>
            </w:r>
          </w:p>
          <w:p w14:paraId="79CFBC88"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DengXian"/>
                <w:lang w:val="en-US" w:eastAsia="zh-CN"/>
              </w:rPr>
              <w:t>Characteristics</w:t>
            </w:r>
          </w:p>
        </w:tc>
        <w:tc>
          <w:tcPr>
            <w:tcW w:w="3060" w:type="dxa"/>
            <w:gridSpan w:val="2"/>
            <w:shd w:val="clear" w:color="auto" w:fill="auto"/>
          </w:tcPr>
          <w:p w14:paraId="3180B122"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Type 2</w:t>
            </w:r>
          </w:p>
        </w:tc>
        <w:tc>
          <w:tcPr>
            <w:tcW w:w="3240" w:type="dxa"/>
            <w:gridSpan w:val="2"/>
            <w:shd w:val="clear" w:color="auto" w:fill="auto"/>
          </w:tcPr>
          <w:p w14:paraId="3118256B"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Type 3</w:t>
            </w:r>
          </w:p>
        </w:tc>
      </w:tr>
      <w:tr w:rsidR="001D677E" w:rsidRPr="00465FCC" w14:paraId="6DD00FC9" w14:textId="77777777" w:rsidTr="003E0A36">
        <w:trPr>
          <w:trHeight w:val="157"/>
          <w:jc w:val="center"/>
        </w:trPr>
        <w:tc>
          <w:tcPr>
            <w:tcW w:w="2425" w:type="dxa"/>
            <w:vMerge/>
            <w:tcBorders>
              <w:tl2br w:val="single" w:sz="4" w:space="0" w:color="auto"/>
            </w:tcBorders>
            <w:shd w:val="clear" w:color="auto" w:fill="auto"/>
          </w:tcPr>
          <w:p w14:paraId="34760CF6" w14:textId="77777777" w:rsidR="001D677E" w:rsidRPr="00465FCC" w:rsidRDefault="001D677E" w:rsidP="003E0A36">
            <w:pPr>
              <w:overflowPunct/>
              <w:autoSpaceDE/>
              <w:autoSpaceDN/>
              <w:adjustRightInd/>
              <w:spacing w:after="0"/>
              <w:textAlignment w:val="auto"/>
              <w:rPr>
                <w:rFonts w:eastAsia="Times New Roman"/>
                <w:lang w:val="en-US" w:eastAsia="zh-CN"/>
              </w:rPr>
            </w:pPr>
          </w:p>
        </w:tc>
        <w:tc>
          <w:tcPr>
            <w:tcW w:w="1440" w:type="dxa"/>
            <w:shd w:val="clear" w:color="auto" w:fill="auto"/>
          </w:tcPr>
          <w:p w14:paraId="2FDBF9CF"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Simultaneous</w:t>
            </w:r>
          </w:p>
        </w:tc>
        <w:tc>
          <w:tcPr>
            <w:tcW w:w="1620" w:type="dxa"/>
            <w:shd w:val="clear" w:color="auto" w:fill="auto"/>
          </w:tcPr>
          <w:p w14:paraId="250B35C5"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 xml:space="preserve">Sequential </w:t>
            </w:r>
          </w:p>
          <w:p w14:paraId="3A1A898E"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NW first (note 1)</w:t>
            </w:r>
          </w:p>
        </w:tc>
        <w:tc>
          <w:tcPr>
            <w:tcW w:w="1530" w:type="dxa"/>
            <w:shd w:val="clear" w:color="auto" w:fill="auto"/>
          </w:tcPr>
          <w:p w14:paraId="271BCEE6"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NW first</w:t>
            </w:r>
          </w:p>
        </w:tc>
        <w:tc>
          <w:tcPr>
            <w:tcW w:w="1710" w:type="dxa"/>
            <w:shd w:val="clear" w:color="auto" w:fill="auto"/>
          </w:tcPr>
          <w:p w14:paraId="70DD1DE0" w14:textId="77777777" w:rsidR="001D677E" w:rsidRPr="00465FCC" w:rsidRDefault="001D677E" w:rsidP="003E0A36">
            <w:pPr>
              <w:overflowPunct/>
              <w:autoSpaceDE/>
              <w:autoSpaceDN/>
              <w:adjustRightInd/>
              <w:spacing w:after="0"/>
              <w:textAlignment w:val="auto"/>
              <w:rPr>
                <w:rFonts w:eastAsia="Times New Roman"/>
                <w:lang w:val="en-US" w:eastAsia="zh-CN"/>
              </w:rPr>
            </w:pPr>
            <w:r w:rsidRPr="00465FCC">
              <w:rPr>
                <w:rFonts w:eastAsia="Times New Roman"/>
                <w:lang w:val="en-US" w:eastAsia="zh-CN"/>
              </w:rPr>
              <w:t xml:space="preserve"> UE first</w:t>
            </w:r>
          </w:p>
        </w:tc>
      </w:tr>
      <w:tr w:rsidR="001D677E" w:rsidRPr="007D2F96" w14:paraId="4CFFC49A" w14:textId="77777777" w:rsidTr="003E0A36">
        <w:trPr>
          <w:trHeight w:val="669"/>
          <w:jc w:val="center"/>
        </w:trPr>
        <w:tc>
          <w:tcPr>
            <w:tcW w:w="2425" w:type="dxa"/>
            <w:shd w:val="clear" w:color="auto" w:fill="auto"/>
          </w:tcPr>
          <w:p w14:paraId="61FA8422" w14:textId="77777777" w:rsidR="001D677E" w:rsidRPr="007D2F96" w:rsidRDefault="001D677E" w:rsidP="003E0A36">
            <w:pPr>
              <w:overflowPunct/>
              <w:autoSpaceDE/>
              <w:autoSpaceDN/>
              <w:adjustRightInd/>
              <w:spacing w:after="0"/>
              <w:textAlignment w:val="auto"/>
              <w:rPr>
                <w:rFonts w:eastAsia="Times New Roman"/>
                <w:lang w:val="en-US" w:eastAsia="zh-CN"/>
              </w:rPr>
            </w:pPr>
            <w:r w:rsidRPr="007D2F96">
              <w:rPr>
                <w:rFonts w:eastAsia="Times New Roman"/>
                <w:lang w:val="en-US" w:eastAsia="zh-CN"/>
              </w:rPr>
              <w:lastRenderedPageBreak/>
              <w:t>F</w:t>
            </w:r>
            <w:r w:rsidRPr="007D2F96">
              <w:rPr>
                <w:rFonts w:eastAsia="Malgun Gothic"/>
                <w:lang w:val="en-US" w:eastAsia="zh-CN"/>
              </w:rPr>
              <w:t>easibility of allowing UE side and NW side to develop/update models separately</w:t>
            </w:r>
          </w:p>
        </w:tc>
        <w:tc>
          <w:tcPr>
            <w:tcW w:w="1440" w:type="dxa"/>
            <w:shd w:val="clear" w:color="auto" w:fill="auto"/>
            <w:vAlign w:val="center"/>
          </w:tcPr>
          <w:p w14:paraId="62ABFEC4" w14:textId="77777777" w:rsidR="001D677E" w:rsidRPr="007D2F96" w:rsidRDefault="001D677E" w:rsidP="003E0A36">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Infeasible</w:t>
            </w:r>
          </w:p>
        </w:tc>
        <w:tc>
          <w:tcPr>
            <w:tcW w:w="1620" w:type="dxa"/>
            <w:shd w:val="clear" w:color="auto" w:fill="auto"/>
            <w:vAlign w:val="center"/>
          </w:tcPr>
          <w:p w14:paraId="7B598D0D" w14:textId="77777777" w:rsidR="001D677E" w:rsidRPr="007D2F96" w:rsidRDefault="001D677E" w:rsidP="003E0A36">
            <w:pPr>
              <w:overflowPunct/>
              <w:autoSpaceDE/>
              <w:autoSpaceDN/>
              <w:adjustRightInd/>
              <w:spacing w:after="0"/>
              <w:textAlignment w:val="auto"/>
              <w:rPr>
                <w:rFonts w:eastAsia="Times New Roman"/>
                <w:color w:val="FF0000"/>
                <w:kern w:val="24"/>
                <w:lang w:val="en-US" w:eastAsia="zh-CN"/>
              </w:rPr>
            </w:pPr>
            <w:r>
              <w:rPr>
                <w:rFonts w:eastAsia="Times New Roman"/>
                <w:color w:val="FF0000"/>
                <w:kern w:val="24"/>
                <w:lang w:val="en-US" w:eastAsia="zh-CN"/>
              </w:rPr>
              <w:t>Feasible</w:t>
            </w:r>
          </w:p>
        </w:tc>
        <w:tc>
          <w:tcPr>
            <w:tcW w:w="1530" w:type="dxa"/>
            <w:shd w:val="clear" w:color="auto" w:fill="auto"/>
            <w:vAlign w:val="center"/>
          </w:tcPr>
          <w:p w14:paraId="3585227C" w14:textId="77777777" w:rsidR="001D677E" w:rsidRPr="007D2F96" w:rsidRDefault="001D677E" w:rsidP="003E0A36">
            <w:pPr>
              <w:overflowPunct/>
              <w:autoSpaceDE/>
              <w:autoSpaceDN/>
              <w:adjustRightInd/>
              <w:spacing w:after="0"/>
              <w:textAlignment w:val="auto"/>
              <w:rPr>
                <w:rFonts w:eastAsia="Times New Roman"/>
                <w:color w:val="000000"/>
                <w:lang w:val="en-US" w:eastAsia="zh-CN"/>
              </w:rPr>
            </w:pPr>
            <w:r w:rsidRPr="007D2F96">
              <w:rPr>
                <w:rFonts w:eastAsia="Times New Roman"/>
                <w:color w:val="000000"/>
                <w:kern w:val="24"/>
                <w:lang w:val="en-US" w:eastAsia="zh-CN"/>
              </w:rPr>
              <w:t>Feasible</w:t>
            </w:r>
          </w:p>
        </w:tc>
        <w:tc>
          <w:tcPr>
            <w:tcW w:w="1710" w:type="dxa"/>
            <w:shd w:val="clear" w:color="auto" w:fill="auto"/>
            <w:vAlign w:val="center"/>
          </w:tcPr>
          <w:p w14:paraId="4F88C524" w14:textId="77777777" w:rsidR="001D677E" w:rsidRPr="007D2F96" w:rsidRDefault="001D677E" w:rsidP="003E0A36">
            <w:pPr>
              <w:overflowPunct/>
              <w:autoSpaceDE/>
              <w:autoSpaceDN/>
              <w:adjustRightInd/>
              <w:spacing w:after="0"/>
              <w:textAlignment w:val="auto"/>
              <w:rPr>
                <w:rFonts w:eastAsia="Times New Roman"/>
                <w:color w:val="000000"/>
                <w:highlight w:val="yellow"/>
                <w:lang w:val="en-US" w:eastAsia="zh-CN"/>
              </w:rPr>
            </w:pPr>
            <w:r w:rsidRPr="007D2F96">
              <w:rPr>
                <w:rFonts w:eastAsia="Times New Roman"/>
                <w:color w:val="000000"/>
                <w:kern w:val="24"/>
                <w:lang w:val="en-US" w:eastAsia="zh-CN"/>
              </w:rPr>
              <w:t xml:space="preserve">Feasible </w:t>
            </w:r>
          </w:p>
        </w:tc>
      </w:tr>
      <w:tr w:rsidR="001D677E" w:rsidRPr="007D2F96" w14:paraId="3996EEF3" w14:textId="77777777" w:rsidTr="003E0A36">
        <w:trPr>
          <w:trHeight w:val="1360"/>
          <w:jc w:val="center"/>
        </w:trPr>
        <w:tc>
          <w:tcPr>
            <w:tcW w:w="2425" w:type="dxa"/>
            <w:shd w:val="clear" w:color="auto" w:fill="auto"/>
          </w:tcPr>
          <w:p w14:paraId="0B262F93" w14:textId="77777777" w:rsidR="001D677E" w:rsidRPr="007D2F96" w:rsidRDefault="001D677E" w:rsidP="003E0A36">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UE-side model compatible with NW-side model in use; </w:t>
            </w:r>
          </w:p>
        </w:tc>
        <w:tc>
          <w:tcPr>
            <w:tcW w:w="1440" w:type="dxa"/>
            <w:shd w:val="clear" w:color="auto" w:fill="auto"/>
            <w:vAlign w:val="center"/>
          </w:tcPr>
          <w:p w14:paraId="52FBD5E5" w14:textId="77777777" w:rsidR="001D677E" w:rsidRPr="007D2F96" w:rsidRDefault="001D677E" w:rsidP="003E0A36">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Not support</w:t>
            </w:r>
          </w:p>
        </w:tc>
        <w:tc>
          <w:tcPr>
            <w:tcW w:w="1620" w:type="dxa"/>
            <w:shd w:val="clear" w:color="auto" w:fill="auto"/>
            <w:vAlign w:val="center"/>
          </w:tcPr>
          <w:p w14:paraId="22499493" w14:textId="77777777" w:rsidR="001D677E" w:rsidRPr="007D2F96" w:rsidRDefault="001D677E" w:rsidP="003E0A36">
            <w:pPr>
              <w:overflowPunct/>
              <w:autoSpaceDE/>
              <w:autoSpaceDN/>
              <w:adjustRightInd/>
              <w:spacing w:after="0"/>
              <w:textAlignment w:val="auto"/>
              <w:rPr>
                <w:rFonts w:eastAsia="Times New Roman"/>
                <w:color w:val="000000"/>
                <w:kern w:val="24"/>
                <w:lang w:val="en-US" w:eastAsia="zh-CN"/>
              </w:rPr>
            </w:pPr>
            <w:r w:rsidRPr="007D2F96">
              <w:rPr>
                <w:rFonts w:eastAsia="Times New Roman"/>
                <w:bCs/>
                <w:color w:val="000000"/>
                <w:kern w:val="24"/>
                <w:lang w:val="en-US" w:eastAsia="zh-CN"/>
              </w:rPr>
              <w:t xml:space="preserve">Support </w:t>
            </w:r>
          </w:p>
        </w:tc>
        <w:tc>
          <w:tcPr>
            <w:tcW w:w="1530" w:type="dxa"/>
            <w:shd w:val="clear" w:color="auto" w:fill="auto"/>
            <w:vAlign w:val="center"/>
          </w:tcPr>
          <w:p w14:paraId="7BD591D5" w14:textId="77777777" w:rsidR="001D677E" w:rsidRPr="007D2F96" w:rsidRDefault="001D677E" w:rsidP="003E0A36">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Support</w:t>
            </w:r>
            <w:r w:rsidRPr="007D2F96">
              <w:rPr>
                <w:rFonts w:eastAsia="Times New Roman"/>
                <w:color w:val="000000"/>
                <w:lang w:val="en-US" w:eastAsia="zh-CN"/>
              </w:rPr>
              <w:t xml:space="preserve"> </w:t>
            </w:r>
          </w:p>
        </w:tc>
        <w:tc>
          <w:tcPr>
            <w:tcW w:w="1710" w:type="dxa"/>
            <w:shd w:val="clear" w:color="auto" w:fill="auto"/>
            <w:vAlign w:val="center"/>
          </w:tcPr>
          <w:p w14:paraId="4B488EB1" w14:textId="77777777" w:rsidR="001D677E" w:rsidRPr="007D2F96" w:rsidRDefault="001D677E" w:rsidP="003E0A36">
            <w:pPr>
              <w:overflowPunct/>
              <w:autoSpaceDE/>
              <w:autoSpaceDN/>
              <w:adjustRightInd/>
              <w:spacing w:after="0"/>
              <w:textAlignment w:val="auto"/>
              <w:rPr>
                <w:rFonts w:eastAsia="Times New Roman"/>
                <w:color w:val="000000"/>
                <w:kern w:val="24"/>
                <w:lang w:val="en-US" w:eastAsia="zh-CN"/>
              </w:rPr>
            </w:pPr>
            <w:r w:rsidRPr="009877DE">
              <w:rPr>
                <w:rFonts w:eastAsia="Times New Roman"/>
                <w:color w:val="FF0000"/>
                <w:kern w:val="24"/>
                <w:lang w:val="en-US" w:eastAsia="zh-CN"/>
              </w:rPr>
              <w:t>Support</w:t>
            </w:r>
          </w:p>
        </w:tc>
      </w:tr>
      <w:tr w:rsidR="001D677E" w:rsidRPr="007D2F96" w14:paraId="4E0CFD07" w14:textId="77777777" w:rsidTr="003E0A36">
        <w:trPr>
          <w:trHeight w:val="1360"/>
          <w:jc w:val="center"/>
        </w:trPr>
        <w:tc>
          <w:tcPr>
            <w:tcW w:w="2425" w:type="dxa"/>
            <w:shd w:val="clear" w:color="auto" w:fill="auto"/>
          </w:tcPr>
          <w:p w14:paraId="6E59A12A" w14:textId="77777777" w:rsidR="001D677E" w:rsidRPr="007D2F96" w:rsidRDefault="001D677E" w:rsidP="003E0A36">
            <w:pPr>
              <w:overflowPunct/>
              <w:autoSpaceDE/>
              <w:autoSpaceDN/>
              <w:adjustRightInd/>
              <w:spacing w:after="0"/>
              <w:textAlignment w:val="auto"/>
              <w:rPr>
                <w:rFonts w:eastAsia="Times New Roman"/>
                <w:highlight w:val="yellow"/>
                <w:lang w:val="en-US" w:eastAsia="zh-CN"/>
              </w:rPr>
            </w:pPr>
            <w:r w:rsidRPr="007D2F96">
              <w:rPr>
                <w:rFonts w:eastAsia="Times New Roman"/>
                <w:lang w:val="en-US" w:eastAsia="zh-CN"/>
              </w:rPr>
              <w:t>Extendibility:</w:t>
            </w:r>
            <w:r w:rsidRPr="007D2F96">
              <w:rPr>
                <w:rFonts w:eastAsia="Malgun Gothic"/>
                <w:lang w:val="en-US" w:eastAsia="zh-CN"/>
              </w:rPr>
              <w:t xml:space="preserve"> To train new NW-side model compatible with UE-side model in use</w:t>
            </w:r>
          </w:p>
        </w:tc>
        <w:tc>
          <w:tcPr>
            <w:tcW w:w="1440" w:type="dxa"/>
            <w:shd w:val="clear" w:color="auto" w:fill="auto"/>
            <w:vAlign w:val="center"/>
          </w:tcPr>
          <w:p w14:paraId="7F88ADA2" w14:textId="77777777" w:rsidR="001D677E" w:rsidRPr="007D2F96" w:rsidRDefault="001D677E" w:rsidP="003E0A36">
            <w:pPr>
              <w:overflowPunct/>
              <w:autoSpaceDE/>
              <w:autoSpaceDN/>
              <w:adjustRightInd/>
              <w:spacing w:after="0"/>
              <w:textAlignment w:val="auto"/>
              <w:rPr>
                <w:rFonts w:eastAsia="Times New Roman"/>
                <w:color w:val="000000"/>
                <w:kern w:val="24"/>
                <w:lang w:val="en-US" w:eastAsia="zh-CN"/>
              </w:rPr>
            </w:pPr>
            <w:r w:rsidRPr="007D2F96">
              <w:rPr>
                <w:rFonts w:eastAsia="Times New Roman"/>
                <w:color w:val="000000"/>
                <w:kern w:val="24"/>
                <w:lang w:val="en-US" w:eastAsia="zh-CN"/>
              </w:rPr>
              <w:t xml:space="preserve">Not support </w:t>
            </w:r>
          </w:p>
        </w:tc>
        <w:tc>
          <w:tcPr>
            <w:tcW w:w="1620" w:type="dxa"/>
            <w:shd w:val="clear" w:color="auto" w:fill="auto"/>
            <w:vAlign w:val="center"/>
          </w:tcPr>
          <w:p w14:paraId="397A16EA" w14:textId="77777777" w:rsidR="001D677E" w:rsidRPr="007D2F96" w:rsidRDefault="001D677E" w:rsidP="003E0A36">
            <w:pPr>
              <w:overflowPunct/>
              <w:autoSpaceDE/>
              <w:autoSpaceDN/>
              <w:adjustRightInd/>
              <w:spacing w:after="0"/>
              <w:textAlignment w:val="auto"/>
              <w:rPr>
                <w:rFonts w:eastAsia="Times New Roman"/>
                <w:color w:val="000000"/>
                <w:kern w:val="24"/>
                <w:lang w:val="en-US" w:eastAsia="zh-CN"/>
              </w:rPr>
            </w:pPr>
            <w:r w:rsidRPr="007D2F96">
              <w:rPr>
                <w:color w:val="000000"/>
                <w:kern w:val="24"/>
                <w:lang w:val="en-US" w:eastAsia="zh-CN"/>
              </w:rPr>
              <w:t>Not S</w:t>
            </w:r>
            <w:r w:rsidRPr="007D2F96">
              <w:rPr>
                <w:rFonts w:hint="eastAsia"/>
                <w:color w:val="000000"/>
                <w:kern w:val="24"/>
                <w:lang w:val="en-US" w:eastAsia="zh-CN"/>
              </w:rPr>
              <w:t>upport</w:t>
            </w:r>
          </w:p>
        </w:tc>
        <w:tc>
          <w:tcPr>
            <w:tcW w:w="1530" w:type="dxa"/>
            <w:shd w:val="clear" w:color="auto" w:fill="auto"/>
            <w:vAlign w:val="center"/>
          </w:tcPr>
          <w:p w14:paraId="1BCDDA9D" w14:textId="77777777" w:rsidR="001D677E" w:rsidRPr="007D2F96" w:rsidRDefault="001D677E" w:rsidP="003E0A36">
            <w:pPr>
              <w:overflowPunct/>
              <w:autoSpaceDE/>
              <w:autoSpaceDN/>
              <w:adjustRightInd/>
              <w:spacing w:after="0"/>
              <w:textAlignment w:val="auto"/>
              <w:rPr>
                <w:rFonts w:eastAsia="Times New Roman"/>
                <w:i/>
                <w:color w:val="000000"/>
                <w:kern w:val="24"/>
                <w:lang w:val="en-US" w:eastAsia="zh-CN"/>
              </w:rPr>
            </w:pPr>
            <w:r w:rsidRPr="009877DE">
              <w:rPr>
                <w:rFonts w:eastAsia="Times New Roman"/>
                <w:bCs/>
                <w:color w:val="FF0000"/>
                <w:kern w:val="24"/>
                <w:lang w:val="en-US" w:eastAsia="zh-CN"/>
              </w:rPr>
              <w:t>Support</w:t>
            </w:r>
          </w:p>
        </w:tc>
        <w:tc>
          <w:tcPr>
            <w:tcW w:w="1710" w:type="dxa"/>
            <w:shd w:val="clear" w:color="auto" w:fill="auto"/>
            <w:vAlign w:val="center"/>
          </w:tcPr>
          <w:p w14:paraId="43487713" w14:textId="77777777" w:rsidR="001D677E" w:rsidRPr="007D2F96" w:rsidRDefault="001D677E" w:rsidP="003E0A36">
            <w:pPr>
              <w:overflowPunct/>
              <w:autoSpaceDE/>
              <w:autoSpaceDN/>
              <w:adjustRightInd/>
              <w:spacing w:after="0"/>
              <w:textAlignment w:val="auto"/>
              <w:rPr>
                <w:rFonts w:eastAsia="Times New Roman"/>
                <w:color w:val="000000"/>
                <w:kern w:val="24"/>
                <w:highlight w:val="green"/>
                <w:lang w:val="en-US" w:eastAsia="zh-CN"/>
              </w:rPr>
            </w:pPr>
            <w:r w:rsidRPr="007D2F96">
              <w:rPr>
                <w:rFonts w:eastAsia="Times New Roman"/>
                <w:color w:val="000000"/>
                <w:kern w:val="24"/>
                <w:lang w:val="en-US" w:eastAsia="zh-CN"/>
              </w:rPr>
              <w:t>Support</w:t>
            </w:r>
          </w:p>
        </w:tc>
      </w:tr>
    </w:tbl>
    <w:p w14:paraId="14BCF37C" w14:textId="77777777" w:rsidR="0018158A" w:rsidRDefault="0018158A" w:rsidP="001D677E">
      <w:pPr>
        <w:spacing w:before="240"/>
        <w:jc w:val="both"/>
        <w:rPr>
          <w:b/>
          <w:bCs/>
          <w:i/>
          <w:iCs/>
          <w:sz w:val="22"/>
          <w:szCs w:val="22"/>
        </w:rPr>
      </w:pPr>
    </w:p>
    <w:p w14:paraId="37199934" w14:textId="0EBA1B7B" w:rsidR="001D677E" w:rsidRDefault="001D677E" w:rsidP="0018158A">
      <w:pPr>
        <w:jc w:val="both"/>
        <w:rPr>
          <w:sz w:val="22"/>
          <w:szCs w:val="22"/>
        </w:rPr>
      </w:pPr>
      <w:r w:rsidRPr="00AC289A">
        <w:rPr>
          <w:b/>
          <w:bCs/>
          <w:i/>
          <w:iCs/>
          <w:sz w:val="22"/>
          <w:szCs w:val="22"/>
        </w:rPr>
        <w:t xml:space="preserve">Observation </w:t>
      </w:r>
      <w:r>
        <w:rPr>
          <w:b/>
          <w:bCs/>
          <w:i/>
          <w:iCs/>
          <w:sz w:val="22"/>
          <w:szCs w:val="22"/>
        </w:rPr>
        <w:t>6</w:t>
      </w:r>
      <w:r>
        <w:rPr>
          <w:sz w:val="22"/>
          <w:szCs w:val="22"/>
        </w:rPr>
        <w:t xml:space="preserve">: </w:t>
      </w:r>
    </w:p>
    <w:p w14:paraId="174E8B0E" w14:textId="6EBDDBD9" w:rsidR="002565B7" w:rsidRPr="0018158A" w:rsidRDefault="001D677E" w:rsidP="0018158A">
      <w:pPr>
        <w:pStyle w:val="ListParagraph"/>
        <w:numPr>
          <w:ilvl w:val="0"/>
          <w:numId w:val="42"/>
        </w:numPr>
        <w:jc w:val="both"/>
        <w:rPr>
          <w:rFonts w:ascii="Times New Roman" w:hAnsi="Times New Roman"/>
          <w:i/>
          <w:iCs/>
          <w:sz w:val="24"/>
          <w:szCs w:val="24"/>
        </w:rPr>
      </w:pPr>
      <w:r w:rsidRPr="00144F38">
        <w:rPr>
          <w:rFonts w:ascii="Times New Roman" w:hAnsi="Times New Roman"/>
          <w:i/>
          <w:iCs/>
        </w:rPr>
        <w:t xml:space="preserve">High model complexity, </w:t>
      </w:r>
      <w:r>
        <w:rPr>
          <w:rFonts w:ascii="Times New Roman" w:hAnsi="Times New Roman"/>
          <w:i/>
          <w:iCs/>
        </w:rPr>
        <w:t xml:space="preserve">limited performance gains, </w:t>
      </w:r>
      <w:r w:rsidRPr="00144F38">
        <w:rPr>
          <w:rFonts w:ascii="Times New Roman" w:hAnsi="Times New Roman"/>
          <w:i/>
          <w:iCs/>
        </w:rPr>
        <w:t>unresolved inter-vendor training collaboration</w:t>
      </w:r>
      <w:r>
        <w:rPr>
          <w:rFonts w:ascii="Times New Roman" w:hAnsi="Times New Roman"/>
          <w:i/>
          <w:iCs/>
        </w:rPr>
        <w:t>,</w:t>
      </w:r>
      <w:r w:rsidRPr="00144F38">
        <w:rPr>
          <w:rFonts w:ascii="Times New Roman" w:hAnsi="Times New Roman"/>
          <w:i/>
          <w:iCs/>
        </w:rPr>
        <w:t xml:space="preserve"> and testability issues make it very challenging to support AI/ML CSI compression with two-sided model in </w:t>
      </w:r>
      <w:r>
        <w:rPr>
          <w:rFonts w:ascii="Times New Roman" w:hAnsi="Times New Roman"/>
          <w:i/>
          <w:iCs/>
        </w:rPr>
        <w:t xml:space="preserve">Rel-19 </w:t>
      </w:r>
      <w:r w:rsidRPr="00144F38">
        <w:rPr>
          <w:rFonts w:ascii="Times New Roman" w:hAnsi="Times New Roman"/>
          <w:i/>
          <w:iCs/>
        </w:rPr>
        <w:t xml:space="preserve">timeframe. </w:t>
      </w:r>
    </w:p>
    <w:p w14:paraId="5AF1661A" w14:textId="77777777" w:rsidR="005972C9" w:rsidRPr="00AB2DA9" w:rsidRDefault="005972C9" w:rsidP="005972C9">
      <w:pPr>
        <w:pStyle w:val="3GPPH1"/>
        <w:rPr>
          <w:lang w:val="en-US"/>
        </w:rPr>
      </w:pPr>
      <w:r w:rsidRPr="00AB2DA9">
        <w:rPr>
          <w:lang w:val="en-US"/>
        </w:rPr>
        <w:t>References</w:t>
      </w:r>
    </w:p>
    <w:p w14:paraId="51E26DEE" w14:textId="12FD2EE0" w:rsidR="00AF5FC9" w:rsidRDefault="00AF5FC9" w:rsidP="003C2E55">
      <w:pPr>
        <w:pStyle w:val="ListParagraph"/>
        <w:widowControl w:val="0"/>
        <w:numPr>
          <w:ilvl w:val="0"/>
          <w:numId w:val="8"/>
        </w:numPr>
        <w:spacing w:after="60"/>
        <w:ind w:left="450" w:hanging="450"/>
        <w:jc w:val="both"/>
        <w:rPr>
          <w:rFonts w:ascii="Times New Roman" w:hAnsi="Times New Roman"/>
        </w:rPr>
      </w:pPr>
      <w:bookmarkStart w:id="3" w:name="_Ref158552394"/>
      <w:r w:rsidRPr="00AF5FC9">
        <w:rPr>
          <w:rFonts w:ascii="Times New Roman" w:hAnsi="Times New Roman"/>
        </w:rPr>
        <w:t>3GPP TR 38.843</w:t>
      </w:r>
      <w:r>
        <w:rPr>
          <w:rFonts w:ascii="Times New Roman" w:hAnsi="Times New Roman"/>
        </w:rPr>
        <w:t xml:space="preserve"> </w:t>
      </w:r>
      <w:r w:rsidR="00E46455" w:rsidRPr="00E46455">
        <w:rPr>
          <w:rFonts w:ascii="Times New Roman" w:hAnsi="Times New Roman"/>
        </w:rPr>
        <w:t>Study on Artificial Intelligence (AI)/Machine Learning (ML)</w:t>
      </w:r>
      <w:r w:rsidR="00E46455">
        <w:rPr>
          <w:rFonts w:ascii="Times New Roman" w:hAnsi="Times New Roman"/>
        </w:rPr>
        <w:t xml:space="preserve"> </w:t>
      </w:r>
      <w:r w:rsidR="00597B84" w:rsidRPr="00597B84">
        <w:rPr>
          <w:rFonts w:ascii="Times New Roman" w:hAnsi="Times New Roman"/>
        </w:rPr>
        <w:t>for NR air interface</w:t>
      </w:r>
      <w:r w:rsidR="00597B84">
        <w:rPr>
          <w:rFonts w:ascii="Times New Roman" w:hAnsi="Times New Roman"/>
        </w:rPr>
        <w:t xml:space="preserve"> </w:t>
      </w:r>
      <w:r w:rsidR="00BA0D63" w:rsidRPr="00BA0D63">
        <w:rPr>
          <w:rFonts w:ascii="Times New Roman" w:hAnsi="Times New Roman"/>
        </w:rPr>
        <w:t>(Release 18)</w:t>
      </w:r>
      <w:r w:rsidR="00BA0D63">
        <w:rPr>
          <w:rFonts w:ascii="Times New Roman" w:hAnsi="Times New Roman"/>
        </w:rPr>
        <w:t xml:space="preserve">, </w:t>
      </w:r>
      <w:r w:rsidR="00906DFB" w:rsidRPr="00906DFB">
        <w:rPr>
          <w:rFonts w:ascii="Times New Roman" w:hAnsi="Times New Roman"/>
        </w:rPr>
        <w:t>V2.0.0 (2023-12)</w:t>
      </w:r>
      <w:bookmarkEnd w:id="3"/>
      <w:r w:rsidR="009877AF">
        <w:rPr>
          <w:rFonts w:ascii="Times New Roman" w:hAnsi="Times New Roman"/>
        </w:rPr>
        <w:t>.</w:t>
      </w:r>
    </w:p>
    <w:p w14:paraId="69C6795B" w14:textId="18CFEA11" w:rsidR="00BA33DF" w:rsidRDefault="00BA33DF" w:rsidP="00BA33DF">
      <w:pPr>
        <w:pStyle w:val="ListParagraph"/>
        <w:widowControl w:val="0"/>
        <w:numPr>
          <w:ilvl w:val="0"/>
          <w:numId w:val="8"/>
        </w:numPr>
        <w:spacing w:after="60"/>
        <w:ind w:left="450" w:hanging="450"/>
        <w:jc w:val="both"/>
        <w:rPr>
          <w:rFonts w:ascii="Times New Roman" w:hAnsi="Times New Roman"/>
        </w:rPr>
      </w:pPr>
      <w:r w:rsidRPr="00C36519">
        <w:rPr>
          <w:rFonts w:ascii="Times New Roman" w:hAnsi="Times New Roman"/>
        </w:rPr>
        <w:t>RP-234039</w:t>
      </w:r>
      <w:r>
        <w:rPr>
          <w:rFonts w:ascii="Times New Roman" w:hAnsi="Times New Roman"/>
        </w:rPr>
        <w:t xml:space="preserve"> </w:t>
      </w:r>
      <w:r w:rsidRPr="0056619C">
        <w:rPr>
          <w:rFonts w:ascii="Times New Roman" w:hAnsi="Times New Roman"/>
        </w:rPr>
        <w:t>New WID on Artificial Intelligence (AI)/Machine Learning (ML) for NR Air Interface</w:t>
      </w:r>
      <w:r>
        <w:rPr>
          <w:rFonts w:ascii="Times New Roman" w:hAnsi="Times New Roman"/>
        </w:rPr>
        <w:t xml:space="preserve">, </w:t>
      </w:r>
      <w:r w:rsidRPr="00841D75">
        <w:rPr>
          <w:rFonts w:ascii="Times New Roman" w:hAnsi="Times New Roman"/>
        </w:rPr>
        <w:t>Qualcomm (Moderator)</w:t>
      </w:r>
      <w:r>
        <w:rPr>
          <w:rFonts w:ascii="Times New Roman" w:hAnsi="Times New Roman"/>
        </w:rPr>
        <w:t xml:space="preserve">, </w:t>
      </w:r>
      <w:r w:rsidRPr="0088696F">
        <w:rPr>
          <w:rFonts w:ascii="Times New Roman" w:hAnsi="Times New Roman"/>
        </w:rPr>
        <w:t>3GPP TSG RAN Meeting #102</w:t>
      </w:r>
      <w:r>
        <w:rPr>
          <w:rFonts w:ascii="Times New Roman" w:hAnsi="Times New Roman"/>
        </w:rPr>
        <w:t xml:space="preserve">, </w:t>
      </w:r>
      <w:r w:rsidRPr="00DD63D3">
        <w:rPr>
          <w:rFonts w:ascii="Times New Roman" w:hAnsi="Times New Roman"/>
        </w:rPr>
        <w:t>Edinburgh, Scotland, December 11-15, 202</w:t>
      </w:r>
      <w:r>
        <w:rPr>
          <w:rFonts w:ascii="Times New Roman" w:hAnsi="Times New Roman"/>
        </w:rPr>
        <w:t>3.</w:t>
      </w:r>
    </w:p>
    <w:p w14:paraId="1763AEB7" w14:textId="0B2CAE4C" w:rsidR="00B91B37" w:rsidRPr="00B91B37" w:rsidRDefault="001B4F29" w:rsidP="00B91B37">
      <w:pPr>
        <w:pStyle w:val="ListParagraph"/>
        <w:widowControl w:val="0"/>
        <w:numPr>
          <w:ilvl w:val="0"/>
          <w:numId w:val="8"/>
        </w:numPr>
        <w:spacing w:after="60"/>
        <w:ind w:left="450" w:hanging="450"/>
        <w:jc w:val="both"/>
        <w:rPr>
          <w:rFonts w:ascii="Times New Roman" w:hAnsi="Times New Roman"/>
        </w:rPr>
      </w:pPr>
      <w:r w:rsidRPr="001B4F29">
        <w:rPr>
          <w:rFonts w:ascii="Times New Roman" w:hAnsi="Times New Roman"/>
        </w:rPr>
        <w:t>R1-2403976</w:t>
      </w:r>
      <w:r>
        <w:rPr>
          <w:rFonts w:ascii="Times New Roman" w:hAnsi="Times New Roman"/>
        </w:rPr>
        <w:t xml:space="preserve"> </w:t>
      </w:r>
      <w:r w:rsidR="00D55D8A" w:rsidRPr="00D55D8A">
        <w:rPr>
          <w:rFonts w:ascii="Times New Roman" w:hAnsi="Times New Roman"/>
        </w:rPr>
        <w:t>AI/ML for CSI compression</w:t>
      </w:r>
      <w:r w:rsidR="00D55D8A">
        <w:rPr>
          <w:rFonts w:ascii="Times New Roman" w:hAnsi="Times New Roman"/>
        </w:rPr>
        <w:t xml:space="preserve">, </w:t>
      </w:r>
      <w:r w:rsidR="00927188" w:rsidRPr="00927188">
        <w:rPr>
          <w:rFonts w:ascii="Times New Roman" w:hAnsi="Times New Roman"/>
        </w:rPr>
        <w:t>Intel Corporation</w:t>
      </w:r>
    </w:p>
    <w:p w14:paraId="21524A13" w14:textId="15CC5979" w:rsidR="00A45548" w:rsidRPr="005165AD" w:rsidRDefault="00F76BC9" w:rsidP="005165AD">
      <w:pPr>
        <w:pStyle w:val="ListParagraph"/>
        <w:widowControl w:val="0"/>
        <w:numPr>
          <w:ilvl w:val="0"/>
          <w:numId w:val="8"/>
        </w:numPr>
        <w:spacing w:after="60"/>
        <w:ind w:left="450" w:hanging="450"/>
        <w:jc w:val="both"/>
        <w:rPr>
          <w:rFonts w:ascii="Times New Roman" w:hAnsi="Times New Roman"/>
        </w:rPr>
      </w:pPr>
      <w:bookmarkStart w:id="4" w:name="_Ref163212389"/>
      <w:r w:rsidRPr="005165AD">
        <w:rPr>
          <w:rFonts w:ascii="Times New Roman" w:hAnsi="Times New Roman"/>
        </w:rPr>
        <w:t>R4-2403712, WF on AI/ML, Qualcomm, RAN4 #110, February 2024.</w:t>
      </w:r>
      <w:bookmarkEnd w:id="4"/>
    </w:p>
    <w:p w14:paraId="6B04FB5C" w14:textId="168AE340" w:rsidR="004E1F71" w:rsidRPr="005165AD" w:rsidRDefault="005E0B7C" w:rsidP="005165AD">
      <w:pPr>
        <w:pStyle w:val="ListParagraph"/>
        <w:widowControl w:val="0"/>
        <w:numPr>
          <w:ilvl w:val="0"/>
          <w:numId w:val="8"/>
        </w:numPr>
        <w:spacing w:after="60"/>
        <w:ind w:left="450" w:hanging="450"/>
        <w:jc w:val="both"/>
        <w:rPr>
          <w:rFonts w:ascii="Times New Roman" w:hAnsi="Times New Roman"/>
        </w:rPr>
      </w:pPr>
      <w:bookmarkStart w:id="5" w:name="_Ref166183726"/>
      <w:r w:rsidRPr="005165AD">
        <w:rPr>
          <w:rFonts w:ascii="Times New Roman" w:hAnsi="Times New Roman"/>
        </w:rPr>
        <w:t>3GPP RAN1 Chairman’s notes, RAN1 #116, February 2024.</w:t>
      </w:r>
      <w:bookmarkEnd w:id="5"/>
    </w:p>
    <w:p w14:paraId="2E31A3BE" w14:textId="502AF5F2" w:rsidR="005E0B7C" w:rsidRPr="005165AD" w:rsidRDefault="005E0B7C" w:rsidP="005165AD">
      <w:pPr>
        <w:pStyle w:val="ListParagraph"/>
        <w:widowControl w:val="0"/>
        <w:numPr>
          <w:ilvl w:val="0"/>
          <w:numId w:val="8"/>
        </w:numPr>
        <w:spacing w:after="60"/>
        <w:ind w:left="450" w:hanging="450"/>
        <w:jc w:val="both"/>
        <w:rPr>
          <w:rFonts w:ascii="Times New Roman" w:hAnsi="Times New Roman"/>
        </w:rPr>
      </w:pPr>
      <w:bookmarkStart w:id="6" w:name="_Ref166184143"/>
      <w:r w:rsidRPr="005165AD">
        <w:rPr>
          <w:rFonts w:ascii="Times New Roman" w:hAnsi="Times New Roman"/>
        </w:rPr>
        <w:t>3GPP RAN1 Chairman’s notes, RAN1 #116bis, April 2024.</w:t>
      </w:r>
      <w:bookmarkEnd w:id="6"/>
    </w:p>
    <w:p w14:paraId="5473F09B" w14:textId="3B52EA30" w:rsidR="00387584" w:rsidRPr="000D4D19" w:rsidRDefault="00B80704" w:rsidP="00387584">
      <w:pPr>
        <w:pStyle w:val="ListParagraph"/>
        <w:widowControl w:val="0"/>
        <w:numPr>
          <w:ilvl w:val="0"/>
          <w:numId w:val="8"/>
        </w:numPr>
        <w:spacing w:after="60"/>
        <w:ind w:left="450" w:hanging="450"/>
        <w:jc w:val="both"/>
        <w:rPr>
          <w:rFonts w:ascii="Times New Roman" w:hAnsi="Times New Roman"/>
        </w:rPr>
      </w:pPr>
      <w:bookmarkStart w:id="7" w:name="_Ref166185199"/>
      <w:r w:rsidRPr="005165AD">
        <w:rPr>
          <w:rFonts w:ascii="Times New Roman" w:hAnsi="Times New Roman"/>
        </w:rPr>
        <w:t>R1-</w:t>
      </w:r>
      <w:r w:rsidR="00AF6576" w:rsidRPr="00AF6576">
        <w:rPr>
          <w:rFonts w:ascii="Times New Roman" w:hAnsi="Times New Roman"/>
        </w:rPr>
        <w:t xml:space="preserve">2406018 </w:t>
      </w:r>
      <w:r w:rsidRPr="005165AD">
        <w:rPr>
          <w:rFonts w:ascii="Times New Roman" w:hAnsi="Times New Roman"/>
        </w:rPr>
        <w:t>Other study aspects of AI/ML for air interface</w:t>
      </w:r>
      <w:r w:rsidR="00642F9D" w:rsidRPr="005165AD">
        <w:rPr>
          <w:rFonts w:ascii="Times New Roman" w:hAnsi="Times New Roman"/>
        </w:rPr>
        <w:t>, Intel Corporation.</w:t>
      </w:r>
      <w:bookmarkEnd w:id="7"/>
    </w:p>
    <w:p w14:paraId="1EAB89B6" w14:textId="2F702713" w:rsidR="00F15ECE" w:rsidRDefault="00F15ECE" w:rsidP="00F15ECE">
      <w:pPr>
        <w:pStyle w:val="3GPPH1"/>
      </w:pPr>
      <w:r>
        <w:t>Appendix</w:t>
      </w:r>
    </w:p>
    <w:p w14:paraId="5A7ABBF9" w14:textId="2BF60201" w:rsidR="00F15ECE" w:rsidRPr="00C15DC4" w:rsidRDefault="00F15ECE" w:rsidP="00F15ECE">
      <w:pPr>
        <w:pStyle w:val="Caption"/>
        <w:keepNext/>
        <w:jc w:val="center"/>
        <w:rPr>
          <w:sz w:val="22"/>
          <w:szCs w:val="22"/>
        </w:rPr>
      </w:pPr>
      <w:r w:rsidRPr="00C15DC4">
        <w:rPr>
          <w:sz w:val="22"/>
          <w:szCs w:val="22"/>
        </w:rPr>
        <w:t>Table</w:t>
      </w:r>
      <w:r w:rsidR="00AC045F" w:rsidRPr="00C15DC4">
        <w:rPr>
          <w:sz w:val="22"/>
          <w:szCs w:val="22"/>
        </w:rPr>
        <w:t xml:space="preserve"> </w:t>
      </w:r>
      <w:r w:rsidR="00727368" w:rsidRPr="00C15DC4">
        <w:rPr>
          <w:sz w:val="22"/>
          <w:szCs w:val="22"/>
        </w:rPr>
        <w:t>4.</w:t>
      </w:r>
      <w:r w:rsidRPr="00C15DC4">
        <w:rPr>
          <w:sz w:val="22"/>
          <w:szCs w:val="22"/>
        </w:rPr>
        <w:t xml:space="preserve"> </w:t>
      </w:r>
      <w:r w:rsidRPr="00C15DC4">
        <w:rPr>
          <w:b w:val="0"/>
          <w:sz w:val="22"/>
          <w:szCs w:val="22"/>
        </w:rPr>
        <w:t>System level simulation assumptions for Dense Urban Macro</w:t>
      </w:r>
    </w:p>
    <w:tbl>
      <w:tblPr>
        <w:tblW w:w="4959" w:type="pct"/>
        <w:shd w:val="clear" w:color="auto" w:fill="FFFFFF"/>
        <w:tblCellMar>
          <w:left w:w="0" w:type="dxa"/>
          <w:right w:w="0" w:type="dxa"/>
        </w:tblCellMar>
        <w:tblLook w:val="04A0" w:firstRow="1" w:lastRow="0" w:firstColumn="1" w:lastColumn="0" w:noHBand="0" w:noVBand="1"/>
      </w:tblPr>
      <w:tblGrid>
        <w:gridCol w:w="1976"/>
        <w:gridCol w:w="2477"/>
        <w:gridCol w:w="5417"/>
      </w:tblGrid>
      <w:tr w:rsidR="00F15ECE" w:rsidRPr="0067125D" w14:paraId="1970366C" w14:textId="77777777">
        <w:trPr>
          <w:trHeight w:val="345"/>
        </w:trPr>
        <w:tc>
          <w:tcPr>
            <w:tcW w:w="2256" w:type="pct"/>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318A18B3" w14:textId="77777777" w:rsidR="00F15ECE" w:rsidRPr="0036375F" w:rsidRDefault="00F15ECE">
            <w:pPr>
              <w:jc w:val="both"/>
              <w:rPr>
                <w:rFonts w:ascii="SimSun" w:hAnsi="SimSun" w:cs="SimSun"/>
                <w:color w:val="000000"/>
                <w:sz w:val="24"/>
                <w:lang w:val="en-US" w:eastAsia="zh-CN"/>
              </w:rPr>
            </w:pPr>
            <w:r w:rsidRPr="0036375F">
              <w:rPr>
                <w:b/>
                <w:color w:val="000000"/>
                <w:lang w:eastAsia="zh-CN"/>
              </w:rPr>
              <w:t>Parameter</w:t>
            </w:r>
          </w:p>
        </w:tc>
        <w:tc>
          <w:tcPr>
            <w:tcW w:w="2744" w:type="pct"/>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9E24B52" w14:textId="77777777" w:rsidR="00F15ECE" w:rsidRPr="0036375F" w:rsidRDefault="00F15ECE">
            <w:pPr>
              <w:jc w:val="both"/>
              <w:rPr>
                <w:rFonts w:ascii="SimSun" w:hAnsi="SimSun" w:cs="SimSun"/>
                <w:color w:val="000000"/>
                <w:sz w:val="24"/>
                <w:lang w:val="en-US" w:eastAsia="zh-CN"/>
              </w:rPr>
            </w:pPr>
            <w:r w:rsidRPr="0036375F">
              <w:rPr>
                <w:b/>
                <w:color w:val="000000"/>
                <w:lang w:eastAsia="zh-CN"/>
              </w:rPr>
              <w:t>Value</w:t>
            </w:r>
          </w:p>
        </w:tc>
      </w:tr>
      <w:tr w:rsidR="00F15ECE" w:rsidRPr="0067125D" w14:paraId="5F3F191D"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0E49877" w14:textId="7DF6A983" w:rsidR="00F15ECE" w:rsidRPr="0036375F" w:rsidRDefault="00EC5ED0">
            <w:pPr>
              <w:jc w:val="both"/>
              <w:rPr>
                <w:rFonts w:ascii="SimSun" w:hAnsi="SimSun" w:cs="SimSun"/>
                <w:color w:val="000000"/>
                <w:sz w:val="24"/>
                <w:lang w:val="en-US" w:eastAsia="zh-CN"/>
              </w:rPr>
            </w:pPr>
            <w:r>
              <w:rPr>
                <w:color w:val="000000"/>
                <w:lang w:eastAsia="zh-CN"/>
              </w:rPr>
              <w:t>Carrier f</w:t>
            </w:r>
            <w:r w:rsidR="00F15ECE" w:rsidRPr="0036375F">
              <w:rPr>
                <w:color w:val="000000"/>
                <w:lang w:eastAsia="zh-CN"/>
              </w:rPr>
              <w:t>requency</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B9CECB" w14:textId="15F9C4A2" w:rsidR="00F15ECE" w:rsidRPr="0036375F" w:rsidRDefault="006C70F5">
            <w:pPr>
              <w:jc w:val="both"/>
              <w:rPr>
                <w:rFonts w:ascii="SimSun" w:hAnsi="SimSun" w:cs="SimSun"/>
                <w:color w:val="000000"/>
                <w:sz w:val="24"/>
                <w:lang w:val="en-US" w:eastAsia="zh-CN"/>
              </w:rPr>
            </w:pPr>
            <w:r>
              <w:rPr>
                <w:color w:val="000000"/>
                <w:lang w:val="en-US" w:eastAsia="zh-CN"/>
              </w:rPr>
              <w:t>2</w:t>
            </w:r>
            <w:r w:rsidR="001B781A">
              <w:rPr>
                <w:color w:val="000000"/>
                <w:lang w:val="en-US" w:eastAsia="zh-CN"/>
              </w:rPr>
              <w:t xml:space="preserve"> </w:t>
            </w:r>
            <w:r w:rsidR="00F15ECE" w:rsidRPr="0036375F">
              <w:rPr>
                <w:color w:val="000000"/>
                <w:lang w:val="en-US" w:eastAsia="zh-CN"/>
              </w:rPr>
              <w:t>GHz</w:t>
            </w:r>
          </w:p>
        </w:tc>
      </w:tr>
      <w:tr w:rsidR="00F15ECE" w:rsidRPr="0067125D" w14:paraId="32935A02"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2B34AE6" w14:textId="07282AA4" w:rsidR="00F15ECE" w:rsidRPr="0036375F" w:rsidRDefault="00B51272">
            <w:pPr>
              <w:jc w:val="both"/>
              <w:rPr>
                <w:rFonts w:ascii="SimSun" w:hAnsi="SimSun" w:cs="SimSun"/>
                <w:color w:val="000000"/>
                <w:sz w:val="24"/>
                <w:lang w:val="en-US" w:eastAsia="zh-CN"/>
              </w:rPr>
            </w:pPr>
            <w:r>
              <w:rPr>
                <w:color w:val="000000"/>
                <w:lang w:eastAsia="zh-CN"/>
              </w:rPr>
              <w:t>Cell layout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4D1860" w14:textId="77777777" w:rsidR="00F15ECE" w:rsidRDefault="00B51272">
            <w:pPr>
              <w:jc w:val="both"/>
              <w:rPr>
                <w:color w:val="000000"/>
                <w:lang w:eastAsia="zh-CN"/>
              </w:rPr>
            </w:pPr>
            <w:r>
              <w:rPr>
                <w:color w:val="000000"/>
                <w:lang w:eastAsia="zh-CN"/>
              </w:rPr>
              <w:t>1 site with 3 sectors</w:t>
            </w:r>
            <w:r w:rsidR="002919DA">
              <w:rPr>
                <w:color w:val="000000"/>
                <w:lang w:eastAsia="zh-CN"/>
              </w:rPr>
              <w:t xml:space="preserve"> (cells). </w:t>
            </w:r>
          </w:p>
          <w:p w14:paraId="3FD6E81C" w14:textId="292CB878" w:rsidR="00C46AE9" w:rsidRPr="00C15DC4" w:rsidRDefault="00C46AE9">
            <w:pPr>
              <w:jc w:val="both"/>
              <w:rPr>
                <w:color w:val="000000"/>
                <w:lang w:eastAsia="zh-CN"/>
              </w:rPr>
            </w:pPr>
            <w:r>
              <w:rPr>
                <w:color w:val="000000"/>
                <w:lang w:eastAsia="zh-CN"/>
              </w:rPr>
              <w:t xml:space="preserve">Cell size according to </w:t>
            </w:r>
            <w:r w:rsidR="00046481">
              <w:rPr>
                <w:color w:val="000000"/>
                <w:lang w:eastAsia="zh-CN"/>
              </w:rPr>
              <w:t>38.901 with</w:t>
            </w:r>
            <w:r>
              <w:rPr>
                <w:color w:val="000000"/>
                <w:lang w:eastAsia="zh-CN"/>
              </w:rPr>
              <w:t xml:space="preserve"> ISD of 200</w:t>
            </w:r>
            <w:r w:rsidR="002E3261">
              <w:rPr>
                <w:color w:val="000000"/>
                <w:lang w:eastAsia="zh-CN"/>
              </w:rPr>
              <w:t xml:space="preserve"> </w:t>
            </w:r>
            <w:r>
              <w:rPr>
                <w:color w:val="000000"/>
                <w:lang w:eastAsia="zh-CN"/>
              </w:rPr>
              <w:t xml:space="preserve">m. </w:t>
            </w:r>
          </w:p>
        </w:tc>
      </w:tr>
      <w:tr w:rsidR="00F15ECE" w:rsidRPr="0067125D" w14:paraId="15734451"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9F0D56B" w14:textId="77777777" w:rsidR="00F15ECE" w:rsidRPr="0036375F" w:rsidRDefault="00F15ECE">
            <w:pPr>
              <w:jc w:val="both"/>
              <w:rPr>
                <w:rFonts w:ascii="SimSun" w:hAnsi="SimSun" w:cs="SimSun"/>
                <w:color w:val="000000"/>
                <w:sz w:val="24"/>
                <w:lang w:val="en-US" w:eastAsia="zh-CN"/>
              </w:rPr>
            </w:pPr>
            <w:r w:rsidRPr="0036375F">
              <w:rPr>
                <w:color w:val="000000"/>
                <w:lang w:val="en-US" w:eastAsia="zh-CN"/>
              </w:rPr>
              <w:t>Channel model        </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389B3DD" w14:textId="371B9BC7" w:rsidR="006C70F5" w:rsidRDefault="00F15ECE">
            <w:pPr>
              <w:jc w:val="both"/>
              <w:rPr>
                <w:color w:val="000000"/>
                <w:lang w:val="en-US" w:eastAsia="zh-CN"/>
              </w:rPr>
            </w:pPr>
            <w:r w:rsidRPr="0036375F">
              <w:rPr>
                <w:color w:val="000000"/>
                <w:lang w:val="en-US" w:eastAsia="zh-CN"/>
              </w:rPr>
              <w:t>According to TR 38.901</w:t>
            </w:r>
            <w:r w:rsidR="00312FA5">
              <w:rPr>
                <w:color w:val="000000"/>
                <w:lang w:val="en-US" w:eastAsia="zh-CN"/>
              </w:rPr>
              <w:t>, NLOS only.</w:t>
            </w:r>
          </w:p>
          <w:p w14:paraId="073849C8" w14:textId="13582194" w:rsidR="006C70F5" w:rsidRPr="00C15DC4" w:rsidRDefault="00A2302D">
            <w:pPr>
              <w:jc w:val="both"/>
              <w:rPr>
                <w:color w:val="000000"/>
                <w:lang w:val="en-US" w:eastAsia="zh-CN"/>
              </w:rPr>
            </w:pPr>
            <w:r>
              <w:rPr>
                <w:color w:val="000000"/>
                <w:lang w:val="en-US" w:eastAsia="zh-CN"/>
              </w:rPr>
              <w:t>With/without spatial consistency.</w:t>
            </w:r>
          </w:p>
        </w:tc>
      </w:tr>
      <w:tr w:rsidR="00F15ECE" w:rsidRPr="0067125D" w14:paraId="4DD9988B"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21095EC" w14:textId="77777777" w:rsidR="00F15ECE" w:rsidRPr="00D57575" w:rsidRDefault="00F15ECE">
            <w:pPr>
              <w:jc w:val="both"/>
              <w:rPr>
                <w:rFonts w:ascii="SimSun" w:hAnsi="SimSun" w:cs="SimSun"/>
                <w:color w:val="000000"/>
                <w:sz w:val="24"/>
                <w:lang w:val="en-US" w:eastAsia="zh-CN"/>
              </w:rPr>
            </w:pPr>
            <w:r w:rsidRPr="00D57575">
              <w:rPr>
                <w:color w:val="000000"/>
                <w:lang w:eastAsia="zh-CN"/>
              </w:rPr>
              <w:lastRenderedPageBreak/>
              <w:t xml:space="preserve">Antenna setup and port layouts at </w:t>
            </w:r>
            <w:proofErr w:type="spellStart"/>
            <w:r w:rsidRPr="00D57575">
              <w:rPr>
                <w:color w:val="000000"/>
                <w:lang w:eastAsia="zh-CN"/>
              </w:rPr>
              <w:t>gNB</w:t>
            </w:r>
            <w:proofErr w:type="spellEnd"/>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E6C9D4" w14:textId="5F47A406" w:rsidR="00F15ECE" w:rsidRPr="007D0E18" w:rsidRDefault="00F15ECE">
            <w:pPr>
              <w:jc w:val="both"/>
              <w:rPr>
                <w:color w:val="000000"/>
                <w:lang w:eastAsia="zh-CN"/>
              </w:rPr>
            </w:pPr>
            <w:r w:rsidRPr="006A1FF9">
              <w:rPr>
                <w:color w:val="000000"/>
                <w:lang w:eastAsia="zh-CN"/>
              </w:rPr>
              <w:t>32 ports: (8,8,2,1,1,2,8), (</w:t>
            </w:r>
            <w:proofErr w:type="spellStart"/>
            <w:proofErr w:type="gramStart"/>
            <w:r w:rsidRPr="006A1FF9">
              <w:rPr>
                <w:color w:val="000000"/>
                <w:lang w:eastAsia="zh-CN"/>
              </w:rPr>
              <w:t>dH,dV</w:t>
            </w:r>
            <w:proofErr w:type="spellEnd"/>
            <w:proofErr w:type="gramEnd"/>
            <w:r w:rsidRPr="006A1FF9">
              <w:rPr>
                <w:color w:val="000000"/>
                <w:lang w:eastAsia="zh-CN"/>
              </w:rPr>
              <w:t>) = (0.5, 0.8)λ</w:t>
            </w:r>
          </w:p>
        </w:tc>
      </w:tr>
      <w:tr w:rsidR="00F15ECE" w:rsidRPr="0067125D" w14:paraId="015F34B3"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FBDE4C3" w14:textId="77777777" w:rsidR="00F15ECE" w:rsidRPr="00D57575" w:rsidRDefault="00F15ECE">
            <w:pPr>
              <w:jc w:val="both"/>
              <w:rPr>
                <w:rFonts w:ascii="SimSun" w:hAnsi="SimSun" w:cs="SimSun"/>
                <w:color w:val="000000"/>
                <w:sz w:val="24"/>
                <w:lang w:val="en-US" w:eastAsia="zh-CN"/>
              </w:rPr>
            </w:pPr>
            <w:r w:rsidRPr="00D57575">
              <w:rPr>
                <w:color w:val="000000"/>
                <w:lang w:eastAsia="zh-CN"/>
              </w:rPr>
              <w:t>Antenna setup and port layouts at UE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FDE5A2" w14:textId="77777777" w:rsidR="00F15ECE" w:rsidRPr="00D57575" w:rsidRDefault="00F15ECE">
            <w:pPr>
              <w:jc w:val="both"/>
              <w:rPr>
                <w:rFonts w:ascii="SimSun" w:hAnsi="SimSun" w:cs="SimSun"/>
                <w:color w:val="000000"/>
                <w:sz w:val="24"/>
                <w:lang w:val="en-US" w:eastAsia="zh-CN"/>
              </w:rPr>
            </w:pPr>
            <w:r w:rsidRPr="00D57575">
              <w:rPr>
                <w:color w:val="000000"/>
                <w:lang w:eastAsia="zh-CN"/>
              </w:rPr>
              <w:t>2</w:t>
            </w:r>
            <w:r>
              <w:rPr>
                <w:color w:val="000000"/>
                <w:lang w:eastAsia="zh-CN"/>
              </w:rPr>
              <w:t xml:space="preserve"> </w:t>
            </w:r>
            <w:r w:rsidRPr="00D57575">
              <w:rPr>
                <w:color w:val="000000"/>
                <w:lang w:eastAsia="zh-CN"/>
              </w:rPr>
              <w:t>R</w:t>
            </w:r>
            <w:r>
              <w:rPr>
                <w:color w:val="000000"/>
                <w:lang w:eastAsia="zh-CN"/>
              </w:rPr>
              <w:t>x</w:t>
            </w:r>
            <w:r w:rsidRPr="00D57575">
              <w:rPr>
                <w:color w:val="000000"/>
                <w:lang w:eastAsia="zh-CN"/>
              </w:rPr>
              <w:t>: (1,1,2,1,1,1,1), (</w:t>
            </w:r>
            <w:proofErr w:type="spellStart"/>
            <w:proofErr w:type="gramStart"/>
            <w:r w:rsidRPr="00D57575">
              <w:rPr>
                <w:color w:val="000000"/>
                <w:lang w:eastAsia="zh-CN"/>
              </w:rPr>
              <w:t>dH,dV</w:t>
            </w:r>
            <w:proofErr w:type="spellEnd"/>
            <w:proofErr w:type="gramEnd"/>
            <w:r w:rsidRPr="00D57575">
              <w:rPr>
                <w:color w:val="000000"/>
                <w:lang w:eastAsia="zh-CN"/>
              </w:rPr>
              <w:t xml:space="preserve">) = (0.5, 0.5)λ </w:t>
            </w:r>
          </w:p>
        </w:tc>
      </w:tr>
      <w:tr w:rsidR="00F15ECE" w:rsidRPr="0067125D" w14:paraId="3C366FC4"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755706" w14:textId="77777777" w:rsidR="00F15ECE" w:rsidRPr="00D57575" w:rsidRDefault="00F15ECE">
            <w:pPr>
              <w:jc w:val="both"/>
              <w:rPr>
                <w:rFonts w:ascii="SimSun" w:hAnsi="SimSun" w:cs="SimSun"/>
                <w:color w:val="000000"/>
                <w:sz w:val="24"/>
                <w:lang w:val="en-US" w:eastAsia="zh-CN"/>
              </w:rPr>
            </w:pPr>
            <w:r w:rsidRPr="00D57575">
              <w:rPr>
                <w:color w:val="000000"/>
                <w:lang w:eastAsia="zh-CN"/>
              </w:rPr>
              <w:t>BS Tx power</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61E90C" w14:textId="601CEA5E" w:rsidR="00F15ECE" w:rsidRPr="00C15DC4" w:rsidRDefault="00F15ECE">
            <w:pPr>
              <w:jc w:val="both"/>
              <w:rPr>
                <w:color w:val="000000"/>
                <w:lang w:eastAsia="zh-CN"/>
              </w:rPr>
            </w:pPr>
            <w:r w:rsidRPr="00D57575">
              <w:rPr>
                <w:color w:val="000000"/>
                <w:lang w:eastAsia="zh-CN"/>
              </w:rPr>
              <w:t>4</w:t>
            </w:r>
            <w:r w:rsidR="00A2302D">
              <w:rPr>
                <w:color w:val="000000"/>
                <w:lang w:eastAsia="zh-CN"/>
              </w:rPr>
              <w:t>1</w:t>
            </w:r>
            <w:r w:rsidR="002E3261">
              <w:rPr>
                <w:color w:val="000000"/>
                <w:lang w:eastAsia="zh-CN"/>
              </w:rPr>
              <w:t xml:space="preserve"> </w:t>
            </w:r>
            <w:r w:rsidRPr="00D57575">
              <w:rPr>
                <w:color w:val="000000"/>
                <w:lang w:eastAsia="zh-CN"/>
              </w:rPr>
              <w:t xml:space="preserve">dBm </w:t>
            </w:r>
          </w:p>
        </w:tc>
      </w:tr>
      <w:tr w:rsidR="00F15ECE" w:rsidRPr="0067125D" w14:paraId="14137FEE"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F6A762B" w14:textId="77777777" w:rsidR="00F15ECE" w:rsidRPr="00D57575" w:rsidRDefault="00F15ECE">
            <w:pPr>
              <w:jc w:val="both"/>
              <w:rPr>
                <w:rFonts w:ascii="SimSun" w:hAnsi="SimSun" w:cs="SimSun"/>
                <w:color w:val="000000"/>
                <w:sz w:val="24"/>
                <w:lang w:val="en-US" w:eastAsia="zh-CN"/>
              </w:rPr>
            </w:pPr>
            <w:r w:rsidRPr="00D57575">
              <w:rPr>
                <w:color w:val="000000"/>
                <w:lang w:eastAsia="zh-CN"/>
              </w:rPr>
              <w:t>BS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B0149D" w14:textId="1ADE3763" w:rsidR="00F15ECE" w:rsidRPr="00C15DC4" w:rsidRDefault="00F15ECE">
            <w:pPr>
              <w:jc w:val="both"/>
              <w:rPr>
                <w:color w:val="000000"/>
                <w:lang w:eastAsia="zh-CN"/>
              </w:rPr>
            </w:pPr>
            <w:r w:rsidRPr="00D57575">
              <w:rPr>
                <w:color w:val="000000"/>
                <w:lang w:eastAsia="zh-CN"/>
              </w:rPr>
              <w:t>25</w:t>
            </w:r>
            <w:r w:rsidR="002E3261">
              <w:rPr>
                <w:color w:val="000000"/>
                <w:lang w:eastAsia="zh-CN"/>
              </w:rPr>
              <w:t xml:space="preserve"> </w:t>
            </w:r>
            <w:r w:rsidRPr="00D57575">
              <w:rPr>
                <w:color w:val="000000"/>
                <w:lang w:eastAsia="zh-CN"/>
              </w:rPr>
              <w:t>m</w:t>
            </w:r>
          </w:p>
        </w:tc>
      </w:tr>
      <w:tr w:rsidR="00F15ECE" w:rsidRPr="0067125D" w14:paraId="5B674342"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B1F7AD4" w14:textId="7E4A8770" w:rsidR="00F15ECE" w:rsidRPr="00D57575" w:rsidRDefault="00F15ECE">
            <w:pPr>
              <w:jc w:val="both"/>
              <w:rPr>
                <w:rFonts w:ascii="SimSun" w:hAnsi="SimSun" w:cs="SimSun"/>
                <w:color w:val="000000"/>
                <w:sz w:val="24"/>
                <w:lang w:val="en-US" w:eastAsia="zh-CN"/>
              </w:rPr>
            </w:pPr>
            <w:r w:rsidRPr="00D57575">
              <w:rPr>
                <w:color w:val="000000"/>
                <w:lang w:eastAsia="zh-CN"/>
              </w:rPr>
              <w:t>UE antenna height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1B80367" w14:textId="01853B82" w:rsidR="00F15ECE" w:rsidRPr="00D57575" w:rsidRDefault="00155B52">
            <w:pPr>
              <w:jc w:val="both"/>
              <w:rPr>
                <w:rFonts w:ascii="SimSun" w:hAnsi="SimSun" w:cs="SimSun"/>
                <w:color w:val="000000"/>
                <w:sz w:val="24"/>
                <w:lang w:val="en-US" w:eastAsia="zh-CN"/>
              </w:rPr>
            </w:pPr>
            <w:r>
              <w:rPr>
                <w:color w:val="000000"/>
                <w:lang w:eastAsia="zh-CN"/>
              </w:rPr>
              <w:t>1.5 m</w:t>
            </w:r>
          </w:p>
        </w:tc>
      </w:tr>
      <w:tr w:rsidR="00F15ECE" w:rsidRPr="0067125D" w14:paraId="546E6E6B"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38C27B3" w14:textId="77777777" w:rsidR="00F15ECE" w:rsidRPr="00D57575" w:rsidRDefault="00F15ECE">
            <w:pPr>
              <w:jc w:val="both"/>
              <w:rPr>
                <w:rFonts w:ascii="SimSun" w:hAnsi="SimSun" w:cs="SimSun"/>
                <w:color w:val="000000"/>
                <w:sz w:val="24"/>
                <w:lang w:val="en-US" w:eastAsia="zh-CN"/>
              </w:rPr>
            </w:pPr>
            <w:r w:rsidRPr="00D57575">
              <w:rPr>
                <w:color w:val="000000"/>
                <w:lang w:eastAsia="zh-CN"/>
              </w:rPr>
              <w:t>UE receiver noise figure</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DBC702" w14:textId="704FC988" w:rsidR="00F15ECE" w:rsidRPr="00D57575" w:rsidRDefault="00F15ECE">
            <w:pPr>
              <w:jc w:val="both"/>
              <w:rPr>
                <w:rFonts w:ascii="SimSun" w:hAnsi="SimSun" w:cs="SimSun"/>
                <w:color w:val="000000"/>
                <w:sz w:val="24"/>
                <w:lang w:val="en-US" w:eastAsia="zh-CN"/>
              </w:rPr>
            </w:pPr>
            <w:r w:rsidRPr="00D57575">
              <w:rPr>
                <w:color w:val="000000"/>
                <w:lang w:eastAsia="zh-CN"/>
              </w:rPr>
              <w:t>9</w:t>
            </w:r>
            <w:r w:rsidR="000010CE">
              <w:rPr>
                <w:color w:val="000000"/>
                <w:lang w:eastAsia="zh-CN"/>
              </w:rPr>
              <w:t xml:space="preserve"> </w:t>
            </w:r>
            <w:r w:rsidRPr="00D57575">
              <w:rPr>
                <w:color w:val="000000"/>
                <w:lang w:eastAsia="zh-CN"/>
              </w:rPr>
              <w:t>dB</w:t>
            </w:r>
          </w:p>
        </w:tc>
      </w:tr>
      <w:tr w:rsidR="00F15ECE" w:rsidRPr="0067125D" w14:paraId="210C92EB"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B8EDEC8" w14:textId="77777777" w:rsidR="00F15ECE" w:rsidRPr="00D57575" w:rsidRDefault="00F15ECE">
            <w:pPr>
              <w:jc w:val="both"/>
              <w:rPr>
                <w:color w:val="000000"/>
                <w:lang w:eastAsia="zh-CN"/>
              </w:rPr>
            </w:pPr>
            <w:r>
              <w:rPr>
                <w:color w:val="000000"/>
                <w:lang w:eastAsia="zh-CN"/>
              </w:rPr>
              <w:t>Bandwidth</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3056551" w14:textId="44ADCBF0" w:rsidR="00F15ECE" w:rsidRPr="00D57575" w:rsidRDefault="00A2302D">
            <w:pPr>
              <w:jc w:val="both"/>
              <w:rPr>
                <w:color w:val="000000"/>
                <w:lang w:eastAsia="zh-CN"/>
              </w:rPr>
            </w:pPr>
            <w:r>
              <w:rPr>
                <w:color w:val="000000"/>
                <w:lang w:eastAsia="zh-CN"/>
              </w:rPr>
              <w:t>1</w:t>
            </w:r>
            <w:r w:rsidR="00F15ECE" w:rsidRPr="00636CE9">
              <w:rPr>
                <w:color w:val="000000"/>
                <w:lang w:eastAsia="zh-CN"/>
              </w:rPr>
              <w:t>0 MHz (52 PRB)</w:t>
            </w:r>
          </w:p>
        </w:tc>
      </w:tr>
      <w:tr w:rsidR="00F15ECE" w:rsidRPr="0067125D" w14:paraId="0CF8DE89" w14:textId="77777777">
        <w:trPr>
          <w:trHeight w:val="345"/>
        </w:trPr>
        <w:tc>
          <w:tcPr>
            <w:tcW w:w="1001" w:type="pct"/>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A6D0793" w14:textId="77777777" w:rsidR="00F15ECE" w:rsidRPr="00F5039C" w:rsidRDefault="00F15ECE">
            <w:pPr>
              <w:jc w:val="both"/>
              <w:rPr>
                <w:rFonts w:ascii="SimSun" w:hAnsi="SimSun" w:cs="SimSun"/>
                <w:color w:val="000000"/>
                <w:sz w:val="24"/>
                <w:lang w:val="en-US" w:eastAsia="zh-CN"/>
              </w:rPr>
            </w:pPr>
            <w:r w:rsidRPr="00F5039C">
              <w:rPr>
                <w:color w:val="000000"/>
                <w:lang w:eastAsia="zh-CN"/>
              </w:rPr>
              <w:t>Numerology</w:t>
            </w:r>
          </w:p>
        </w:tc>
        <w:tc>
          <w:tcPr>
            <w:tcW w:w="1255" w:type="pct"/>
            <w:tcBorders>
              <w:top w:val="nil"/>
              <w:left w:val="nil"/>
              <w:bottom w:val="single" w:sz="8" w:space="0" w:color="auto"/>
              <w:right w:val="single" w:sz="8" w:space="0" w:color="auto"/>
            </w:tcBorders>
            <w:shd w:val="clear" w:color="auto" w:fill="FFFFFF"/>
            <w:hideMark/>
          </w:tcPr>
          <w:p w14:paraId="43C89A2C" w14:textId="77777777" w:rsidR="00F15ECE" w:rsidRPr="00F5039C" w:rsidRDefault="00F15ECE">
            <w:pPr>
              <w:spacing w:before="100" w:beforeAutospacing="1" w:after="100" w:afterAutospacing="1"/>
              <w:ind w:left="130"/>
              <w:jc w:val="both"/>
              <w:rPr>
                <w:rFonts w:ascii="SimSun" w:hAnsi="SimSun" w:cs="SimSun"/>
                <w:color w:val="000000"/>
                <w:sz w:val="24"/>
                <w:lang w:val="en-US" w:eastAsia="zh-CN"/>
              </w:rPr>
            </w:pPr>
            <w:r w:rsidRPr="00F5039C">
              <w:rPr>
                <w:color w:val="000000"/>
                <w:lang w:eastAsia="zh-CN"/>
              </w:rPr>
              <w:t>Slot/non-slot</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1CF68EC" w14:textId="77777777" w:rsidR="00F15ECE" w:rsidRPr="00F5039C" w:rsidRDefault="00F15ECE">
            <w:pPr>
              <w:jc w:val="both"/>
              <w:rPr>
                <w:rFonts w:ascii="SimSun" w:hAnsi="SimSun" w:cs="SimSun"/>
                <w:color w:val="000000"/>
                <w:sz w:val="24"/>
                <w:lang w:val="en-US" w:eastAsia="zh-CN"/>
              </w:rPr>
            </w:pPr>
            <w:r w:rsidRPr="00F5039C">
              <w:rPr>
                <w:color w:val="000000"/>
                <w:lang w:eastAsia="zh-CN"/>
              </w:rPr>
              <w:t>14 OFDM symbol slot</w:t>
            </w:r>
          </w:p>
        </w:tc>
      </w:tr>
      <w:tr w:rsidR="00F15ECE" w:rsidRPr="0067125D" w14:paraId="2FE53461" w14:textId="77777777">
        <w:trPr>
          <w:trHeight w:val="345"/>
        </w:trPr>
        <w:tc>
          <w:tcPr>
            <w:tcW w:w="1001" w:type="pct"/>
            <w:vMerge/>
            <w:tcBorders>
              <w:top w:val="nil"/>
              <w:left w:val="single" w:sz="8" w:space="0" w:color="auto"/>
              <w:bottom w:val="single" w:sz="8" w:space="0" w:color="auto"/>
              <w:right w:val="single" w:sz="8" w:space="0" w:color="auto"/>
            </w:tcBorders>
            <w:shd w:val="clear" w:color="auto" w:fill="FFFFFF"/>
            <w:vAlign w:val="center"/>
            <w:hideMark/>
          </w:tcPr>
          <w:p w14:paraId="427DD51C" w14:textId="77777777" w:rsidR="00F15ECE" w:rsidRPr="00F5039C" w:rsidRDefault="00F15ECE">
            <w:pPr>
              <w:rPr>
                <w:rFonts w:ascii="SimSun" w:hAnsi="SimSun" w:cs="SimSun"/>
                <w:color w:val="000000"/>
                <w:sz w:val="24"/>
                <w:lang w:val="en-US" w:eastAsia="zh-CN"/>
              </w:rPr>
            </w:pPr>
          </w:p>
        </w:tc>
        <w:tc>
          <w:tcPr>
            <w:tcW w:w="1255" w:type="pct"/>
            <w:tcBorders>
              <w:top w:val="nil"/>
              <w:left w:val="nil"/>
              <w:bottom w:val="single" w:sz="8" w:space="0" w:color="auto"/>
              <w:right w:val="single" w:sz="8" w:space="0" w:color="auto"/>
            </w:tcBorders>
            <w:shd w:val="clear" w:color="auto" w:fill="FFFFFF"/>
            <w:hideMark/>
          </w:tcPr>
          <w:p w14:paraId="70656B80" w14:textId="77777777" w:rsidR="00F15ECE" w:rsidRPr="00F5039C" w:rsidRDefault="00F15ECE">
            <w:pPr>
              <w:spacing w:before="100" w:beforeAutospacing="1" w:after="100" w:afterAutospacing="1"/>
              <w:ind w:left="130"/>
              <w:jc w:val="both"/>
              <w:rPr>
                <w:rFonts w:ascii="SimSun" w:hAnsi="SimSun" w:cs="SimSun"/>
                <w:color w:val="000000"/>
                <w:sz w:val="24"/>
                <w:lang w:val="en-US" w:eastAsia="zh-CN"/>
              </w:rPr>
            </w:pPr>
            <w:r w:rsidRPr="00F5039C">
              <w:rPr>
                <w:color w:val="000000"/>
                <w:lang w:eastAsia="zh-CN"/>
              </w:rPr>
              <w:t>SCS</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DDA0455" w14:textId="7C4BE25B" w:rsidR="00F15ECE" w:rsidRPr="00F5039C" w:rsidRDefault="003D2B86">
            <w:pPr>
              <w:jc w:val="both"/>
              <w:rPr>
                <w:rFonts w:ascii="SimSun" w:hAnsi="SimSun" w:cs="SimSun"/>
                <w:color w:val="000000"/>
                <w:sz w:val="24"/>
                <w:lang w:val="en-US" w:eastAsia="zh-CN"/>
              </w:rPr>
            </w:pPr>
            <w:r>
              <w:rPr>
                <w:color w:val="000000"/>
                <w:lang w:eastAsia="zh-CN"/>
              </w:rPr>
              <w:t>15</w:t>
            </w:r>
            <w:r w:rsidR="00DB48A7">
              <w:rPr>
                <w:color w:val="000000"/>
                <w:lang w:eastAsia="zh-CN"/>
              </w:rPr>
              <w:t xml:space="preserve"> </w:t>
            </w:r>
            <w:r w:rsidR="00F15ECE" w:rsidRPr="00F5039C">
              <w:rPr>
                <w:color w:val="000000"/>
                <w:lang w:eastAsia="zh-CN"/>
              </w:rPr>
              <w:t>kHz</w:t>
            </w:r>
          </w:p>
        </w:tc>
      </w:tr>
      <w:tr w:rsidR="00F15ECE" w:rsidRPr="0067125D" w14:paraId="3D422848"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vAlign w:val="center"/>
          </w:tcPr>
          <w:p w14:paraId="07173EB0" w14:textId="77777777" w:rsidR="00F15ECE" w:rsidRPr="00F5039C" w:rsidRDefault="00F15ECE">
            <w:pPr>
              <w:spacing w:before="100" w:beforeAutospacing="1" w:after="100" w:afterAutospacing="1"/>
              <w:ind w:left="122"/>
              <w:jc w:val="both"/>
              <w:rPr>
                <w:color w:val="000000"/>
                <w:lang w:eastAsia="zh-CN"/>
              </w:rPr>
            </w:pPr>
            <w:r w:rsidRPr="00DC75BB">
              <w:rPr>
                <w:color w:val="000000"/>
                <w:lang w:eastAsia="zh-CN"/>
              </w:rPr>
              <w:t>CSI feedback</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1CCAA6D" w14:textId="0D2DEA10" w:rsidR="00F15ECE" w:rsidRDefault="00F15ECE">
            <w:pPr>
              <w:jc w:val="both"/>
              <w:rPr>
                <w:color w:val="000000"/>
                <w:lang w:eastAsia="zh-CN"/>
              </w:rPr>
            </w:pPr>
            <w:r>
              <w:rPr>
                <w:color w:val="000000"/>
                <w:lang w:eastAsia="zh-CN"/>
              </w:rPr>
              <w:t xml:space="preserve">CSI periodicity is 5 </w:t>
            </w:r>
            <w:proofErr w:type="spellStart"/>
            <w:r>
              <w:rPr>
                <w:color w:val="000000"/>
                <w:lang w:eastAsia="zh-CN"/>
              </w:rPr>
              <w:t>ms</w:t>
            </w:r>
            <w:proofErr w:type="spellEnd"/>
            <w:r>
              <w:rPr>
                <w:color w:val="000000"/>
                <w:lang w:eastAsia="zh-CN"/>
              </w:rPr>
              <w:t xml:space="preserve">, CSI delay is 4 </w:t>
            </w:r>
            <w:proofErr w:type="spellStart"/>
            <w:r w:rsidR="006E5ECA">
              <w:rPr>
                <w:color w:val="000000"/>
                <w:lang w:eastAsia="zh-CN"/>
              </w:rPr>
              <w:t>ms</w:t>
            </w:r>
            <w:proofErr w:type="spellEnd"/>
            <w:r>
              <w:rPr>
                <w:color w:val="000000"/>
                <w:lang w:eastAsia="zh-CN"/>
              </w:rPr>
              <w:t>,</w:t>
            </w:r>
          </w:p>
          <w:p w14:paraId="43B2CBD3" w14:textId="52CCDC0D" w:rsidR="00F15ECE" w:rsidRPr="00F5039C" w:rsidRDefault="00F15ECE">
            <w:pPr>
              <w:jc w:val="both"/>
              <w:rPr>
                <w:color w:val="000000"/>
                <w:lang w:eastAsia="zh-CN"/>
              </w:rPr>
            </w:pPr>
            <w:r>
              <w:rPr>
                <w:color w:val="000000"/>
                <w:lang w:eastAsia="zh-CN"/>
              </w:rPr>
              <w:t>CSI subband size is 4 PRBs</w:t>
            </w:r>
            <w:r w:rsidR="00066B93">
              <w:rPr>
                <w:color w:val="000000"/>
                <w:lang w:eastAsia="zh-CN"/>
              </w:rPr>
              <w:t>.</w:t>
            </w:r>
            <w:r w:rsidR="00F10EEF">
              <w:rPr>
                <w:color w:val="000000"/>
                <w:lang w:eastAsia="zh-CN"/>
              </w:rPr>
              <w:t xml:space="preserve"> </w:t>
            </w:r>
            <w:r w:rsidR="00066B93">
              <w:rPr>
                <w:color w:val="000000"/>
                <w:lang w:eastAsia="zh-CN"/>
              </w:rPr>
              <w:t>M</w:t>
            </w:r>
            <w:r w:rsidR="00A139E8">
              <w:rPr>
                <w:color w:val="000000"/>
                <w:lang w:eastAsia="zh-CN"/>
              </w:rPr>
              <w:t>ax</w:t>
            </w:r>
            <w:r w:rsidR="00E22401">
              <w:rPr>
                <w:color w:val="000000"/>
                <w:lang w:eastAsia="zh-CN"/>
              </w:rPr>
              <w:t xml:space="preserve"> UE</w:t>
            </w:r>
            <w:r w:rsidR="00A139E8">
              <w:rPr>
                <w:color w:val="000000"/>
                <w:lang w:eastAsia="zh-CN"/>
              </w:rPr>
              <w:t xml:space="preserve"> r</w:t>
            </w:r>
            <w:r w:rsidR="00F10EEF">
              <w:rPr>
                <w:color w:val="000000"/>
                <w:lang w:eastAsia="zh-CN"/>
              </w:rPr>
              <w:t>ank 1.</w:t>
            </w:r>
          </w:p>
        </w:tc>
      </w:tr>
      <w:tr w:rsidR="00834959" w:rsidRPr="0067125D" w14:paraId="38183D6A"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tcPr>
          <w:p w14:paraId="35FB172B" w14:textId="6E49E1FE" w:rsidR="00834959" w:rsidRPr="00F5039C" w:rsidRDefault="00834959">
            <w:pPr>
              <w:spacing w:before="100" w:beforeAutospacing="1" w:after="100" w:afterAutospacing="1"/>
              <w:ind w:left="163"/>
              <w:jc w:val="both"/>
              <w:rPr>
                <w:color w:val="000000"/>
                <w:lang w:val="en-US" w:eastAsia="zh-CN"/>
              </w:rPr>
            </w:pPr>
            <w:r>
              <w:rPr>
                <w:color w:val="000000"/>
                <w:lang w:val="en-US" w:eastAsia="zh-CN"/>
              </w:rPr>
              <w:t>MU-MIMO</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CB49DD7" w14:textId="47803FA4" w:rsidR="00834959" w:rsidRDefault="00D90A4A">
            <w:pPr>
              <w:jc w:val="both"/>
              <w:rPr>
                <w:color w:val="000000"/>
                <w:lang w:eastAsia="zh-CN"/>
              </w:rPr>
            </w:pPr>
            <w:r>
              <w:rPr>
                <w:color w:val="000000"/>
                <w:lang w:eastAsia="zh-CN"/>
              </w:rPr>
              <w:t>Ma</w:t>
            </w:r>
            <w:r w:rsidR="00E22401">
              <w:rPr>
                <w:color w:val="000000"/>
                <w:lang w:eastAsia="zh-CN"/>
              </w:rPr>
              <w:t>x BS rank 8.</w:t>
            </w:r>
          </w:p>
        </w:tc>
      </w:tr>
      <w:tr w:rsidR="00F15ECE" w:rsidRPr="0067125D" w14:paraId="17627433" w14:textId="77777777">
        <w:trPr>
          <w:trHeight w:val="345"/>
        </w:trPr>
        <w:tc>
          <w:tcPr>
            <w:tcW w:w="2256" w:type="pct"/>
            <w:gridSpan w:val="2"/>
            <w:tcBorders>
              <w:top w:val="nil"/>
              <w:left w:val="single" w:sz="8" w:space="0" w:color="auto"/>
              <w:bottom w:val="single" w:sz="8" w:space="0" w:color="auto"/>
              <w:right w:val="single" w:sz="8" w:space="0" w:color="auto"/>
            </w:tcBorders>
            <w:shd w:val="clear" w:color="auto" w:fill="FFFFFF"/>
            <w:hideMark/>
          </w:tcPr>
          <w:p w14:paraId="04EC86AA" w14:textId="36DC1B4E" w:rsidR="00F15ECE" w:rsidRPr="00F5039C" w:rsidRDefault="00F15ECE">
            <w:pPr>
              <w:spacing w:before="100" w:beforeAutospacing="1" w:after="100" w:afterAutospacing="1"/>
              <w:ind w:left="163"/>
              <w:jc w:val="both"/>
              <w:rPr>
                <w:rFonts w:ascii="SimSun" w:hAnsi="SimSun" w:cs="SimSun"/>
                <w:color w:val="000000"/>
                <w:sz w:val="24"/>
                <w:lang w:val="en-US" w:eastAsia="zh-CN"/>
              </w:rPr>
            </w:pPr>
            <w:r w:rsidRPr="00F5039C">
              <w:rPr>
                <w:color w:val="000000"/>
                <w:lang w:val="en-US" w:eastAsia="zh-CN"/>
              </w:rPr>
              <w:t>UE distribution</w:t>
            </w:r>
          </w:p>
        </w:tc>
        <w:tc>
          <w:tcPr>
            <w:tcW w:w="2744" w:type="pct"/>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0F6CEA6" w14:textId="71E8C02F" w:rsidR="00F15ECE" w:rsidRPr="00F5039C" w:rsidRDefault="006E5ECA">
            <w:pPr>
              <w:jc w:val="both"/>
              <w:rPr>
                <w:rFonts w:ascii="SimSun" w:hAnsi="SimSun" w:cs="SimSun"/>
                <w:color w:val="000000"/>
                <w:sz w:val="24"/>
                <w:lang w:val="en-US" w:eastAsia="zh-CN"/>
              </w:rPr>
            </w:pPr>
            <w:r>
              <w:rPr>
                <w:color w:val="000000"/>
                <w:lang w:eastAsia="zh-CN"/>
              </w:rPr>
              <w:t>100</w:t>
            </w:r>
            <w:r w:rsidR="00F15ECE" w:rsidRPr="00F5039C">
              <w:rPr>
                <w:color w:val="000000"/>
                <w:lang w:eastAsia="zh-CN"/>
              </w:rPr>
              <w:t>% outdoor (3</w:t>
            </w:r>
            <w:r>
              <w:rPr>
                <w:color w:val="000000"/>
                <w:lang w:eastAsia="zh-CN"/>
              </w:rPr>
              <w:t xml:space="preserve"> </w:t>
            </w:r>
            <w:r w:rsidR="00F15ECE" w:rsidRPr="00F5039C">
              <w:rPr>
                <w:color w:val="000000"/>
                <w:lang w:eastAsia="zh-CN"/>
              </w:rPr>
              <w:t>km/h)</w:t>
            </w:r>
            <w:r w:rsidR="00BB063F">
              <w:rPr>
                <w:color w:val="000000"/>
                <w:lang w:eastAsia="zh-CN"/>
              </w:rPr>
              <w:t>, 10 UEs per cell.</w:t>
            </w:r>
          </w:p>
        </w:tc>
      </w:tr>
    </w:tbl>
    <w:p w14:paraId="6ECED52F" w14:textId="77777777" w:rsidR="00F15ECE" w:rsidRPr="00387584" w:rsidRDefault="00F15ECE" w:rsidP="00CC2DFB">
      <w:pPr>
        <w:widowControl w:val="0"/>
        <w:spacing w:after="60"/>
        <w:jc w:val="both"/>
      </w:pPr>
    </w:p>
    <w:sectPr w:rsidR="00F15ECE" w:rsidRPr="00387584" w:rsidSect="00B05CD1">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F6E41" w14:textId="77777777" w:rsidR="0015350B" w:rsidRDefault="0015350B">
      <w:pPr>
        <w:spacing w:after="0"/>
      </w:pPr>
      <w:r>
        <w:separator/>
      </w:r>
    </w:p>
  </w:endnote>
  <w:endnote w:type="continuationSeparator" w:id="0">
    <w:p w14:paraId="3E43B442" w14:textId="77777777" w:rsidR="0015350B" w:rsidRDefault="0015350B">
      <w:pPr>
        <w:spacing w:after="0"/>
      </w:pPr>
      <w:r>
        <w:continuationSeparator/>
      </w:r>
    </w:p>
  </w:endnote>
  <w:endnote w:type="continuationNotice" w:id="1">
    <w:p w14:paraId="7C1C1105" w14:textId="77777777" w:rsidR="0015350B" w:rsidRDefault="001535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1137E" w14:textId="77777777" w:rsidR="0015350B" w:rsidRDefault="0015350B">
      <w:pPr>
        <w:spacing w:after="0"/>
      </w:pPr>
      <w:r>
        <w:separator/>
      </w:r>
    </w:p>
  </w:footnote>
  <w:footnote w:type="continuationSeparator" w:id="0">
    <w:p w14:paraId="308889D7" w14:textId="77777777" w:rsidR="0015350B" w:rsidRDefault="0015350B">
      <w:pPr>
        <w:spacing w:after="0"/>
      </w:pPr>
      <w:r>
        <w:continuationSeparator/>
      </w:r>
    </w:p>
  </w:footnote>
  <w:footnote w:type="continuationNotice" w:id="1">
    <w:p w14:paraId="4AAE10BE" w14:textId="77777777" w:rsidR="0015350B" w:rsidRDefault="001535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F2C066A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60B0550"/>
    <w:multiLevelType w:val="hybridMultilevel"/>
    <w:tmpl w:val="991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AE637D"/>
    <w:multiLevelType w:val="hybridMultilevel"/>
    <w:tmpl w:val="0A187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4" w15:restartNumberingAfterBreak="0">
    <w:nsid w:val="162956E0"/>
    <w:multiLevelType w:val="hybridMultilevel"/>
    <w:tmpl w:val="85884D9E"/>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7"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5140B"/>
    <w:multiLevelType w:val="hybridMultilevel"/>
    <w:tmpl w:val="214A97B4"/>
    <w:lvl w:ilvl="0" w:tplc="81A2BE5E">
      <w:start w:val="3"/>
      <w:numFmt w:val="decimal"/>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DEE5171"/>
    <w:multiLevelType w:val="hybridMultilevel"/>
    <w:tmpl w:val="42CC0ED6"/>
    <w:lvl w:ilvl="0" w:tplc="56E88184">
      <w:start w:val="1"/>
      <w:numFmt w:val="bullet"/>
      <w:lvlText w:val=""/>
      <w:lvlJc w:val="left"/>
      <w:pPr>
        <w:ind w:left="1440" w:hanging="360"/>
      </w:pPr>
      <w:rPr>
        <w:rFonts w:ascii="Symbol" w:hAnsi="Symbol"/>
      </w:rPr>
    </w:lvl>
    <w:lvl w:ilvl="1" w:tplc="47D4156A">
      <w:start w:val="1"/>
      <w:numFmt w:val="bullet"/>
      <w:lvlText w:val=""/>
      <w:lvlJc w:val="left"/>
      <w:pPr>
        <w:ind w:left="2160" w:hanging="360"/>
      </w:pPr>
      <w:rPr>
        <w:rFonts w:ascii="Symbol" w:hAnsi="Symbol"/>
      </w:rPr>
    </w:lvl>
    <w:lvl w:ilvl="2" w:tplc="949E0312">
      <w:start w:val="1"/>
      <w:numFmt w:val="bullet"/>
      <w:lvlText w:val=""/>
      <w:lvlJc w:val="left"/>
      <w:pPr>
        <w:ind w:left="2880" w:hanging="360"/>
      </w:pPr>
      <w:rPr>
        <w:rFonts w:ascii="Symbol" w:hAnsi="Symbol"/>
      </w:rPr>
    </w:lvl>
    <w:lvl w:ilvl="3" w:tplc="14EE5636">
      <w:start w:val="1"/>
      <w:numFmt w:val="bullet"/>
      <w:lvlText w:val=""/>
      <w:lvlJc w:val="left"/>
      <w:pPr>
        <w:ind w:left="1440" w:hanging="360"/>
      </w:pPr>
      <w:rPr>
        <w:rFonts w:ascii="Symbol" w:hAnsi="Symbol"/>
      </w:rPr>
    </w:lvl>
    <w:lvl w:ilvl="4" w:tplc="CC709420">
      <w:start w:val="1"/>
      <w:numFmt w:val="bullet"/>
      <w:lvlText w:val=""/>
      <w:lvlJc w:val="left"/>
      <w:pPr>
        <w:ind w:left="1440" w:hanging="360"/>
      </w:pPr>
      <w:rPr>
        <w:rFonts w:ascii="Symbol" w:hAnsi="Symbol"/>
      </w:rPr>
    </w:lvl>
    <w:lvl w:ilvl="5" w:tplc="1188DF4C">
      <w:start w:val="1"/>
      <w:numFmt w:val="bullet"/>
      <w:lvlText w:val=""/>
      <w:lvlJc w:val="left"/>
      <w:pPr>
        <w:ind w:left="1440" w:hanging="360"/>
      </w:pPr>
      <w:rPr>
        <w:rFonts w:ascii="Symbol" w:hAnsi="Symbol"/>
      </w:rPr>
    </w:lvl>
    <w:lvl w:ilvl="6" w:tplc="1D689A4A">
      <w:start w:val="1"/>
      <w:numFmt w:val="bullet"/>
      <w:lvlText w:val=""/>
      <w:lvlJc w:val="left"/>
      <w:pPr>
        <w:ind w:left="1440" w:hanging="360"/>
      </w:pPr>
      <w:rPr>
        <w:rFonts w:ascii="Symbol" w:hAnsi="Symbol"/>
      </w:rPr>
    </w:lvl>
    <w:lvl w:ilvl="7" w:tplc="B09618A4">
      <w:start w:val="1"/>
      <w:numFmt w:val="bullet"/>
      <w:lvlText w:val=""/>
      <w:lvlJc w:val="left"/>
      <w:pPr>
        <w:ind w:left="1440" w:hanging="360"/>
      </w:pPr>
      <w:rPr>
        <w:rFonts w:ascii="Symbol" w:hAnsi="Symbol"/>
      </w:rPr>
    </w:lvl>
    <w:lvl w:ilvl="8" w:tplc="D54081E0">
      <w:start w:val="1"/>
      <w:numFmt w:val="bullet"/>
      <w:lvlText w:val=""/>
      <w:lvlJc w:val="left"/>
      <w:pPr>
        <w:ind w:left="1440" w:hanging="360"/>
      </w:pPr>
      <w:rPr>
        <w:rFonts w:ascii="Symbol" w:hAnsi="Symbol"/>
      </w:rPr>
    </w:lvl>
  </w:abstractNum>
  <w:abstractNum w:abstractNumId="24"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5"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24328F"/>
    <w:multiLevelType w:val="hybridMultilevel"/>
    <w:tmpl w:val="AD90020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9"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4B664613"/>
    <w:multiLevelType w:val="hybridMultilevel"/>
    <w:tmpl w:val="93A251C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62174A33"/>
    <w:multiLevelType w:val="hybridMultilevel"/>
    <w:tmpl w:val="9A228A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A6B5427"/>
    <w:multiLevelType w:val="hybridMultilevel"/>
    <w:tmpl w:val="6316A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1070DA"/>
    <w:multiLevelType w:val="hybridMultilevel"/>
    <w:tmpl w:val="6F2E9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3"/>
  </w:num>
  <w:num w:numId="2" w16cid:durableId="161050263">
    <w:abstractNumId w:val="24"/>
  </w:num>
  <w:num w:numId="3" w16cid:durableId="1055854376">
    <w:abstractNumId w:val="28"/>
  </w:num>
  <w:num w:numId="4" w16cid:durableId="687876616">
    <w:abstractNumId w:val="31"/>
  </w:num>
  <w:num w:numId="5" w16cid:durableId="1292173315">
    <w:abstractNumId w:val="18"/>
  </w:num>
  <w:num w:numId="6" w16cid:durableId="1924483800">
    <w:abstractNumId w:val="4"/>
  </w:num>
  <w:num w:numId="7" w16cid:durableId="1104963293">
    <w:abstractNumId w:val="33"/>
  </w:num>
  <w:num w:numId="8" w16cid:durableId="1993018831">
    <w:abstractNumId w:val="14"/>
  </w:num>
  <w:num w:numId="9" w16cid:durableId="1542328424">
    <w:abstractNumId w:val="44"/>
  </w:num>
  <w:num w:numId="10" w16cid:durableId="954749103">
    <w:abstractNumId w:val="47"/>
  </w:num>
  <w:num w:numId="11" w16cid:durableId="665015285">
    <w:abstractNumId w:val="29"/>
  </w:num>
  <w:num w:numId="12" w16cid:durableId="439028864">
    <w:abstractNumId w:val="27"/>
  </w:num>
  <w:num w:numId="13" w16cid:durableId="2101829172">
    <w:abstractNumId w:val="37"/>
  </w:num>
  <w:num w:numId="14" w16cid:durableId="1067537163">
    <w:abstractNumId w:val="6"/>
  </w:num>
  <w:num w:numId="15" w16cid:durableId="1576629495">
    <w:abstractNumId w:val="15"/>
  </w:num>
  <w:num w:numId="16" w16cid:durableId="1244804148">
    <w:abstractNumId w:val="10"/>
  </w:num>
  <w:num w:numId="17" w16cid:durableId="1420953267">
    <w:abstractNumId w:val="45"/>
  </w:num>
  <w:num w:numId="18" w16cid:durableId="1757359403">
    <w:abstractNumId w:val="46"/>
  </w:num>
  <w:num w:numId="19" w16cid:durableId="764107289">
    <w:abstractNumId w:val="39"/>
  </w:num>
  <w:num w:numId="20" w16cid:durableId="1714160014">
    <w:abstractNumId w:val="7"/>
  </w:num>
  <w:num w:numId="21" w16cid:durableId="1246721291">
    <w:abstractNumId w:val="41"/>
  </w:num>
  <w:num w:numId="22" w16cid:durableId="1957982423">
    <w:abstractNumId w:val="34"/>
  </w:num>
  <w:num w:numId="23" w16cid:durableId="625549415">
    <w:abstractNumId w:val="26"/>
  </w:num>
  <w:num w:numId="24" w16cid:durableId="1517310878">
    <w:abstractNumId w:val="22"/>
  </w:num>
  <w:num w:numId="25" w16cid:durableId="625891113">
    <w:abstractNumId w:val="11"/>
  </w:num>
  <w:num w:numId="26" w16cid:durableId="824200495">
    <w:abstractNumId w:val="30"/>
  </w:num>
  <w:num w:numId="27" w16cid:durableId="1684164134">
    <w:abstractNumId w:val="32"/>
  </w:num>
  <w:num w:numId="28" w16cid:durableId="1361856160">
    <w:abstractNumId w:val="35"/>
  </w:num>
  <w:num w:numId="29" w16cid:durableId="1024938538">
    <w:abstractNumId w:val="21"/>
  </w:num>
  <w:num w:numId="30" w16cid:durableId="1392268272">
    <w:abstractNumId w:val="8"/>
  </w:num>
  <w:num w:numId="31" w16cid:durableId="2054311048">
    <w:abstractNumId w:val="0"/>
  </w:num>
  <w:num w:numId="32" w16cid:durableId="106200989">
    <w:abstractNumId w:val="16"/>
  </w:num>
  <w:num w:numId="33" w16cid:durableId="826895407">
    <w:abstractNumId w:val="1"/>
  </w:num>
  <w:num w:numId="34" w16cid:durableId="769811530">
    <w:abstractNumId w:val="12"/>
  </w:num>
  <w:num w:numId="35" w16cid:durableId="124854951">
    <w:abstractNumId w:val="23"/>
  </w:num>
  <w:num w:numId="36" w16cid:durableId="436484632">
    <w:abstractNumId w:val="19"/>
  </w:num>
  <w:num w:numId="37" w16cid:durableId="813377037">
    <w:abstractNumId w:val="3"/>
  </w:num>
  <w:num w:numId="38" w16cid:durableId="1082022796">
    <w:abstractNumId w:val="40"/>
  </w:num>
  <w:num w:numId="39" w16cid:durableId="2139495301">
    <w:abstractNumId w:val="36"/>
  </w:num>
  <w:num w:numId="40" w16cid:durableId="1940605682">
    <w:abstractNumId w:val="42"/>
  </w:num>
  <w:num w:numId="41" w16cid:durableId="201134668">
    <w:abstractNumId w:val="9"/>
  </w:num>
  <w:num w:numId="42" w16cid:durableId="1246569260">
    <w:abstractNumId w:val="5"/>
  </w:num>
  <w:num w:numId="43" w16cid:durableId="1907912510">
    <w:abstractNumId w:val="2"/>
  </w:num>
  <w:num w:numId="44" w16cid:durableId="163129228">
    <w:abstractNumId w:val="43"/>
  </w:num>
  <w:num w:numId="45" w16cid:durableId="1866095455">
    <w:abstractNumId w:val="38"/>
  </w:num>
  <w:num w:numId="46" w16cid:durableId="1636720920">
    <w:abstractNumId w:val="17"/>
  </w:num>
  <w:num w:numId="47" w16cid:durableId="279461100">
    <w:abstractNumId w:val="13"/>
  </w:num>
  <w:num w:numId="48" w16cid:durableId="311636622">
    <w:abstractNumId w:val="25"/>
  </w:num>
  <w:num w:numId="49" w16cid:durableId="1719281276">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43B"/>
    <w:rsid w:val="000007A3"/>
    <w:rsid w:val="000009CD"/>
    <w:rsid w:val="00000DD6"/>
    <w:rsid w:val="000010A1"/>
    <w:rsid w:val="000010CE"/>
    <w:rsid w:val="000013D7"/>
    <w:rsid w:val="0000140B"/>
    <w:rsid w:val="00001423"/>
    <w:rsid w:val="0000150A"/>
    <w:rsid w:val="000019BB"/>
    <w:rsid w:val="00001C7A"/>
    <w:rsid w:val="00002150"/>
    <w:rsid w:val="000023BD"/>
    <w:rsid w:val="00002B60"/>
    <w:rsid w:val="00002CB3"/>
    <w:rsid w:val="00003112"/>
    <w:rsid w:val="00003338"/>
    <w:rsid w:val="0000394C"/>
    <w:rsid w:val="000039F7"/>
    <w:rsid w:val="00003A0B"/>
    <w:rsid w:val="00003A0C"/>
    <w:rsid w:val="00003A7F"/>
    <w:rsid w:val="00003AB6"/>
    <w:rsid w:val="00003ED2"/>
    <w:rsid w:val="0000448D"/>
    <w:rsid w:val="00004612"/>
    <w:rsid w:val="000046C4"/>
    <w:rsid w:val="00004DA2"/>
    <w:rsid w:val="00004FEE"/>
    <w:rsid w:val="00005148"/>
    <w:rsid w:val="0000528C"/>
    <w:rsid w:val="00005389"/>
    <w:rsid w:val="000053CD"/>
    <w:rsid w:val="000055AC"/>
    <w:rsid w:val="00005C23"/>
    <w:rsid w:val="00005E0D"/>
    <w:rsid w:val="00006453"/>
    <w:rsid w:val="00006616"/>
    <w:rsid w:val="00006D0D"/>
    <w:rsid w:val="00006E99"/>
    <w:rsid w:val="00007151"/>
    <w:rsid w:val="00007154"/>
    <w:rsid w:val="000072BF"/>
    <w:rsid w:val="0000761A"/>
    <w:rsid w:val="000077F5"/>
    <w:rsid w:val="00007E06"/>
    <w:rsid w:val="00007E3D"/>
    <w:rsid w:val="00010263"/>
    <w:rsid w:val="000108AB"/>
    <w:rsid w:val="0001092A"/>
    <w:rsid w:val="00010C65"/>
    <w:rsid w:val="00010DC0"/>
    <w:rsid w:val="00010EF0"/>
    <w:rsid w:val="000111AC"/>
    <w:rsid w:val="00011480"/>
    <w:rsid w:val="0001156A"/>
    <w:rsid w:val="00011723"/>
    <w:rsid w:val="000117D9"/>
    <w:rsid w:val="00011E1B"/>
    <w:rsid w:val="00011F93"/>
    <w:rsid w:val="00012032"/>
    <w:rsid w:val="00012151"/>
    <w:rsid w:val="0001232A"/>
    <w:rsid w:val="0001236C"/>
    <w:rsid w:val="000127AB"/>
    <w:rsid w:val="00012CB0"/>
    <w:rsid w:val="00012D23"/>
    <w:rsid w:val="000135B4"/>
    <w:rsid w:val="0001388A"/>
    <w:rsid w:val="000138D1"/>
    <w:rsid w:val="00013D83"/>
    <w:rsid w:val="00013DDF"/>
    <w:rsid w:val="00014005"/>
    <w:rsid w:val="000144C5"/>
    <w:rsid w:val="0001493F"/>
    <w:rsid w:val="0001496D"/>
    <w:rsid w:val="000149E6"/>
    <w:rsid w:val="00014BEA"/>
    <w:rsid w:val="00014E28"/>
    <w:rsid w:val="00014EED"/>
    <w:rsid w:val="00014F08"/>
    <w:rsid w:val="00014F65"/>
    <w:rsid w:val="00015058"/>
    <w:rsid w:val="0001581E"/>
    <w:rsid w:val="00015ADD"/>
    <w:rsid w:val="00015E0C"/>
    <w:rsid w:val="000165FD"/>
    <w:rsid w:val="00016973"/>
    <w:rsid w:val="00016A63"/>
    <w:rsid w:val="00016CCE"/>
    <w:rsid w:val="00016E99"/>
    <w:rsid w:val="000172D5"/>
    <w:rsid w:val="00017469"/>
    <w:rsid w:val="000179B1"/>
    <w:rsid w:val="00017DAF"/>
    <w:rsid w:val="00017F1C"/>
    <w:rsid w:val="00020162"/>
    <w:rsid w:val="0002027A"/>
    <w:rsid w:val="000202A8"/>
    <w:rsid w:val="00020495"/>
    <w:rsid w:val="00020AEB"/>
    <w:rsid w:val="000211B4"/>
    <w:rsid w:val="000212F4"/>
    <w:rsid w:val="0002146D"/>
    <w:rsid w:val="00021532"/>
    <w:rsid w:val="000217F0"/>
    <w:rsid w:val="0002199C"/>
    <w:rsid w:val="000220C6"/>
    <w:rsid w:val="00022220"/>
    <w:rsid w:val="00022411"/>
    <w:rsid w:val="0002247D"/>
    <w:rsid w:val="000227EB"/>
    <w:rsid w:val="00022A35"/>
    <w:rsid w:val="00022A59"/>
    <w:rsid w:val="0002319F"/>
    <w:rsid w:val="000234E1"/>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117"/>
    <w:rsid w:val="000266D0"/>
    <w:rsid w:val="00026AAC"/>
    <w:rsid w:val="00026AE7"/>
    <w:rsid w:val="00026B5A"/>
    <w:rsid w:val="00026BDE"/>
    <w:rsid w:val="00026CC2"/>
    <w:rsid w:val="00026DE4"/>
    <w:rsid w:val="00026E31"/>
    <w:rsid w:val="00026E49"/>
    <w:rsid w:val="00026FA6"/>
    <w:rsid w:val="000270D7"/>
    <w:rsid w:val="00027153"/>
    <w:rsid w:val="000272FD"/>
    <w:rsid w:val="0002750C"/>
    <w:rsid w:val="0002770B"/>
    <w:rsid w:val="00027813"/>
    <w:rsid w:val="000278AF"/>
    <w:rsid w:val="00030A4A"/>
    <w:rsid w:val="00030B20"/>
    <w:rsid w:val="00030C99"/>
    <w:rsid w:val="00030ED9"/>
    <w:rsid w:val="00031149"/>
    <w:rsid w:val="0003178F"/>
    <w:rsid w:val="00031989"/>
    <w:rsid w:val="00031997"/>
    <w:rsid w:val="00031B89"/>
    <w:rsid w:val="00031C47"/>
    <w:rsid w:val="00031E0D"/>
    <w:rsid w:val="00031EC9"/>
    <w:rsid w:val="00031FE8"/>
    <w:rsid w:val="00032022"/>
    <w:rsid w:val="000320B7"/>
    <w:rsid w:val="00032229"/>
    <w:rsid w:val="00032481"/>
    <w:rsid w:val="00032547"/>
    <w:rsid w:val="0003258F"/>
    <w:rsid w:val="0003261C"/>
    <w:rsid w:val="00032BD5"/>
    <w:rsid w:val="00032D5A"/>
    <w:rsid w:val="000334F6"/>
    <w:rsid w:val="00033711"/>
    <w:rsid w:val="00033749"/>
    <w:rsid w:val="00033763"/>
    <w:rsid w:val="00033C21"/>
    <w:rsid w:val="00033D41"/>
    <w:rsid w:val="00033F5F"/>
    <w:rsid w:val="00033F66"/>
    <w:rsid w:val="00034080"/>
    <w:rsid w:val="000343F9"/>
    <w:rsid w:val="00034DBF"/>
    <w:rsid w:val="00035368"/>
    <w:rsid w:val="000353AD"/>
    <w:rsid w:val="0003572E"/>
    <w:rsid w:val="000357E0"/>
    <w:rsid w:val="00035B73"/>
    <w:rsid w:val="00035C7C"/>
    <w:rsid w:val="00035E28"/>
    <w:rsid w:val="00035E62"/>
    <w:rsid w:val="000363E5"/>
    <w:rsid w:val="0003654D"/>
    <w:rsid w:val="00036C12"/>
    <w:rsid w:val="00036DD4"/>
    <w:rsid w:val="00036DE5"/>
    <w:rsid w:val="0003708D"/>
    <w:rsid w:val="000370DC"/>
    <w:rsid w:val="000371AF"/>
    <w:rsid w:val="0003744D"/>
    <w:rsid w:val="000374D4"/>
    <w:rsid w:val="0003759B"/>
    <w:rsid w:val="00037975"/>
    <w:rsid w:val="000402B3"/>
    <w:rsid w:val="00040673"/>
    <w:rsid w:val="000409E8"/>
    <w:rsid w:val="00040DAC"/>
    <w:rsid w:val="00040FDE"/>
    <w:rsid w:val="000411EC"/>
    <w:rsid w:val="000416A9"/>
    <w:rsid w:val="0004173F"/>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D30"/>
    <w:rsid w:val="00044F81"/>
    <w:rsid w:val="00045358"/>
    <w:rsid w:val="000454CB"/>
    <w:rsid w:val="0004563E"/>
    <w:rsid w:val="0004576A"/>
    <w:rsid w:val="000457DF"/>
    <w:rsid w:val="00045A19"/>
    <w:rsid w:val="00045A9B"/>
    <w:rsid w:val="00045E9D"/>
    <w:rsid w:val="00046481"/>
    <w:rsid w:val="000464CD"/>
    <w:rsid w:val="00046993"/>
    <w:rsid w:val="00046BAC"/>
    <w:rsid w:val="00046C31"/>
    <w:rsid w:val="00046D9C"/>
    <w:rsid w:val="00046F4B"/>
    <w:rsid w:val="00046FB0"/>
    <w:rsid w:val="00047490"/>
    <w:rsid w:val="000477A3"/>
    <w:rsid w:val="00047C13"/>
    <w:rsid w:val="00047C69"/>
    <w:rsid w:val="00047E13"/>
    <w:rsid w:val="0005008B"/>
    <w:rsid w:val="0005044E"/>
    <w:rsid w:val="00050532"/>
    <w:rsid w:val="00050954"/>
    <w:rsid w:val="00050973"/>
    <w:rsid w:val="00050A63"/>
    <w:rsid w:val="00050B27"/>
    <w:rsid w:val="00051015"/>
    <w:rsid w:val="00051473"/>
    <w:rsid w:val="00051538"/>
    <w:rsid w:val="000515A3"/>
    <w:rsid w:val="00051AA4"/>
    <w:rsid w:val="00051C9B"/>
    <w:rsid w:val="00051DD2"/>
    <w:rsid w:val="00051F50"/>
    <w:rsid w:val="0005209C"/>
    <w:rsid w:val="0005233E"/>
    <w:rsid w:val="00052435"/>
    <w:rsid w:val="000525E3"/>
    <w:rsid w:val="00052743"/>
    <w:rsid w:val="00052C43"/>
    <w:rsid w:val="00052DE5"/>
    <w:rsid w:val="00052E9C"/>
    <w:rsid w:val="000530BE"/>
    <w:rsid w:val="000537D5"/>
    <w:rsid w:val="0005388D"/>
    <w:rsid w:val="000538A8"/>
    <w:rsid w:val="00054016"/>
    <w:rsid w:val="00054116"/>
    <w:rsid w:val="000542B5"/>
    <w:rsid w:val="00054574"/>
    <w:rsid w:val="00054624"/>
    <w:rsid w:val="0005465A"/>
    <w:rsid w:val="00054A03"/>
    <w:rsid w:val="00054B5D"/>
    <w:rsid w:val="00054BF7"/>
    <w:rsid w:val="00054C69"/>
    <w:rsid w:val="00055327"/>
    <w:rsid w:val="0005550C"/>
    <w:rsid w:val="000555EC"/>
    <w:rsid w:val="000558AE"/>
    <w:rsid w:val="00055D64"/>
    <w:rsid w:val="000561DB"/>
    <w:rsid w:val="0005621F"/>
    <w:rsid w:val="0005631D"/>
    <w:rsid w:val="00056406"/>
    <w:rsid w:val="000568FF"/>
    <w:rsid w:val="00056DDD"/>
    <w:rsid w:val="0005701A"/>
    <w:rsid w:val="00057028"/>
    <w:rsid w:val="000577EF"/>
    <w:rsid w:val="00057935"/>
    <w:rsid w:val="00057B45"/>
    <w:rsid w:val="00057BF4"/>
    <w:rsid w:val="00057DF1"/>
    <w:rsid w:val="00060115"/>
    <w:rsid w:val="000601EA"/>
    <w:rsid w:val="0006029C"/>
    <w:rsid w:val="00061059"/>
    <w:rsid w:val="00061338"/>
    <w:rsid w:val="00061823"/>
    <w:rsid w:val="00061D1A"/>
    <w:rsid w:val="000620EE"/>
    <w:rsid w:val="00062314"/>
    <w:rsid w:val="000623D2"/>
    <w:rsid w:val="0006266B"/>
    <w:rsid w:val="000626F8"/>
    <w:rsid w:val="00062752"/>
    <w:rsid w:val="000629E0"/>
    <w:rsid w:val="000630A2"/>
    <w:rsid w:val="0006345A"/>
    <w:rsid w:val="00063514"/>
    <w:rsid w:val="0006360E"/>
    <w:rsid w:val="000636C3"/>
    <w:rsid w:val="000639F2"/>
    <w:rsid w:val="00063BE2"/>
    <w:rsid w:val="00063C16"/>
    <w:rsid w:val="00063C3E"/>
    <w:rsid w:val="00063E53"/>
    <w:rsid w:val="0006446C"/>
    <w:rsid w:val="00064565"/>
    <w:rsid w:val="000646AD"/>
    <w:rsid w:val="00064B9E"/>
    <w:rsid w:val="00064D93"/>
    <w:rsid w:val="000650F4"/>
    <w:rsid w:val="000651B0"/>
    <w:rsid w:val="000655F0"/>
    <w:rsid w:val="00065710"/>
    <w:rsid w:val="000658EE"/>
    <w:rsid w:val="00065CFC"/>
    <w:rsid w:val="00065DCA"/>
    <w:rsid w:val="00065E05"/>
    <w:rsid w:val="00065F37"/>
    <w:rsid w:val="00066380"/>
    <w:rsid w:val="0006665D"/>
    <w:rsid w:val="0006668E"/>
    <w:rsid w:val="00066AF0"/>
    <w:rsid w:val="00066B93"/>
    <w:rsid w:val="00067152"/>
    <w:rsid w:val="00067472"/>
    <w:rsid w:val="0006767F"/>
    <w:rsid w:val="000677EC"/>
    <w:rsid w:val="00067851"/>
    <w:rsid w:val="0007000C"/>
    <w:rsid w:val="0007093A"/>
    <w:rsid w:val="00070AA9"/>
    <w:rsid w:val="00070BEF"/>
    <w:rsid w:val="00070D0B"/>
    <w:rsid w:val="00070D81"/>
    <w:rsid w:val="00070DDC"/>
    <w:rsid w:val="00071048"/>
    <w:rsid w:val="0007162E"/>
    <w:rsid w:val="00071718"/>
    <w:rsid w:val="00071F52"/>
    <w:rsid w:val="000723FD"/>
    <w:rsid w:val="000725A7"/>
    <w:rsid w:val="000727E7"/>
    <w:rsid w:val="00072873"/>
    <w:rsid w:val="00072910"/>
    <w:rsid w:val="00072F13"/>
    <w:rsid w:val="000735A6"/>
    <w:rsid w:val="000735B4"/>
    <w:rsid w:val="00073808"/>
    <w:rsid w:val="00073882"/>
    <w:rsid w:val="00073A25"/>
    <w:rsid w:val="00073C60"/>
    <w:rsid w:val="00073E66"/>
    <w:rsid w:val="0007402E"/>
    <w:rsid w:val="00074733"/>
    <w:rsid w:val="00074743"/>
    <w:rsid w:val="00074810"/>
    <w:rsid w:val="0007489E"/>
    <w:rsid w:val="00074D7D"/>
    <w:rsid w:val="00074EAF"/>
    <w:rsid w:val="0007531F"/>
    <w:rsid w:val="00075355"/>
    <w:rsid w:val="00075A53"/>
    <w:rsid w:val="00075DCB"/>
    <w:rsid w:val="00075FC2"/>
    <w:rsid w:val="000762FB"/>
    <w:rsid w:val="0007675D"/>
    <w:rsid w:val="0007677C"/>
    <w:rsid w:val="000769BB"/>
    <w:rsid w:val="00076CDB"/>
    <w:rsid w:val="00076E00"/>
    <w:rsid w:val="00077446"/>
    <w:rsid w:val="00077642"/>
    <w:rsid w:val="00077900"/>
    <w:rsid w:val="00077C92"/>
    <w:rsid w:val="00077D4A"/>
    <w:rsid w:val="00077D7F"/>
    <w:rsid w:val="00077E6F"/>
    <w:rsid w:val="0008000F"/>
    <w:rsid w:val="00080272"/>
    <w:rsid w:val="00080351"/>
    <w:rsid w:val="00080656"/>
    <w:rsid w:val="000807E1"/>
    <w:rsid w:val="000809FB"/>
    <w:rsid w:val="00080D34"/>
    <w:rsid w:val="00080DD0"/>
    <w:rsid w:val="00080EC3"/>
    <w:rsid w:val="0008182B"/>
    <w:rsid w:val="0008219D"/>
    <w:rsid w:val="0008290D"/>
    <w:rsid w:val="00082BB8"/>
    <w:rsid w:val="00082FAB"/>
    <w:rsid w:val="000832B9"/>
    <w:rsid w:val="00083562"/>
    <w:rsid w:val="0008363A"/>
    <w:rsid w:val="00083793"/>
    <w:rsid w:val="00083B5E"/>
    <w:rsid w:val="00083D73"/>
    <w:rsid w:val="00083FFD"/>
    <w:rsid w:val="0008426B"/>
    <w:rsid w:val="0008449B"/>
    <w:rsid w:val="00084636"/>
    <w:rsid w:val="0008465E"/>
    <w:rsid w:val="00084898"/>
    <w:rsid w:val="00084A0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483"/>
    <w:rsid w:val="00086519"/>
    <w:rsid w:val="0008662E"/>
    <w:rsid w:val="00086833"/>
    <w:rsid w:val="0008699F"/>
    <w:rsid w:val="00086A89"/>
    <w:rsid w:val="00086BBF"/>
    <w:rsid w:val="00086D4F"/>
    <w:rsid w:val="000876C3"/>
    <w:rsid w:val="000901D4"/>
    <w:rsid w:val="00090253"/>
    <w:rsid w:val="00090293"/>
    <w:rsid w:val="000903F2"/>
    <w:rsid w:val="00090699"/>
    <w:rsid w:val="00090755"/>
    <w:rsid w:val="000908C5"/>
    <w:rsid w:val="00090C30"/>
    <w:rsid w:val="00090C4F"/>
    <w:rsid w:val="00090E12"/>
    <w:rsid w:val="00090EF7"/>
    <w:rsid w:val="0009137E"/>
    <w:rsid w:val="000913C8"/>
    <w:rsid w:val="00091514"/>
    <w:rsid w:val="00091D47"/>
    <w:rsid w:val="00091E78"/>
    <w:rsid w:val="00092064"/>
    <w:rsid w:val="00092399"/>
    <w:rsid w:val="0009258F"/>
    <w:rsid w:val="00092818"/>
    <w:rsid w:val="00092858"/>
    <w:rsid w:val="00092B83"/>
    <w:rsid w:val="00092EF9"/>
    <w:rsid w:val="000930CD"/>
    <w:rsid w:val="00093723"/>
    <w:rsid w:val="000938EE"/>
    <w:rsid w:val="000939DD"/>
    <w:rsid w:val="00093A0A"/>
    <w:rsid w:val="00093A3E"/>
    <w:rsid w:val="00093ACE"/>
    <w:rsid w:val="00093D97"/>
    <w:rsid w:val="00093DF0"/>
    <w:rsid w:val="00094178"/>
    <w:rsid w:val="00094673"/>
    <w:rsid w:val="00094ACC"/>
    <w:rsid w:val="00094D04"/>
    <w:rsid w:val="00095170"/>
    <w:rsid w:val="00095195"/>
    <w:rsid w:val="000952FC"/>
    <w:rsid w:val="000956F1"/>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21D4"/>
    <w:rsid w:val="000A289D"/>
    <w:rsid w:val="000A2B65"/>
    <w:rsid w:val="000A3010"/>
    <w:rsid w:val="000A3327"/>
    <w:rsid w:val="000A3521"/>
    <w:rsid w:val="000A3A12"/>
    <w:rsid w:val="000A4586"/>
    <w:rsid w:val="000A4695"/>
    <w:rsid w:val="000A4A0D"/>
    <w:rsid w:val="000A4A85"/>
    <w:rsid w:val="000A4CC2"/>
    <w:rsid w:val="000A4FD7"/>
    <w:rsid w:val="000A5181"/>
    <w:rsid w:val="000A51D4"/>
    <w:rsid w:val="000A5618"/>
    <w:rsid w:val="000A56A9"/>
    <w:rsid w:val="000A595A"/>
    <w:rsid w:val="000A59D7"/>
    <w:rsid w:val="000A5E55"/>
    <w:rsid w:val="000A6022"/>
    <w:rsid w:val="000A60BB"/>
    <w:rsid w:val="000A699E"/>
    <w:rsid w:val="000A6E27"/>
    <w:rsid w:val="000A7078"/>
    <w:rsid w:val="000A7785"/>
    <w:rsid w:val="000A77EB"/>
    <w:rsid w:val="000A7823"/>
    <w:rsid w:val="000A7BBC"/>
    <w:rsid w:val="000B0569"/>
    <w:rsid w:val="000B0982"/>
    <w:rsid w:val="000B0D68"/>
    <w:rsid w:val="000B0E8D"/>
    <w:rsid w:val="000B0F09"/>
    <w:rsid w:val="000B105C"/>
    <w:rsid w:val="000B127B"/>
    <w:rsid w:val="000B143E"/>
    <w:rsid w:val="000B1534"/>
    <w:rsid w:val="000B18D4"/>
    <w:rsid w:val="000B1A7E"/>
    <w:rsid w:val="000B1DAA"/>
    <w:rsid w:val="000B1FE4"/>
    <w:rsid w:val="000B2475"/>
    <w:rsid w:val="000B2560"/>
    <w:rsid w:val="000B25F6"/>
    <w:rsid w:val="000B2B5B"/>
    <w:rsid w:val="000B2B5C"/>
    <w:rsid w:val="000B2B73"/>
    <w:rsid w:val="000B2BE2"/>
    <w:rsid w:val="000B2C8B"/>
    <w:rsid w:val="000B2FE9"/>
    <w:rsid w:val="000B31E7"/>
    <w:rsid w:val="000B3258"/>
    <w:rsid w:val="000B363A"/>
    <w:rsid w:val="000B369B"/>
    <w:rsid w:val="000B3935"/>
    <w:rsid w:val="000B394C"/>
    <w:rsid w:val="000B3AF9"/>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4D6"/>
    <w:rsid w:val="000B676C"/>
    <w:rsid w:val="000B6872"/>
    <w:rsid w:val="000B6936"/>
    <w:rsid w:val="000B6A3D"/>
    <w:rsid w:val="000B6CD8"/>
    <w:rsid w:val="000B6D7A"/>
    <w:rsid w:val="000B6FA7"/>
    <w:rsid w:val="000B70D1"/>
    <w:rsid w:val="000B7509"/>
    <w:rsid w:val="000B7967"/>
    <w:rsid w:val="000B7A54"/>
    <w:rsid w:val="000B7EA7"/>
    <w:rsid w:val="000C02AD"/>
    <w:rsid w:val="000C0553"/>
    <w:rsid w:val="000C084D"/>
    <w:rsid w:val="000C09D7"/>
    <w:rsid w:val="000C0C1D"/>
    <w:rsid w:val="000C0D6F"/>
    <w:rsid w:val="000C1294"/>
    <w:rsid w:val="000C13EB"/>
    <w:rsid w:val="000C1EC4"/>
    <w:rsid w:val="000C1EC6"/>
    <w:rsid w:val="000C20B8"/>
    <w:rsid w:val="000C232A"/>
    <w:rsid w:val="000C263B"/>
    <w:rsid w:val="000C28F0"/>
    <w:rsid w:val="000C292A"/>
    <w:rsid w:val="000C2BD3"/>
    <w:rsid w:val="000C3054"/>
    <w:rsid w:val="000C33C8"/>
    <w:rsid w:val="000C346D"/>
    <w:rsid w:val="000C35C3"/>
    <w:rsid w:val="000C3703"/>
    <w:rsid w:val="000C3790"/>
    <w:rsid w:val="000C38BD"/>
    <w:rsid w:val="000C39EB"/>
    <w:rsid w:val="000C3B67"/>
    <w:rsid w:val="000C3CC3"/>
    <w:rsid w:val="000C450F"/>
    <w:rsid w:val="000C4E1A"/>
    <w:rsid w:val="000C4E45"/>
    <w:rsid w:val="000C4E5E"/>
    <w:rsid w:val="000C5158"/>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BEA"/>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6BE"/>
    <w:rsid w:val="000D16BF"/>
    <w:rsid w:val="000D16D8"/>
    <w:rsid w:val="000D1DBA"/>
    <w:rsid w:val="000D1F89"/>
    <w:rsid w:val="000D24BD"/>
    <w:rsid w:val="000D24E5"/>
    <w:rsid w:val="000D2A38"/>
    <w:rsid w:val="000D2BA1"/>
    <w:rsid w:val="000D2E68"/>
    <w:rsid w:val="000D2ECE"/>
    <w:rsid w:val="000D322E"/>
    <w:rsid w:val="000D32C5"/>
    <w:rsid w:val="000D32F8"/>
    <w:rsid w:val="000D33D3"/>
    <w:rsid w:val="000D3A0D"/>
    <w:rsid w:val="000D3ADD"/>
    <w:rsid w:val="000D3FD0"/>
    <w:rsid w:val="000D43E3"/>
    <w:rsid w:val="000D4476"/>
    <w:rsid w:val="000D466E"/>
    <w:rsid w:val="000D4684"/>
    <w:rsid w:val="000D46A8"/>
    <w:rsid w:val="000D46FE"/>
    <w:rsid w:val="000D47AF"/>
    <w:rsid w:val="000D4881"/>
    <w:rsid w:val="000D49B2"/>
    <w:rsid w:val="000D4D19"/>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6DC3"/>
    <w:rsid w:val="000D707E"/>
    <w:rsid w:val="000D70E3"/>
    <w:rsid w:val="000D7341"/>
    <w:rsid w:val="000D75A3"/>
    <w:rsid w:val="000D7B44"/>
    <w:rsid w:val="000D7EBD"/>
    <w:rsid w:val="000D7FC9"/>
    <w:rsid w:val="000E0192"/>
    <w:rsid w:val="000E02E4"/>
    <w:rsid w:val="000E0825"/>
    <w:rsid w:val="000E172D"/>
    <w:rsid w:val="000E1850"/>
    <w:rsid w:val="000E19CA"/>
    <w:rsid w:val="000E19D3"/>
    <w:rsid w:val="000E1BFB"/>
    <w:rsid w:val="000E1DDC"/>
    <w:rsid w:val="000E201E"/>
    <w:rsid w:val="000E2429"/>
    <w:rsid w:val="000E255A"/>
    <w:rsid w:val="000E2B2C"/>
    <w:rsid w:val="000E2F24"/>
    <w:rsid w:val="000E318D"/>
    <w:rsid w:val="000E3489"/>
    <w:rsid w:val="000E3528"/>
    <w:rsid w:val="000E361E"/>
    <w:rsid w:val="000E3F7C"/>
    <w:rsid w:val="000E4252"/>
    <w:rsid w:val="000E45BB"/>
    <w:rsid w:val="000E4748"/>
    <w:rsid w:val="000E4A6B"/>
    <w:rsid w:val="000E4AE7"/>
    <w:rsid w:val="000E4DE0"/>
    <w:rsid w:val="000E4F4B"/>
    <w:rsid w:val="000E4FA7"/>
    <w:rsid w:val="000E579E"/>
    <w:rsid w:val="000E5D3B"/>
    <w:rsid w:val="000E5F17"/>
    <w:rsid w:val="000E5F7C"/>
    <w:rsid w:val="000E6416"/>
    <w:rsid w:val="000E6646"/>
    <w:rsid w:val="000E67AA"/>
    <w:rsid w:val="000E695F"/>
    <w:rsid w:val="000E6C1E"/>
    <w:rsid w:val="000E7515"/>
    <w:rsid w:val="000E76AA"/>
    <w:rsid w:val="000E7D05"/>
    <w:rsid w:val="000E7DBB"/>
    <w:rsid w:val="000F0167"/>
    <w:rsid w:val="000F0197"/>
    <w:rsid w:val="000F01E2"/>
    <w:rsid w:val="000F0B07"/>
    <w:rsid w:val="000F0DB0"/>
    <w:rsid w:val="000F13AF"/>
    <w:rsid w:val="000F145C"/>
    <w:rsid w:val="000F16A7"/>
    <w:rsid w:val="000F16FB"/>
    <w:rsid w:val="000F1942"/>
    <w:rsid w:val="000F1F2A"/>
    <w:rsid w:val="000F2304"/>
    <w:rsid w:val="000F236C"/>
    <w:rsid w:val="000F240F"/>
    <w:rsid w:val="000F24D2"/>
    <w:rsid w:val="000F26D9"/>
    <w:rsid w:val="000F283F"/>
    <w:rsid w:val="000F2982"/>
    <w:rsid w:val="000F2AF5"/>
    <w:rsid w:val="000F2C99"/>
    <w:rsid w:val="000F2D84"/>
    <w:rsid w:val="000F3307"/>
    <w:rsid w:val="000F34C7"/>
    <w:rsid w:val="000F352B"/>
    <w:rsid w:val="000F360E"/>
    <w:rsid w:val="000F3A05"/>
    <w:rsid w:val="000F4158"/>
    <w:rsid w:val="000F421D"/>
    <w:rsid w:val="000F4237"/>
    <w:rsid w:val="000F4C78"/>
    <w:rsid w:val="000F51E1"/>
    <w:rsid w:val="000F53C9"/>
    <w:rsid w:val="000F54AE"/>
    <w:rsid w:val="000F5628"/>
    <w:rsid w:val="000F567C"/>
    <w:rsid w:val="000F5A53"/>
    <w:rsid w:val="000F5AB3"/>
    <w:rsid w:val="000F5D57"/>
    <w:rsid w:val="000F5F73"/>
    <w:rsid w:val="000F5FEE"/>
    <w:rsid w:val="000F6093"/>
    <w:rsid w:val="000F617B"/>
    <w:rsid w:val="000F62AD"/>
    <w:rsid w:val="000F6369"/>
    <w:rsid w:val="000F645C"/>
    <w:rsid w:val="000F67BA"/>
    <w:rsid w:val="000F67D6"/>
    <w:rsid w:val="000F692A"/>
    <w:rsid w:val="000F6AEE"/>
    <w:rsid w:val="000F6C39"/>
    <w:rsid w:val="000F6EF9"/>
    <w:rsid w:val="000F72E8"/>
    <w:rsid w:val="000F7425"/>
    <w:rsid w:val="000F7A4E"/>
    <w:rsid w:val="000F7D97"/>
    <w:rsid w:val="001000C7"/>
    <w:rsid w:val="00100195"/>
    <w:rsid w:val="001003AA"/>
    <w:rsid w:val="00101127"/>
    <w:rsid w:val="00101275"/>
    <w:rsid w:val="0010155D"/>
    <w:rsid w:val="001015DB"/>
    <w:rsid w:val="0010167E"/>
    <w:rsid w:val="001018A4"/>
    <w:rsid w:val="001018D0"/>
    <w:rsid w:val="00101BDE"/>
    <w:rsid w:val="00101E63"/>
    <w:rsid w:val="001022C3"/>
    <w:rsid w:val="00102774"/>
    <w:rsid w:val="00103287"/>
    <w:rsid w:val="001032F1"/>
    <w:rsid w:val="001035AD"/>
    <w:rsid w:val="001035C3"/>
    <w:rsid w:val="0010369A"/>
    <w:rsid w:val="001039FA"/>
    <w:rsid w:val="00103A86"/>
    <w:rsid w:val="00103ADC"/>
    <w:rsid w:val="0010403F"/>
    <w:rsid w:val="001041AA"/>
    <w:rsid w:val="00104740"/>
    <w:rsid w:val="00104A4E"/>
    <w:rsid w:val="00104A82"/>
    <w:rsid w:val="00104B55"/>
    <w:rsid w:val="00105072"/>
    <w:rsid w:val="001054D8"/>
    <w:rsid w:val="001057FC"/>
    <w:rsid w:val="00105847"/>
    <w:rsid w:val="00105B67"/>
    <w:rsid w:val="00105DC5"/>
    <w:rsid w:val="00105E72"/>
    <w:rsid w:val="00106084"/>
    <w:rsid w:val="001061DF"/>
    <w:rsid w:val="0010621F"/>
    <w:rsid w:val="0010639B"/>
    <w:rsid w:val="0010645C"/>
    <w:rsid w:val="0010663C"/>
    <w:rsid w:val="00106885"/>
    <w:rsid w:val="00106A74"/>
    <w:rsid w:val="00106BC1"/>
    <w:rsid w:val="00106F02"/>
    <w:rsid w:val="00106F86"/>
    <w:rsid w:val="00107279"/>
    <w:rsid w:val="00107459"/>
    <w:rsid w:val="001076E3"/>
    <w:rsid w:val="001078E5"/>
    <w:rsid w:val="0010792D"/>
    <w:rsid w:val="0010796D"/>
    <w:rsid w:val="00107CFF"/>
    <w:rsid w:val="001102A0"/>
    <w:rsid w:val="001106D0"/>
    <w:rsid w:val="00110B85"/>
    <w:rsid w:val="00110EAC"/>
    <w:rsid w:val="00110F0E"/>
    <w:rsid w:val="0011149D"/>
    <w:rsid w:val="0011181A"/>
    <w:rsid w:val="0011186E"/>
    <w:rsid w:val="00111D1A"/>
    <w:rsid w:val="00111DC0"/>
    <w:rsid w:val="00111E20"/>
    <w:rsid w:val="00111EFA"/>
    <w:rsid w:val="00111FB5"/>
    <w:rsid w:val="001121A1"/>
    <w:rsid w:val="001122C6"/>
    <w:rsid w:val="0011276C"/>
    <w:rsid w:val="001129BF"/>
    <w:rsid w:val="00112B15"/>
    <w:rsid w:val="00112C2B"/>
    <w:rsid w:val="00112E17"/>
    <w:rsid w:val="001130DE"/>
    <w:rsid w:val="001133F5"/>
    <w:rsid w:val="001137E0"/>
    <w:rsid w:val="00113B4C"/>
    <w:rsid w:val="00113BBB"/>
    <w:rsid w:val="00113D55"/>
    <w:rsid w:val="0011403B"/>
    <w:rsid w:val="00114087"/>
    <w:rsid w:val="0011410D"/>
    <w:rsid w:val="0011420E"/>
    <w:rsid w:val="0011440B"/>
    <w:rsid w:val="00114435"/>
    <w:rsid w:val="0011458F"/>
    <w:rsid w:val="001145DF"/>
    <w:rsid w:val="001145EF"/>
    <w:rsid w:val="00114799"/>
    <w:rsid w:val="00114D39"/>
    <w:rsid w:val="00114D76"/>
    <w:rsid w:val="00114E2C"/>
    <w:rsid w:val="001151B5"/>
    <w:rsid w:val="001154BB"/>
    <w:rsid w:val="00115509"/>
    <w:rsid w:val="0011564A"/>
    <w:rsid w:val="0011576B"/>
    <w:rsid w:val="00115879"/>
    <w:rsid w:val="0011617C"/>
    <w:rsid w:val="0011617E"/>
    <w:rsid w:val="001161DD"/>
    <w:rsid w:val="0011659D"/>
    <w:rsid w:val="001165EB"/>
    <w:rsid w:val="00116A0B"/>
    <w:rsid w:val="00116B72"/>
    <w:rsid w:val="00116D3C"/>
    <w:rsid w:val="00117110"/>
    <w:rsid w:val="0011714B"/>
    <w:rsid w:val="0011716F"/>
    <w:rsid w:val="00117308"/>
    <w:rsid w:val="00117319"/>
    <w:rsid w:val="001173B4"/>
    <w:rsid w:val="00117422"/>
    <w:rsid w:val="00117B98"/>
    <w:rsid w:val="00117EB2"/>
    <w:rsid w:val="00117FB9"/>
    <w:rsid w:val="00120565"/>
    <w:rsid w:val="0012075B"/>
    <w:rsid w:val="001207F5"/>
    <w:rsid w:val="00120AF1"/>
    <w:rsid w:val="00120B3F"/>
    <w:rsid w:val="00120FD8"/>
    <w:rsid w:val="001210B8"/>
    <w:rsid w:val="0012143D"/>
    <w:rsid w:val="001215DA"/>
    <w:rsid w:val="00121693"/>
    <w:rsid w:val="00121EE7"/>
    <w:rsid w:val="001222DC"/>
    <w:rsid w:val="001225B6"/>
    <w:rsid w:val="001225C8"/>
    <w:rsid w:val="00122655"/>
    <w:rsid w:val="00122882"/>
    <w:rsid w:val="001228A9"/>
    <w:rsid w:val="001228D3"/>
    <w:rsid w:val="0012297A"/>
    <w:rsid w:val="00122C04"/>
    <w:rsid w:val="00122E95"/>
    <w:rsid w:val="00123184"/>
    <w:rsid w:val="00123391"/>
    <w:rsid w:val="001235F9"/>
    <w:rsid w:val="00123632"/>
    <w:rsid w:val="00123A2C"/>
    <w:rsid w:val="00123B49"/>
    <w:rsid w:val="00123CA6"/>
    <w:rsid w:val="00123EDA"/>
    <w:rsid w:val="00123FA8"/>
    <w:rsid w:val="00124481"/>
    <w:rsid w:val="001246AF"/>
    <w:rsid w:val="001247D3"/>
    <w:rsid w:val="00124A80"/>
    <w:rsid w:val="00124AEA"/>
    <w:rsid w:val="00124B26"/>
    <w:rsid w:val="00124D09"/>
    <w:rsid w:val="00124E6F"/>
    <w:rsid w:val="001250F8"/>
    <w:rsid w:val="001251E5"/>
    <w:rsid w:val="00125616"/>
    <w:rsid w:val="00125AB9"/>
    <w:rsid w:val="00125B17"/>
    <w:rsid w:val="0012610F"/>
    <w:rsid w:val="0012623C"/>
    <w:rsid w:val="00126CDB"/>
    <w:rsid w:val="00126EF8"/>
    <w:rsid w:val="00127223"/>
    <w:rsid w:val="001272A4"/>
    <w:rsid w:val="00127523"/>
    <w:rsid w:val="001275E6"/>
    <w:rsid w:val="001276DC"/>
    <w:rsid w:val="001277A8"/>
    <w:rsid w:val="001279FB"/>
    <w:rsid w:val="00127F69"/>
    <w:rsid w:val="0013005C"/>
    <w:rsid w:val="00130079"/>
    <w:rsid w:val="001301A3"/>
    <w:rsid w:val="0013029E"/>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8AE"/>
    <w:rsid w:val="00132AB0"/>
    <w:rsid w:val="00132B35"/>
    <w:rsid w:val="00132C79"/>
    <w:rsid w:val="0013335C"/>
    <w:rsid w:val="00133B6E"/>
    <w:rsid w:val="00134334"/>
    <w:rsid w:val="00134854"/>
    <w:rsid w:val="00134BC6"/>
    <w:rsid w:val="00134CFC"/>
    <w:rsid w:val="00134D19"/>
    <w:rsid w:val="00134D28"/>
    <w:rsid w:val="00134D64"/>
    <w:rsid w:val="00134ED0"/>
    <w:rsid w:val="00134ED7"/>
    <w:rsid w:val="00135087"/>
    <w:rsid w:val="001350D6"/>
    <w:rsid w:val="0013513E"/>
    <w:rsid w:val="00135255"/>
    <w:rsid w:val="00135379"/>
    <w:rsid w:val="00135A50"/>
    <w:rsid w:val="00135BD0"/>
    <w:rsid w:val="00136055"/>
    <w:rsid w:val="001360B5"/>
    <w:rsid w:val="001362AD"/>
    <w:rsid w:val="0013630A"/>
    <w:rsid w:val="001363C1"/>
    <w:rsid w:val="001363FB"/>
    <w:rsid w:val="00136567"/>
    <w:rsid w:val="00136915"/>
    <w:rsid w:val="00136CE5"/>
    <w:rsid w:val="00137023"/>
    <w:rsid w:val="001372E2"/>
    <w:rsid w:val="00137396"/>
    <w:rsid w:val="00137686"/>
    <w:rsid w:val="001376FA"/>
    <w:rsid w:val="00137C8D"/>
    <w:rsid w:val="00137C9D"/>
    <w:rsid w:val="00137FF8"/>
    <w:rsid w:val="001401E4"/>
    <w:rsid w:val="0014020B"/>
    <w:rsid w:val="0014029D"/>
    <w:rsid w:val="0014029F"/>
    <w:rsid w:val="00140534"/>
    <w:rsid w:val="001409D2"/>
    <w:rsid w:val="00140B4C"/>
    <w:rsid w:val="00140E1A"/>
    <w:rsid w:val="00141928"/>
    <w:rsid w:val="00141D20"/>
    <w:rsid w:val="00141F18"/>
    <w:rsid w:val="00142094"/>
    <w:rsid w:val="0014223E"/>
    <w:rsid w:val="00142608"/>
    <w:rsid w:val="00142AB3"/>
    <w:rsid w:val="00142C3E"/>
    <w:rsid w:val="001435A5"/>
    <w:rsid w:val="00143688"/>
    <w:rsid w:val="00143913"/>
    <w:rsid w:val="0014394A"/>
    <w:rsid w:val="001439CA"/>
    <w:rsid w:val="00143C9B"/>
    <w:rsid w:val="00144007"/>
    <w:rsid w:val="00144081"/>
    <w:rsid w:val="001444B5"/>
    <w:rsid w:val="0014480F"/>
    <w:rsid w:val="00144A16"/>
    <w:rsid w:val="00144D08"/>
    <w:rsid w:val="00144F38"/>
    <w:rsid w:val="001451C4"/>
    <w:rsid w:val="001452E6"/>
    <w:rsid w:val="0014536D"/>
    <w:rsid w:val="0014580A"/>
    <w:rsid w:val="00145844"/>
    <w:rsid w:val="001458E7"/>
    <w:rsid w:val="00145F3E"/>
    <w:rsid w:val="00146016"/>
    <w:rsid w:val="001460F9"/>
    <w:rsid w:val="0014618D"/>
    <w:rsid w:val="00146BDC"/>
    <w:rsid w:val="00146D67"/>
    <w:rsid w:val="00146DC4"/>
    <w:rsid w:val="00146DDE"/>
    <w:rsid w:val="00146EBA"/>
    <w:rsid w:val="001471F9"/>
    <w:rsid w:val="00147274"/>
    <w:rsid w:val="0014758B"/>
    <w:rsid w:val="00147656"/>
    <w:rsid w:val="001476AA"/>
    <w:rsid w:val="001477F8"/>
    <w:rsid w:val="00147B61"/>
    <w:rsid w:val="001500D0"/>
    <w:rsid w:val="00150969"/>
    <w:rsid w:val="00150F63"/>
    <w:rsid w:val="00151078"/>
    <w:rsid w:val="001512C5"/>
    <w:rsid w:val="00151AE9"/>
    <w:rsid w:val="00152429"/>
    <w:rsid w:val="001531E3"/>
    <w:rsid w:val="00153416"/>
    <w:rsid w:val="0015350B"/>
    <w:rsid w:val="00153B40"/>
    <w:rsid w:val="00154204"/>
    <w:rsid w:val="00154264"/>
    <w:rsid w:val="0015435A"/>
    <w:rsid w:val="00154916"/>
    <w:rsid w:val="00154AA8"/>
    <w:rsid w:val="00154AAC"/>
    <w:rsid w:val="0015500B"/>
    <w:rsid w:val="0015500E"/>
    <w:rsid w:val="001552FE"/>
    <w:rsid w:val="00155AA7"/>
    <w:rsid w:val="00155B52"/>
    <w:rsid w:val="00155D75"/>
    <w:rsid w:val="0015619F"/>
    <w:rsid w:val="00156360"/>
    <w:rsid w:val="0015663A"/>
    <w:rsid w:val="00156652"/>
    <w:rsid w:val="001568E3"/>
    <w:rsid w:val="00156970"/>
    <w:rsid w:val="00156A64"/>
    <w:rsid w:val="00156D3E"/>
    <w:rsid w:val="00156DDE"/>
    <w:rsid w:val="00156F25"/>
    <w:rsid w:val="00157277"/>
    <w:rsid w:val="00157495"/>
    <w:rsid w:val="00157949"/>
    <w:rsid w:val="00157A23"/>
    <w:rsid w:val="00160187"/>
    <w:rsid w:val="001601D6"/>
    <w:rsid w:val="00160369"/>
    <w:rsid w:val="001603CF"/>
    <w:rsid w:val="00160490"/>
    <w:rsid w:val="00160E24"/>
    <w:rsid w:val="0016104B"/>
    <w:rsid w:val="001611B7"/>
    <w:rsid w:val="00161838"/>
    <w:rsid w:val="00161857"/>
    <w:rsid w:val="00161AA3"/>
    <w:rsid w:val="00161B96"/>
    <w:rsid w:val="00161BD4"/>
    <w:rsid w:val="00161EA0"/>
    <w:rsid w:val="00161F05"/>
    <w:rsid w:val="00161F14"/>
    <w:rsid w:val="00161F8A"/>
    <w:rsid w:val="00161FFC"/>
    <w:rsid w:val="00162058"/>
    <w:rsid w:val="00162465"/>
    <w:rsid w:val="001626B7"/>
    <w:rsid w:val="00162D22"/>
    <w:rsid w:val="00162E30"/>
    <w:rsid w:val="00162F07"/>
    <w:rsid w:val="00163112"/>
    <w:rsid w:val="00163585"/>
    <w:rsid w:val="00163615"/>
    <w:rsid w:val="00163700"/>
    <w:rsid w:val="0016395F"/>
    <w:rsid w:val="001639A0"/>
    <w:rsid w:val="00163AD1"/>
    <w:rsid w:val="00164042"/>
    <w:rsid w:val="001642BE"/>
    <w:rsid w:val="00164625"/>
    <w:rsid w:val="001648ED"/>
    <w:rsid w:val="00164CFE"/>
    <w:rsid w:val="0016524C"/>
    <w:rsid w:val="00165266"/>
    <w:rsid w:val="0016540E"/>
    <w:rsid w:val="0016548D"/>
    <w:rsid w:val="001668BD"/>
    <w:rsid w:val="0016690E"/>
    <w:rsid w:val="00166A9B"/>
    <w:rsid w:val="00166BDA"/>
    <w:rsid w:val="00166E97"/>
    <w:rsid w:val="001670CA"/>
    <w:rsid w:val="0016712B"/>
    <w:rsid w:val="0016758F"/>
    <w:rsid w:val="001676EF"/>
    <w:rsid w:val="001679C3"/>
    <w:rsid w:val="001679DC"/>
    <w:rsid w:val="00167D54"/>
    <w:rsid w:val="00167E2C"/>
    <w:rsid w:val="00167E8E"/>
    <w:rsid w:val="00167F0D"/>
    <w:rsid w:val="00167F41"/>
    <w:rsid w:val="00170146"/>
    <w:rsid w:val="001706AF"/>
    <w:rsid w:val="00170B22"/>
    <w:rsid w:val="00170C50"/>
    <w:rsid w:val="001718D6"/>
    <w:rsid w:val="00171A6D"/>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0"/>
    <w:rsid w:val="00173B4E"/>
    <w:rsid w:val="00173D9F"/>
    <w:rsid w:val="00173F07"/>
    <w:rsid w:val="00174090"/>
    <w:rsid w:val="001740B5"/>
    <w:rsid w:val="00174385"/>
    <w:rsid w:val="00174511"/>
    <w:rsid w:val="00174570"/>
    <w:rsid w:val="00174BAD"/>
    <w:rsid w:val="00174D28"/>
    <w:rsid w:val="00174E3F"/>
    <w:rsid w:val="0017501B"/>
    <w:rsid w:val="001757BC"/>
    <w:rsid w:val="00175A87"/>
    <w:rsid w:val="00175BE3"/>
    <w:rsid w:val="00175E9A"/>
    <w:rsid w:val="001767E9"/>
    <w:rsid w:val="00176819"/>
    <w:rsid w:val="0017686F"/>
    <w:rsid w:val="0017687A"/>
    <w:rsid w:val="00176968"/>
    <w:rsid w:val="0017697D"/>
    <w:rsid w:val="00176A35"/>
    <w:rsid w:val="00176C06"/>
    <w:rsid w:val="0017782B"/>
    <w:rsid w:val="00177C2E"/>
    <w:rsid w:val="00177E2B"/>
    <w:rsid w:val="00177E8A"/>
    <w:rsid w:val="001802BD"/>
    <w:rsid w:val="001802D6"/>
    <w:rsid w:val="001802E0"/>
    <w:rsid w:val="0018087A"/>
    <w:rsid w:val="00180B00"/>
    <w:rsid w:val="00180C1F"/>
    <w:rsid w:val="0018107B"/>
    <w:rsid w:val="001810DF"/>
    <w:rsid w:val="0018119A"/>
    <w:rsid w:val="00181257"/>
    <w:rsid w:val="001813B2"/>
    <w:rsid w:val="0018158A"/>
    <w:rsid w:val="00181EAC"/>
    <w:rsid w:val="00181EF2"/>
    <w:rsid w:val="001824B5"/>
    <w:rsid w:val="001824C1"/>
    <w:rsid w:val="001826C2"/>
    <w:rsid w:val="00182702"/>
    <w:rsid w:val="00182707"/>
    <w:rsid w:val="001836B6"/>
    <w:rsid w:val="0018373A"/>
    <w:rsid w:val="00183BC2"/>
    <w:rsid w:val="00183BC8"/>
    <w:rsid w:val="00184193"/>
    <w:rsid w:val="00184355"/>
    <w:rsid w:val="001843D6"/>
    <w:rsid w:val="001843E0"/>
    <w:rsid w:val="001844AF"/>
    <w:rsid w:val="00184647"/>
    <w:rsid w:val="00184B6D"/>
    <w:rsid w:val="00184BA2"/>
    <w:rsid w:val="001851F3"/>
    <w:rsid w:val="00185387"/>
    <w:rsid w:val="0018570C"/>
    <w:rsid w:val="00185926"/>
    <w:rsid w:val="00185BE9"/>
    <w:rsid w:val="00185C51"/>
    <w:rsid w:val="00186783"/>
    <w:rsid w:val="00186A2D"/>
    <w:rsid w:val="00186B84"/>
    <w:rsid w:val="001872DF"/>
    <w:rsid w:val="001873E6"/>
    <w:rsid w:val="00187444"/>
    <w:rsid w:val="001874C5"/>
    <w:rsid w:val="001874E2"/>
    <w:rsid w:val="001874F2"/>
    <w:rsid w:val="00187AD7"/>
    <w:rsid w:val="00187B7F"/>
    <w:rsid w:val="00187F29"/>
    <w:rsid w:val="00190285"/>
    <w:rsid w:val="00190DAA"/>
    <w:rsid w:val="00190FED"/>
    <w:rsid w:val="0019139D"/>
    <w:rsid w:val="001913BE"/>
    <w:rsid w:val="001914EA"/>
    <w:rsid w:val="001915FB"/>
    <w:rsid w:val="001916D3"/>
    <w:rsid w:val="0019171C"/>
    <w:rsid w:val="001918DA"/>
    <w:rsid w:val="0019198E"/>
    <w:rsid w:val="00191B1B"/>
    <w:rsid w:val="00191B48"/>
    <w:rsid w:val="00191C1D"/>
    <w:rsid w:val="00191C27"/>
    <w:rsid w:val="00192515"/>
    <w:rsid w:val="001926C3"/>
    <w:rsid w:val="0019277B"/>
    <w:rsid w:val="00192D1F"/>
    <w:rsid w:val="00192EF8"/>
    <w:rsid w:val="001933DC"/>
    <w:rsid w:val="001933EF"/>
    <w:rsid w:val="00193667"/>
    <w:rsid w:val="001937F0"/>
    <w:rsid w:val="00193980"/>
    <w:rsid w:val="00193DBB"/>
    <w:rsid w:val="00193DF1"/>
    <w:rsid w:val="00193F8C"/>
    <w:rsid w:val="001942B2"/>
    <w:rsid w:val="001944B8"/>
    <w:rsid w:val="00194C1C"/>
    <w:rsid w:val="00194DFA"/>
    <w:rsid w:val="00194E6A"/>
    <w:rsid w:val="00195472"/>
    <w:rsid w:val="0019547A"/>
    <w:rsid w:val="001954C3"/>
    <w:rsid w:val="001955D7"/>
    <w:rsid w:val="00195712"/>
    <w:rsid w:val="0019601A"/>
    <w:rsid w:val="0019614D"/>
    <w:rsid w:val="00196631"/>
    <w:rsid w:val="001966FD"/>
    <w:rsid w:val="00196773"/>
    <w:rsid w:val="001967F6"/>
    <w:rsid w:val="00196826"/>
    <w:rsid w:val="00196838"/>
    <w:rsid w:val="00196993"/>
    <w:rsid w:val="00196A66"/>
    <w:rsid w:val="00196C55"/>
    <w:rsid w:val="00196C97"/>
    <w:rsid w:val="001973F4"/>
    <w:rsid w:val="0019742E"/>
    <w:rsid w:val="00197456"/>
    <w:rsid w:val="00197AE4"/>
    <w:rsid w:val="00197B9E"/>
    <w:rsid w:val="00197D22"/>
    <w:rsid w:val="00197FF0"/>
    <w:rsid w:val="001A0142"/>
    <w:rsid w:val="001A0173"/>
    <w:rsid w:val="001A02F5"/>
    <w:rsid w:val="001A0B44"/>
    <w:rsid w:val="001A0C80"/>
    <w:rsid w:val="001A0CB3"/>
    <w:rsid w:val="001A0CBD"/>
    <w:rsid w:val="001A0CE0"/>
    <w:rsid w:val="001A0D2E"/>
    <w:rsid w:val="001A1004"/>
    <w:rsid w:val="001A102A"/>
    <w:rsid w:val="001A1684"/>
    <w:rsid w:val="001A186A"/>
    <w:rsid w:val="001A1C98"/>
    <w:rsid w:val="001A1F39"/>
    <w:rsid w:val="001A27B5"/>
    <w:rsid w:val="001A284F"/>
    <w:rsid w:val="001A286E"/>
    <w:rsid w:val="001A294F"/>
    <w:rsid w:val="001A2C33"/>
    <w:rsid w:val="001A2C4F"/>
    <w:rsid w:val="001A2D26"/>
    <w:rsid w:val="001A37BB"/>
    <w:rsid w:val="001A3AED"/>
    <w:rsid w:val="001A3B8C"/>
    <w:rsid w:val="001A3E09"/>
    <w:rsid w:val="001A4002"/>
    <w:rsid w:val="001A421F"/>
    <w:rsid w:val="001A42EA"/>
    <w:rsid w:val="001A439A"/>
    <w:rsid w:val="001A46E5"/>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57"/>
    <w:rsid w:val="001A777B"/>
    <w:rsid w:val="001A7A49"/>
    <w:rsid w:val="001A7A91"/>
    <w:rsid w:val="001A7B3B"/>
    <w:rsid w:val="001A7BB1"/>
    <w:rsid w:val="001A7D36"/>
    <w:rsid w:val="001A7DBB"/>
    <w:rsid w:val="001B0041"/>
    <w:rsid w:val="001B0080"/>
    <w:rsid w:val="001B01EC"/>
    <w:rsid w:val="001B03EF"/>
    <w:rsid w:val="001B04F2"/>
    <w:rsid w:val="001B054E"/>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AC"/>
    <w:rsid w:val="001B436D"/>
    <w:rsid w:val="001B439F"/>
    <w:rsid w:val="001B46F9"/>
    <w:rsid w:val="001B4711"/>
    <w:rsid w:val="001B4828"/>
    <w:rsid w:val="001B48B6"/>
    <w:rsid w:val="001B4A32"/>
    <w:rsid w:val="001B4AAD"/>
    <w:rsid w:val="001B4F29"/>
    <w:rsid w:val="001B4FAF"/>
    <w:rsid w:val="001B52EB"/>
    <w:rsid w:val="001B5566"/>
    <w:rsid w:val="001B567A"/>
    <w:rsid w:val="001B5939"/>
    <w:rsid w:val="001B5D54"/>
    <w:rsid w:val="001B61FC"/>
    <w:rsid w:val="001B6411"/>
    <w:rsid w:val="001B668E"/>
    <w:rsid w:val="001B673E"/>
    <w:rsid w:val="001B67BC"/>
    <w:rsid w:val="001B6AA5"/>
    <w:rsid w:val="001B6B61"/>
    <w:rsid w:val="001B6D2E"/>
    <w:rsid w:val="001B6FAC"/>
    <w:rsid w:val="001B708F"/>
    <w:rsid w:val="001B70CE"/>
    <w:rsid w:val="001B73E5"/>
    <w:rsid w:val="001B781A"/>
    <w:rsid w:val="001B78F8"/>
    <w:rsid w:val="001B7B0C"/>
    <w:rsid w:val="001B7BCB"/>
    <w:rsid w:val="001B7BF0"/>
    <w:rsid w:val="001C02BF"/>
    <w:rsid w:val="001C086E"/>
    <w:rsid w:val="001C0A40"/>
    <w:rsid w:val="001C0AD4"/>
    <w:rsid w:val="001C0D4E"/>
    <w:rsid w:val="001C104E"/>
    <w:rsid w:val="001C1350"/>
    <w:rsid w:val="001C1366"/>
    <w:rsid w:val="001C1694"/>
    <w:rsid w:val="001C17D7"/>
    <w:rsid w:val="001C194B"/>
    <w:rsid w:val="001C1BDA"/>
    <w:rsid w:val="001C20E6"/>
    <w:rsid w:val="001C213A"/>
    <w:rsid w:val="001C24F8"/>
    <w:rsid w:val="001C251E"/>
    <w:rsid w:val="001C2521"/>
    <w:rsid w:val="001C25B8"/>
    <w:rsid w:val="001C283E"/>
    <w:rsid w:val="001C2E87"/>
    <w:rsid w:val="001C30E9"/>
    <w:rsid w:val="001C323D"/>
    <w:rsid w:val="001C3416"/>
    <w:rsid w:val="001C395D"/>
    <w:rsid w:val="001C3A5F"/>
    <w:rsid w:val="001C3C7D"/>
    <w:rsid w:val="001C3D62"/>
    <w:rsid w:val="001C3E38"/>
    <w:rsid w:val="001C3FF8"/>
    <w:rsid w:val="001C4306"/>
    <w:rsid w:val="001C4758"/>
    <w:rsid w:val="001C482F"/>
    <w:rsid w:val="001C4AA5"/>
    <w:rsid w:val="001C4AB5"/>
    <w:rsid w:val="001C4B61"/>
    <w:rsid w:val="001C4E3E"/>
    <w:rsid w:val="001C50CA"/>
    <w:rsid w:val="001C5125"/>
    <w:rsid w:val="001C53A2"/>
    <w:rsid w:val="001C564E"/>
    <w:rsid w:val="001C567D"/>
    <w:rsid w:val="001C5E8E"/>
    <w:rsid w:val="001C602C"/>
    <w:rsid w:val="001C61A9"/>
    <w:rsid w:val="001C63B5"/>
    <w:rsid w:val="001C64CB"/>
    <w:rsid w:val="001C6795"/>
    <w:rsid w:val="001C687A"/>
    <w:rsid w:val="001C69A8"/>
    <w:rsid w:val="001C6A50"/>
    <w:rsid w:val="001C6C06"/>
    <w:rsid w:val="001C6D13"/>
    <w:rsid w:val="001C758A"/>
    <w:rsid w:val="001C76D8"/>
    <w:rsid w:val="001C7CD5"/>
    <w:rsid w:val="001C7D8E"/>
    <w:rsid w:val="001D001C"/>
    <w:rsid w:val="001D01F5"/>
    <w:rsid w:val="001D0235"/>
    <w:rsid w:val="001D028F"/>
    <w:rsid w:val="001D0ECC"/>
    <w:rsid w:val="001D16BC"/>
    <w:rsid w:val="001D19B6"/>
    <w:rsid w:val="001D1CDF"/>
    <w:rsid w:val="001D1D31"/>
    <w:rsid w:val="001D22A7"/>
    <w:rsid w:val="001D22DF"/>
    <w:rsid w:val="001D2590"/>
    <w:rsid w:val="001D25A2"/>
    <w:rsid w:val="001D2A19"/>
    <w:rsid w:val="001D2A5E"/>
    <w:rsid w:val="001D2D51"/>
    <w:rsid w:val="001D2E24"/>
    <w:rsid w:val="001D2E75"/>
    <w:rsid w:val="001D307A"/>
    <w:rsid w:val="001D3127"/>
    <w:rsid w:val="001D32D6"/>
    <w:rsid w:val="001D3440"/>
    <w:rsid w:val="001D393F"/>
    <w:rsid w:val="001D3984"/>
    <w:rsid w:val="001D3998"/>
    <w:rsid w:val="001D3AF0"/>
    <w:rsid w:val="001D3C5F"/>
    <w:rsid w:val="001D3DA1"/>
    <w:rsid w:val="001D456A"/>
    <w:rsid w:val="001D4978"/>
    <w:rsid w:val="001D4A71"/>
    <w:rsid w:val="001D4AFE"/>
    <w:rsid w:val="001D4C44"/>
    <w:rsid w:val="001D4FAC"/>
    <w:rsid w:val="001D50AD"/>
    <w:rsid w:val="001D5206"/>
    <w:rsid w:val="001D5372"/>
    <w:rsid w:val="001D53B4"/>
    <w:rsid w:val="001D54D4"/>
    <w:rsid w:val="001D5832"/>
    <w:rsid w:val="001D5B5B"/>
    <w:rsid w:val="001D5CBD"/>
    <w:rsid w:val="001D60D8"/>
    <w:rsid w:val="001D614C"/>
    <w:rsid w:val="001D62E8"/>
    <w:rsid w:val="001D63FD"/>
    <w:rsid w:val="001D6507"/>
    <w:rsid w:val="001D677E"/>
    <w:rsid w:val="001D6D6F"/>
    <w:rsid w:val="001D7140"/>
    <w:rsid w:val="001D73A6"/>
    <w:rsid w:val="001D79B5"/>
    <w:rsid w:val="001D7D81"/>
    <w:rsid w:val="001D7DE7"/>
    <w:rsid w:val="001D7EF6"/>
    <w:rsid w:val="001E03B6"/>
    <w:rsid w:val="001E0514"/>
    <w:rsid w:val="001E06CF"/>
    <w:rsid w:val="001E0D74"/>
    <w:rsid w:val="001E0DD2"/>
    <w:rsid w:val="001E10DF"/>
    <w:rsid w:val="001E1601"/>
    <w:rsid w:val="001E186C"/>
    <w:rsid w:val="001E1C2B"/>
    <w:rsid w:val="001E1C74"/>
    <w:rsid w:val="001E1C9A"/>
    <w:rsid w:val="001E1D37"/>
    <w:rsid w:val="001E1F0F"/>
    <w:rsid w:val="001E2355"/>
    <w:rsid w:val="001E23E6"/>
    <w:rsid w:val="001E295A"/>
    <w:rsid w:val="001E2B91"/>
    <w:rsid w:val="001E2E17"/>
    <w:rsid w:val="001E2EC0"/>
    <w:rsid w:val="001E2F90"/>
    <w:rsid w:val="001E31DA"/>
    <w:rsid w:val="001E3911"/>
    <w:rsid w:val="001E3928"/>
    <w:rsid w:val="001E39BA"/>
    <w:rsid w:val="001E3A49"/>
    <w:rsid w:val="001E3AC0"/>
    <w:rsid w:val="001E427A"/>
    <w:rsid w:val="001E437D"/>
    <w:rsid w:val="001E47F0"/>
    <w:rsid w:val="001E487A"/>
    <w:rsid w:val="001E4956"/>
    <w:rsid w:val="001E49BF"/>
    <w:rsid w:val="001E4A5E"/>
    <w:rsid w:val="001E4A7D"/>
    <w:rsid w:val="001E4B78"/>
    <w:rsid w:val="001E4D14"/>
    <w:rsid w:val="001E4D62"/>
    <w:rsid w:val="001E4E09"/>
    <w:rsid w:val="001E504D"/>
    <w:rsid w:val="001E5630"/>
    <w:rsid w:val="001E5B0B"/>
    <w:rsid w:val="001E5E82"/>
    <w:rsid w:val="001E62ED"/>
    <w:rsid w:val="001E64F0"/>
    <w:rsid w:val="001E669A"/>
    <w:rsid w:val="001E6D1C"/>
    <w:rsid w:val="001E6D5B"/>
    <w:rsid w:val="001E6F62"/>
    <w:rsid w:val="001E70F4"/>
    <w:rsid w:val="001E719B"/>
    <w:rsid w:val="001E7488"/>
    <w:rsid w:val="001E748B"/>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1D8D"/>
    <w:rsid w:val="001F22EE"/>
    <w:rsid w:val="001F23AC"/>
    <w:rsid w:val="001F282E"/>
    <w:rsid w:val="001F2965"/>
    <w:rsid w:val="001F2991"/>
    <w:rsid w:val="001F2C31"/>
    <w:rsid w:val="001F348C"/>
    <w:rsid w:val="001F37DC"/>
    <w:rsid w:val="001F39FE"/>
    <w:rsid w:val="001F3AA7"/>
    <w:rsid w:val="001F3E90"/>
    <w:rsid w:val="001F43BF"/>
    <w:rsid w:val="001F4495"/>
    <w:rsid w:val="001F45F2"/>
    <w:rsid w:val="001F4637"/>
    <w:rsid w:val="001F46C0"/>
    <w:rsid w:val="001F4B67"/>
    <w:rsid w:val="001F50EC"/>
    <w:rsid w:val="001F537D"/>
    <w:rsid w:val="001F5817"/>
    <w:rsid w:val="001F6241"/>
    <w:rsid w:val="001F6657"/>
    <w:rsid w:val="001F66DB"/>
    <w:rsid w:val="001F6803"/>
    <w:rsid w:val="001F686A"/>
    <w:rsid w:val="001F6C50"/>
    <w:rsid w:val="001F6CE7"/>
    <w:rsid w:val="001F6D69"/>
    <w:rsid w:val="001F6DC8"/>
    <w:rsid w:val="001F6FEC"/>
    <w:rsid w:val="001F729C"/>
    <w:rsid w:val="001F72AF"/>
    <w:rsid w:val="001F76DC"/>
    <w:rsid w:val="001F79D2"/>
    <w:rsid w:val="001F7CF6"/>
    <w:rsid w:val="001F7E48"/>
    <w:rsid w:val="001F7F97"/>
    <w:rsid w:val="002000F2"/>
    <w:rsid w:val="002006B0"/>
    <w:rsid w:val="00200789"/>
    <w:rsid w:val="0020080B"/>
    <w:rsid w:val="00200A9C"/>
    <w:rsid w:val="00200CA8"/>
    <w:rsid w:val="00200DB7"/>
    <w:rsid w:val="002012C9"/>
    <w:rsid w:val="002014C1"/>
    <w:rsid w:val="002014C8"/>
    <w:rsid w:val="00201525"/>
    <w:rsid w:val="0020160F"/>
    <w:rsid w:val="00201C9A"/>
    <w:rsid w:val="0020206F"/>
    <w:rsid w:val="00202282"/>
    <w:rsid w:val="00202299"/>
    <w:rsid w:val="00202541"/>
    <w:rsid w:val="002026C2"/>
    <w:rsid w:val="0020270E"/>
    <w:rsid w:val="00202AEF"/>
    <w:rsid w:val="00202FF4"/>
    <w:rsid w:val="002039E3"/>
    <w:rsid w:val="00203C3B"/>
    <w:rsid w:val="00204014"/>
    <w:rsid w:val="00204156"/>
    <w:rsid w:val="00204197"/>
    <w:rsid w:val="00204370"/>
    <w:rsid w:val="00204438"/>
    <w:rsid w:val="002046CF"/>
    <w:rsid w:val="00204779"/>
    <w:rsid w:val="00204810"/>
    <w:rsid w:val="00204833"/>
    <w:rsid w:val="002048D9"/>
    <w:rsid w:val="00204C8A"/>
    <w:rsid w:val="0020503D"/>
    <w:rsid w:val="0020508E"/>
    <w:rsid w:val="00205611"/>
    <w:rsid w:val="00205B64"/>
    <w:rsid w:val="00205F3E"/>
    <w:rsid w:val="00205F75"/>
    <w:rsid w:val="0020642A"/>
    <w:rsid w:val="00206555"/>
    <w:rsid w:val="002066A4"/>
    <w:rsid w:val="0020673B"/>
    <w:rsid w:val="002069AD"/>
    <w:rsid w:val="00206A53"/>
    <w:rsid w:val="00207081"/>
    <w:rsid w:val="0020715F"/>
    <w:rsid w:val="0020739B"/>
    <w:rsid w:val="00207610"/>
    <w:rsid w:val="00207622"/>
    <w:rsid w:val="00207751"/>
    <w:rsid w:val="002078F3"/>
    <w:rsid w:val="00207D20"/>
    <w:rsid w:val="00207FBA"/>
    <w:rsid w:val="002100FB"/>
    <w:rsid w:val="002104C6"/>
    <w:rsid w:val="00210514"/>
    <w:rsid w:val="0021066F"/>
    <w:rsid w:val="00210765"/>
    <w:rsid w:val="00210808"/>
    <w:rsid w:val="00210826"/>
    <w:rsid w:val="00210B81"/>
    <w:rsid w:val="00210D74"/>
    <w:rsid w:val="00210E9C"/>
    <w:rsid w:val="00211884"/>
    <w:rsid w:val="00211C75"/>
    <w:rsid w:val="00211E60"/>
    <w:rsid w:val="00212000"/>
    <w:rsid w:val="0021234B"/>
    <w:rsid w:val="00212628"/>
    <w:rsid w:val="00212741"/>
    <w:rsid w:val="0021281A"/>
    <w:rsid w:val="00212DD3"/>
    <w:rsid w:val="0021307D"/>
    <w:rsid w:val="0021310B"/>
    <w:rsid w:val="00213A6C"/>
    <w:rsid w:val="00214028"/>
    <w:rsid w:val="00214A24"/>
    <w:rsid w:val="00214B3A"/>
    <w:rsid w:val="00214C61"/>
    <w:rsid w:val="00215442"/>
    <w:rsid w:val="002154B4"/>
    <w:rsid w:val="00215A41"/>
    <w:rsid w:val="00215B08"/>
    <w:rsid w:val="00215C9F"/>
    <w:rsid w:val="00215DA3"/>
    <w:rsid w:val="0021634F"/>
    <w:rsid w:val="002163AD"/>
    <w:rsid w:val="00216479"/>
    <w:rsid w:val="00216503"/>
    <w:rsid w:val="00216621"/>
    <w:rsid w:val="0021666C"/>
    <w:rsid w:val="002166F1"/>
    <w:rsid w:val="00216931"/>
    <w:rsid w:val="00216A28"/>
    <w:rsid w:val="00216B82"/>
    <w:rsid w:val="00216BBF"/>
    <w:rsid w:val="00216C9A"/>
    <w:rsid w:val="00216D57"/>
    <w:rsid w:val="00216ED3"/>
    <w:rsid w:val="00217098"/>
    <w:rsid w:val="00217901"/>
    <w:rsid w:val="002179B4"/>
    <w:rsid w:val="00217DE1"/>
    <w:rsid w:val="00217ED4"/>
    <w:rsid w:val="00217F4A"/>
    <w:rsid w:val="00220172"/>
    <w:rsid w:val="00220550"/>
    <w:rsid w:val="00220676"/>
    <w:rsid w:val="00220769"/>
    <w:rsid w:val="00220BD0"/>
    <w:rsid w:val="00220F54"/>
    <w:rsid w:val="002212D1"/>
    <w:rsid w:val="00221CB5"/>
    <w:rsid w:val="00221EA2"/>
    <w:rsid w:val="002224D2"/>
    <w:rsid w:val="00222E3F"/>
    <w:rsid w:val="00223123"/>
    <w:rsid w:val="0022323D"/>
    <w:rsid w:val="00223295"/>
    <w:rsid w:val="0022348D"/>
    <w:rsid w:val="002236E6"/>
    <w:rsid w:val="00223962"/>
    <w:rsid w:val="00223A4E"/>
    <w:rsid w:val="00223B4E"/>
    <w:rsid w:val="00223BAA"/>
    <w:rsid w:val="00223E30"/>
    <w:rsid w:val="00224206"/>
    <w:rsid w:val="0022429C"/>
    <w:rsid w:val="00224527"/>
    <w:rsid w:val="0022459A"/>
    <w:rsid w:val="00224711"/>
    <w:rsid w:val="0022483F"/>
    <w:rsid w:val="00224E37"/>
    <w:rsid w:val="0022504C"/>
    <w:rsid w:val="0022520A"/>
    <w:rsid w:val="002252EE"/>
    <w:rsid w:val="00225FAC"/>
    <w:rsid w:val="002262EE"/>
    <w:rsid w:val="002264C5"/>
    <w:rsid w:val="002266B4"/>
    <w:rsid w:val="002267BE"/>
    <w:rsid w:val="00226EFA"/>
    <w:rsid w:val="002270B8"/>
    <w:rsid w:val="0022771E"/>
    <w:rsid w:val="00230245"/>
    <w:rsid w:val="002303CC"/>
    <w:rsid w:val="00230848"/>
    <w:rsid w:val="002309B3"/>
    <w:rsid w:val="002314DA"/>
    <w:rsid w:val="00231548"/>
    <w:rsid w:val="0023164C"/>
    <w:rsid w:val="002316EB"/>
    <w:rsid w:val="00231776"/>
    <w:rsid w:val="00231BC5"/>
    <w:rsid w:val="00231D36"/>
    <w:rsid w:val="00232229"/>
    <w:rsid w:val="002324FC"/>
    <w:rsid w:val="002326DB"/>
    <w:rsid w:val="00232C83"/>
    <w:rsid w:val="00232F3C"/>
    <w:rsid w:val="00233753"/>
    <w:rsid w:val="002337B3"/>
    <w:rsid w:val="00233951"/>
    <w:rsid w:val="00233BFA"/>
    <w:rsid w:val="0023402B"/>
    <w:rsid w:val="0023402F"/>
    <w:rsid w:val="0023422A"/>
    <w:rsid w:val="002348FC"/>
    <w:rsid w:val="00234B3D"/>
    <w:rsid w:val="00234BA0"/>
    <w:rsid w:val="0023532C"/>
    <w:rsid w:val="00235467"/>
    <w:rsid w:val="002354E9"/>
    <w:rsid w:val="00235648"/>
    <w:rsid w:val="002356C5"/>
    <w:rsid w:val="00235867"/>
    <w:rsid w:val="00235A7B"/>
    <w:rsid w:val="00236087"/>
    <w:rsid w:val="0023628B"/>
    <w:rsid w:val="00236732"/>
    <w:rsid w:val="00236903"/>
    <w:rsid w:val="00236A4F"/>
    <w:rsid w:val="00236D00"/>
    <w:rsid w:val="0023719B"/>
    <w:rsid w:val="002372EF"/>
    <w:rsid w:val="00237D23"/>
    <w:rsid w:val="0024007F"/>
    <w:rsid w:val="002400A2"/>
    <w:rsid w:val="002400CB"/>
    <w:rsid w:val="00240363"/>
    <w:rsid w:val="0024050D"/>
    <w:rsid w:val="0024062C"/>
    <w:rsid w:val="002408AE"/>
    <w:rsid w:val="00240E5C"/>
    <w:rsid w:val="00240E75"/>
    <w:rsid w:val="00240FCC"/>
    <w:rsid w:val="002410F7"/>
    <w:rsid w:val="002411D0"/>
    <w:rsid w:val="002416B0"/>
    <w:rsid w:val="00241AD7"/>
    <w:rsid w:val="002422E5"/>
    <w:rsid w:val="00242A61"/>
    <w:rsid w:val="00242B75"/>
    <w:rsid w:val="00242BCD"/>
    <w:rsid w:val="00242C48"/>
    <w:rsid w:val="00242D93"/>
    <w:rsid w:val="00242E55"/>
    <w:rsid w:val="00243054"/>
    <w:rsid w:val="00243163"/>
    <w:rsid w:val="002432DC"/>
    <w:rsid w:val="00243501"/>
    <w:rsid w:val="00243E93"/>
    <w:rsid w:val="00244103"/>
    <w:rsid w:val="002442C9"/>
    <w:rsid w:val="002447A2"/>
    <w:rsid w:val="00244905"/>
    <w:rsid w:val="00244AF1"/>
    <w:rsid w:val="00244C26"/>
    <w:rsid w:val="00244D96"/>
    <w:rsid w:val="00244DFD"/>
    <w:rsid w:val="00244FCA"/>
    <w:rsid w:val="00245169"/>
    <w:rsid w:val="00245259"/>
    <w:rsid w:val="002452BB"/>
    <w:rsid w:val="002452F2"/>
    <w:rsid w:val="00245482"/>
    <w:rsid w:val="00245515"/>
    <w:rsid w:val="0024559F"/>
    <w:rsid w:val="00245795"/>
    <w:rsid w:val="00245F2E"/>
    <w:rsid w:val="002465BF"/>
    <w:rsid w:val="00246946"/>
    <w:rsid w:val="002469F2"/>
    <w:rsid w:val="00246A00"/>
    <w:rsid w:val="00246A2F"/>
    <w:rsid w:val="00246A40"/>
    <w:rsid w:val="00246BB4"/>
    <w:rsid w:val="00246D07"/>
    <w:rsid w:val="00246EFC"/>
    <w:rsid w:val="002474D0"/>
    <w:rsid w:val="00247509"/>
    <w:rsid w:val="002475EB"/>
    <w:rsid w:val="002478E4"/>
    <w:rsid w:val="00247AFA"/>
    <w:rsid w:val="002501E1"/>
    <w:rsid w:val="002502F6"/>
    <w:rsid w:val="00250704"/>
    <w:rsid w:val="0025071C"/>
    <w:rsid w:val="00250731"/>
    <w:rsid w:val="00250AA5"/>
    <w:rsid w:val="00251478"/>
    <w:rsid w:val="002514FC"/>
    <w:rsid w:val="00251764"/>
    <w:rsid w:val="00251861"/>
    <w:rsid w:val="0025195C"/>
    <w:rsid w:val="00251B1D"/>
    <w:rsid w:val="00251D73"/>
    <w:rsid w:val="00251E93"/>
    <w:rsid w:val="00252244"/>
    <w:rsid w:val="00252564"/>
    <w:rsid w:val="002527F0"/>
    <w:rsid w:val="00252A8F"/>
    <w:rsid w:val="00253241"/>
    <w:rsid w:val="002532D4"/>
    <w:rsid w:val="0025391E"/>
    <w:rsid w:val="00253A31"/>
    <w:rsid w:val="00253B2F"/>
    <w:rsid w:val="00253BAF"/>
    <w:rsid w:val="002546D0"/>
    <w:rsid w:val="002546E3"/>
    <w:rsid w:val="00254C2C"/>
    <w:rsid w:val="00254DE8"/>
    <w:rsid w:val="00254DFA"/>
    <w:rsid w:val="00255300"/>
    <w:rsid w:val="00255524"/>
    <w:rsid w:val="002559F6"/>
    <w:rsid w:val="00255A59"/>
    <w:rsid w:val="00255A99"/>
    <w:rsid w:val="00255C76"/>
    <w:rsid w:val="002561C0"/>
    <w:rsid w:val="002562C4"/>
    <w:rsid w:val="0025656B"/>
    <w:rsid w:val="002565B7"/>
    <w:rsid w:val="002569A4"/>
    <w:rsid w:val="00256A73"/>
    <w:rsid w:val="00256C6C"/>
    <w:rsid w:val="0025703A"/>
    <w:rsid w:val="00257226"/>
    <w:rsid w:val="0025729A"/>
    <w:rsid w:val="00257355"/>
    <w:rsid w:val="0025777F"/>
    <w:rsid w:val="00257AE3"/>
    <w:rsid w:val="00257B8E"/>
    <w:rsid w:val="00257D4B"/>
    <w:rsid w:val="00257E34"/>
    <w:rsid w:val="00260167"/>
    <w:rsid w:val="00260473"/>
    <w:rsid w:val="00260B18"/>
    <w:rsid w:val="00260BDA"/>
    <w:rsid w:val="00260FF2"/>
    <w:rsid w:val="00261100"/>
    <w:rsid w:val="00261232"/>
    <w:rsid w:val="0026147B"/>
    <w:rsid w:val="002615E0"/>
    <w:rsid w:val="00261990"/>
    <w:rsid w:val="00261A50"/>
    <w:rsid w:val="00261A62"/>
    <w:rsid w:val="00261B1D"/>
    <w:rsid w:val="00261B9F"/>
    <w:rsid w:val="00261DA5"/>
    <w:rsid w:val="00261F39"/>
    <w:rsid w:val="00262159"/>
    <w:rsid w:val="00262225"/>
    <w:rsid w:val="0026230B"/>
    <w:rsid w:val="00262854"/>
    <w:rsid w:val="00262968"/>
    <w:rsid w:val="00262F02"/>
    <w:rsid w:val="002632F9"/>
    <w:rsid w:val="00263407"/>
    <w:rsid w:val="00263DAE"/>
    <w:rsid w:val="00264266"/>
    <w:rsid w:val="002646A7"/>
    <w:rsid w:val="0026470C"/>
    <w:rsid w:val="002648F5"/>
    <w:rsid w:val="002649F0"/>
    <w:rsid w:val="00264CA9"/>
    <w:rsid w:val="00264F17"/>
    <w:rsid w:val="00264FE4"/>
    <w:rsid w:val="00264FF4"/>
    <w:rsid w:val="0026512E"/>
    <w:rsid w:val="0026521F"/>
    <w:rsid w:val="00265343"/>
    <w:rsid w:val="00265387"/>
    <w:rsid w:val="0026564C"/>
    <w:rsid w:val="00265727"/>
    <w:rsid w:val="00265935"/>
    <w:rsid w:val="00265AE0"/>
    <w:rsid w:val="00265B15"/>
    <w:rsid w:val="00265B67"/>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109A"/>
    <w:rsid w:val="002710F4"/>
    <w:rsid w:val="00271594"/>
    <w:rsid w:val="002715B7"/>
    <w:rsid w:val="00271987"/>
    <w:rsid w:val="00271DBD"/>
    <w:rsid w:val="00271E66"/>
    <w:rsid w:val="00272374"/>
    <w:rsid w:val="002726A3"/>
    <w:rsid w:val="002729A8"/>
    <w:rsid w:val="00272F67"/>
    <w:rsid w:val="0027343A"/>
    <w:rsid w:val="002738BE"/>
    <w:rsid w:val="00273B2D"/>
    <w:rsid w:val="00273EA8"/>
    <w:rsid w:val="002740E7"/>
    <w:rsid w:val="002741A9"/>
    <w:rsid w:val="002743FC"/>
    <w:rsid w:val="002748C2"/>
    <w:rsid w:val="00274CD2"/>
    <w:rsid w:val="00274D48"/>
    <w:rsid w:val="00274D99"/>
    <w:rsid w:val="00274DDB"/>
    <w:rsid w:val="00274FB4"/>
    <w:rsid w:val="00275236"/>
    <w:rsid w:val="002754C2"/>
    <w:rsid w:val="00275A2E"/>
    <w:rsid w:val="00276149"/>
    <w:rsid w:val="002765B8"/>
    <w:rsid w:val="00276F97"/>
    <w:rsid w:val="002771C3"/>
    <w:rsid w:val="002771CB"/>
    <w:rsid w:val="002775AB"/>
    <w:rsid w:val="002778D8"/>
    <w:rsid w:val="00277941"/>
    <w:rsid w:val="002802A4"/>
    <w:rsid w:val="002804F6"/>
    <w:rsid w:val="00280538"/>
    <w:rsid w:val="00280773"/>
    <w:rsid w:val="00280D93"/>
    <w:rsid w:val="00280E9E"/>
    <w:rsid w:val="00280FFA"/>
    <w:rsid w:val="002811A0"/>
    <w:rsid w:val="002812A9"/>
    <w:rsid w:val="00281357"/>
    <w:rsid w:val="00281372"/>
    <w:rsid w:val="00282059"/>
    <w:rsid w:val="002822AF"/>
    <w:rsid w:val="00282556"/>
    <w:rsid w:val="00283BA2"/>
    <w:rsid w:val="00283D98"/>
    <w:rsid w:val="00284058"/>
    <w:rsid w:val="002841FA"/>
    <w:rsid w:val="0028465E"/>
    <w:rsid w:val="00284DD8"/>
    <w:rsid w:val="002850C1"/>
    <w:rsid w:val="0028563A"/>
    <w:rsid w:val="00285BF8"/>
    <w:rsid w:val="00285C5A"/>
    <w:rsid w:val="00286208"/>
    <w:rsid w:val="00286301"/>
    <w:rsid w:val="002863B5"/>
    <w:rsid w:val="0028655D"/>
    <w:rsid w:val="00286DE4"/>
    <w:rsid w:val="00286F2D"/>
    <w:rsid w:val="0028729B"/>
    <w:rsid w:val="00287502"/>
    <w:rsid w:val="0028757B"/>
    <w:rsid w:val="00287684"/>
    <w:rsid w:val="002876A4"/>
    <w:rsid w:val="00287AD7"/>
    <w:rsid w:val="00287B70"/>
    <w:rsid w:val="00287C56"/>
    <w:rsid w:val="002904E2"/>
    <w:rsid w:val="00290CD6"/>
    <w:rsid w:val="00290F90"/>
    <w:rsid w:val="00290F9C"/>
    <w:rsid w:val="002912CD"/>
    <w:rsid w:val="00291367"/>
    <w:rsid w:val="002916EB"/>
    <w:rsid w:val="002919DA"/>
    <w:rsid w:val="00291C8F"/>
    <w:rsid w:val="00291D08"/>
    <w:rsid w:val="00291F02"/>
    <w:rsid w:val="00292101"/>
    <w:rsid w:val="002926D2"/>
    <w:rsid w:val="00292894"/>
    <w:rsid w:val="00292C35"/>
    <w:rsid w:val="00292D2C"/>
    <w:rsid w:val="00293107"/>
    <w:rsid w:val="002931CB"/>
    <w:rsid w:val="00293426"/>
    <w:rsid w:val="002934C4"/>
    <w:rsid w:val="00293531"/>
    <w:rsid w:val="00293561"/>
    <w:rsid w:val="002935AF"/>
    <w:rsid w:val="002935CC"/>
    <w:rsid w:val="002939E4"/>
    <w:rsid w:val="00293A7E"/>
    <w:rsid w:val="00293C9F"/>
    <w:rsid w:val="00293DA7"/>
    <w:rsid w:val="00293EA3"/>
    <w:rsid w:val="002946BF"/>
    <w:rsid w:val="0029483A"/>
    <w:rsid w:val="002949F8"/>
    <w:rsid w:val="00294AD0"/>
    <w:rsid w:val="00294B31"/>
    <w:rsid w:val="00294EFD"/>
    <w:rsid w:val="00294F5B"/>
    <w:rsid w:val="00294F77"/>
    <w:rsid w:val="002955BA"/>
    <w:rsid w:val="002956AC"/>
    <w:rsid w:val="00295712"/>
    <w:rsid w:val="00295A7C"/>
    <w:rsid w:val="00295B96"/>
    <w:rsid w:val="00295CA5"/>
    <w:rsid w:val="00295D78"/>
    <w:rsid w:val="002960C3"/>
    <w:rsid w:val="00296146"/>
    <w:rsid w:val="0029624D"/>
    <w:rsid w:val="00296647"/>
    <w:rsid w:val="0029679D"/>
    <w:rsid w:val="00296AE9"/>
    <w:rsid w:val="0029717D"/>
    <w:rsid w:val="00297876"/>
    <w:rsid w:val="00297B3D"/>
    <w:rsid w:val="00297B91"/>
    <w:rsid w:val="00297C3D"/>
    <w:rsid w:val="00297E20"/>
    <w:rsid w:val="00297E43"/>
    <w:rsid w:val="002A0076"/>
    <w:rsid w:val="002A0169"/>
    <w:rsid w:val="002A0238"/>
    <w:rsid w:val="002A0420"/>
    <w:rsid w:val="002A0478"/>
    <w:rsid w:val="002A06F0"/>
    <w:rsid w:val="002A0C6B"/>
    <w:rsid w:val="002A11F5"/>
    <w:rsid w:val="002A12C1"/>
    <w:rsid w:val="002A1394"/>
    <w:rsid w:val="002A14D8"/>
    <w:rsid w:val="002A1564"/>
    <w:rsid w:val="002A175F"/>
    <w:rsid w:val="002A1916"/>
    <w:rsid w:val="002A1978"/>
    <w:rsid w:val="002A19BA"/>
    <w:rsid w:val="002A1D98"/>
    <w:rsid w:val="002A1ED7"/>
    <w:rsid w:val="002A21DA"/>
    <w:rsid w:val="002A223B"/>
    <w:rsid w:val="002A2966"/>
    <w:rsid w:val="002A2B01"/>
    <w:rsid w:val="002A2CD5"/>
    <w:rsid w:val="002A2EA3"/>
    <w:rsid w:val="002A3099"/>
    <w:rsid w:val="002A31BD"/>
    <w:rsid w:val="002A338F"/>
    <w:rsid w:val="002A358F"/>
    <w:rsid w:val="002A3613"/>
    <w:rsid w:val="002A3BA9"/>
    <w:rsid w:val="002A3F39"/>
    <w:rsid w:val="002A403E"/>
    <w:rsid w:val="002A4381"/>
    <w:rsid w:val="002A44C0"/>
    <w:rsid w:val="002A467B"/>
    <w:rsid w:val="002A4AE7"/>
    <w:rsid w:val="002A5472"/>
    <w:rsid w:val="002A5527"/>
    <w:rsid w:val="002A5601"/>
    <w:rsid w:val="002A5C9A"/>
    <w:rsid w:val="002A5FD3"/>
    <w:rsid w:val="002A627E"/>
    <w:rsid w:val="002A6295"/>
    <w:rsid w:val="002A64F9"/>
    <w:rsid w:val="002A65AB"/>
    <w:rsid w:val="002A6765"/>
    <w:rsid w:val="002A6A37"/>
    <w:rsid w:val="002A6A4D"/>
    <w:rsid w:val="002A6A79"/>
    <w:rsid w:val="002A6B80"/>
    <w:rsid w:val="002A6F84"/>
    <w:rsid w:val="002A7166"/>
    <w:rsid w:val="002A7206"/>
    <w:rsid w:val="002A72E7"/>
    <w:rsid w:val="002A7350"/>
    <w:rsid w:val="002A771F"/>
    <w:rsid w:val="002A79E5"/>
    <w:rsid w:val="002A7A86"/>
    <w:rsid w:val="002A7AC1"/>
    <w:rsid w:val="002A7DD8"/>
    <w:rsid w:val="002A7E80"/>
    <w:rsid w:val="002B0793"/>
    <w:rsid w:val="002B07DC"/>
    <w:rsid w:val="002B0F76"/>
    <w:rsid w:val="002B1139"/>
    <w:rsid w:val="002B12E6"/>
    <w:rsid w:val="002B15FF"/>
    <w:rsid w:val="002B16CF"/>
    <w:rsid w:val="002B18D9"/>
    <w:rsid w:val="002B198A"/>
    <w:rsid w:val="002B1B4D"/>
    <w:rsid w:val="002B235F"/>
    <w:rsid w:val="002B2764"/>
    <w:rsid w:val="002B2794"/>
    <w:rsid w:val="002B29D2"/>
    <w:rsid w:val="002B2AAA"/>
    <w:rsid w:val="002B2BE1"/>
    <w:rsid w:val="002B2D0F"/>
    <w:rsid w:val="002B2D6E"/>
    <w:rsid w:val="002B2F90"/>
    <w:rsid w:val="002B34D0"/>
    <w:rsid w:val="002B36D5"/>
    <w:rsid w:val="002B4300"/>
    <w:rsid w:val="002B4405"/>
    <w:rsid w:val="002B4617"/>
    <w:rsid w:val="002B49FA"/>
    <w:rsid w:val="002B50FF"/>
    <w:rsid w:val="002B54AB"/>
    <w:rsid w:val="002B5709"/>
    <w:rsid w:val="002B5803"/>
    <w:rsid w:val="002B5BEE"/>
    <w:rsid w:val="002B5E94"/>
    <w:rsid w:val="002B6166"/>
    <w:rsid w:val="002B63D9"/>
    <w:rsid w:val="002B67D7"/>
    <w:rsid w:val="002B72C2"/>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A49"/>
    <w:rsid w:val="002C2CBE"/>
    <w:rsid w:val="002C3189"/>
    <w:rsid w:val="002C334E"/>
    <w:rsid w:val="002C3563"/>
    <w:rsid w:val="002C36F4"/>
    <w:rsid w:val="002C38DF"/>
    <w:rsid w:val="002C3905"/>
    <w:rsid w:val="002C42F6"/>
    <w:rsid w:val="002C462B"/>
    <w:rsid w:val="002C4734"/>
    <w:rsid w:val="002C4925"/>
    <w:rsid w:val="002C4D96"/>
    <w:rsid w:val="002C4DE9"/>
    <w:rsid w:val="002C4EA3"/>
    <w:rsid w:val="002C573D"/>
    <w:rsid w:val="002C5A87"/>
    <w:rsid w:val="002C6134"/>
    <w:rsid w:val="002C62E1"/>
    <w:rsid w:val="002C6305"/>
    <w:rsid w:val="002C6673"/>
    <w:rsid w:val="002C6802"/>
    <w:rsid w:val="002C6F13"/>
    <w:rsid w:val="002C711B"/>
    <w:rsid w:val="002C7436"/>
    <w:rsid w:val="002C79AD"/>
    <w:rsid w:val="002C7DC3"/>
    <w:rsid w:val="002C7DEC"/>
    <w:rsid w:val="002D012B"/>
    <w:rsid w:val="002D02B9"/>
    <w:rsid w:val="002D03BA"/>
    <w:rsid w:val="002D0869"/>
    <w:rsid w:val="002D0B3A"/>
    <w:rsid w:val="002D1277"/>
    <w:rsid w:val="002D1621"/>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744"/>
    <w:rsid w:val="002D4873"/>
    <w:rsid w:val="002D4AEB"/>
    <w:rsid w:val="002D4F36"/>
    <w:rsid w:val="002D5575"/>
    <w:rsid w:val="002D55B4"/>
    <w:rsid w:val="002D574B"/>
    <w:rsid w:val="002D59CE"/>
    <w:rsid w:val="002D5DB0"/>
    <w:rsid w:val="002D5EFD"/>
    <w:rsid w:val="002D5FBC"/>
    <w:rsid w:val="002D5FD9"/>
    <w:rsid w:val="002D606E"/>
    <w:rsid w:val="002D677F"/>
    <w:rsid w:val="002D6821"/>
    <w:rsid w:val="002D684C"/>
    <w:rsid w:val="002D68BC"/>
    <w:rsid w:val="002D6930"/>
    <w:rsid w:val="002D6A0C"/>
    <w:rsid w:val="002D6C40"/>
    <w:rsid w:val="002D6F1B"/>
    <w:rsid w:val="002D7478"/>
    <w:rsid w:val="002D7C92"/>
    <w:rsid w:val="002D7E2D"/>
    <w:rsid w:val="002E03D0"/>
    <w:rsid w:val="002E040E"/>
    <w:rsid w:val="002E11FC"/>
    <w:rsid w:val="002E1495"/>
    <w:rsid w:val="002E183C"/>
    <w:rsid w:val="002E18B0"/>
    <w:rsid w:val="002E19FC"/>
    <w:rsid w:val="002E1AB7"/>
    <w:rsid w:val="002E1ED3"/>
    <w:rsid w:val="002E2033"/>
    <w:rsid w:val="002E2131"/>
    <w:rsid w:val="002E27DC"/>
    <w:rsid w:val="002E2887"/>
    <w:rsid w:val="002E2933"/>
    <w:rsid w:val="002E2C1C"/>
    <w:rsid w:val="002E2CE0"/>
    <w:rsid w:val="002E2E85"/>
    <w:rsid w:val="002E2EED"/>
    <w:rsid w:val="002E2F62"/>
    <w:rsid w:val="002E3261"/>
    <w:rsid w:val="002E3358"/>
    <w:rsid w:val="002E33E1"/>
    <w:rsid w:val="002E3474"/>
    <w:rsid w:val="002E34B5"/>
    <w:rsid w:val="002E386C"/>
    <w:rsid w:val="002E3F3E"/>
    <w:rsid w:val="002E3F6B"/>
    <w:rsid w:val="002E40A0"/>
    <w:rsid w:val="002E454B"/>
    <w:rsid w:val="002E45D3"/>
    <w:rsid w:val="002E4A59"/>
    <w:rsid w:val="002E562A"/>
    <w:rsid w:val="002E5971"/>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377"/>
    <w:rsid w:val="002F0602"/>
    <w:rsid w:val="002F0703"/>
    <w:rsid w:val="002F0854"/>
    <w:rsid w:val="002F096A"/>
    <w:rsid w:val="002F0985"/>
    <w:rsid w:val="002F0A31"/>
    <w:rsid w:val="002F0B7E"/>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DE"/>
    <w:rsid w:val="002F3A51"/>
    <w:rsid w:val="002F3E6E"/>
    <w:rsid w:val="002F4A6F"/>
    <w:rsid w:val="002F4B88"/>
    <w:rsid w:val="002F4D75"/>
    <w:rsid w:val="002F4F2A"/>
    <w:rsid w:val="002F50FC"/>
    <w:rsid w:val="002F5206"/>
    <w:rsid w:val="002F5608"/>
    <w:rsid w:val="002F5783"/>
    <w:rsid w:val="002F5956"/>
    <w:rsid w:val="002F5D09"/>
    <w:rsid w:val="002F5D61"/>
    <w:rsid w:val="002F5E4E"/>
    <w:rsid w:val="002F5E9E"/>
    <w:rsid w:val="002F5FCF"/>
    <w:rsid w:val="002F6304"/>
    <w:rsid w:val="002F6539"/>
    <w:rsid w:val="002F6580"/>
    <w:rsid w:val="002F6586"/>
    <w:rsid w:val="002F69B5"/>
    <w:rsid w:val="002F69D2"/>
    <w:rsid w:val="002F6A41"/>
    <w:rsid w:val="002F6ACA"/>
    <w:rsid w:val="002F6C5C"/>
    <w:rsid w:val="002F6D1A"/>
    <w:rsid w:val="002F6D46"/>
    <w:rsid w:val="002F7078"/>
    <w:rsid w:val="002F7439"/>
    <w:rsid w:val="002F74EA"/>
    <w:rsid w:val="002F7512"/>
    <w:rsid w:val="002F77A8"/>
    <w:rsid w:val="002F7A29"/>
    <w:rsid w:val="002F7A82"/>
    <w:rsid w:val="002F7CD8"/>
    <w:rsid w:val="003000A6"/>
    <w:rsid w:val="0030015E"/>
    <w:rsid w:val="00300317"/>
    <w:rsid w:val="003006BC"/>
    <w:rsid w:val="0030075C"/>
    <w:rsid w:val="00300B00"/>
    <w:rsid w:val="00300B40"/>
    <w:rsid w:val="00300B6D"/>
    <w:rsid w:val="00300D44"/>
    <w:rsid w:val="00300DA6"/>
    <w:rsid w:val="0030105F"/>
    <w:rsid w:val="0030118B"/>
    <w:rsid w:val="00301296"/>
    <w:rsid w:val="003014A5"/>
    <w:rsid w:val="003015F9"/>
    <w:rsid w:val="00301665"/>
    <w:rsid w:val="00301775"/>
    <w:rsid w:val="003017C0"/>
    <w:rsid w:val="00301870"/>
    <w:rsid w:val="00301B42"/>
    <w:rsid w:val="003020E5"/>
    <w:rsid w:val="00302874"/>
    <w:rsid w:val="00302B1D"/>
    <w:rsid w:val="00302CE8"/>
    <w:rsid w:val="00302E84"/>
    <w:rsid w:val="00302F12"/>
    <w:rsid w:val="00303298"/>
    <w:rsid w:val="00303488"/>
    <w:rsid w:val="00303749"/>
    <w:rsid w:val="00303B20"/>
    <w:rsid w:val="00303B40"/>
    <w:rsid w:val="00303BD7"/>
    <w:rsid w:val="00303CA0"/>
    <w:rsid w:val="00303CCE"/>
    <w:rsid w:val="00303EB2"/>
    <w:rsid w:val="00303FF8"/>
    <w:rsid w:val="0030413A"/>
    <w:rsid w:val="00304373"/>
    <w:rsid w:val="003045AE"/>
    <w:rsid w:val="00304811"/>
    <w:rsid w:val="0030490F"/>
    <w:rsid w:val="00304917"/>
    <w:rsid w:val="00304BB7"/>
    <w:rsid w:val="00304F8D"/>
    <w:rsid w:val="00304FEE"/>
    <w:rsid w:val="00305133"/>
    <w:rsid w:val="00305294"/>
    <w:rsid w:val="003053E7"/>
    <w:rsid w:val="0030563D"/>
    <w:rsid w:val="003059EB"/>
    <w:rsid w:val="00305A66"/>
    <w:rsid w:val="00305D7F"/>
    <w:rsid w:val="00305D88"/>
    <w:rsid w:val="00305F34"/>
    <w:rsid w:val="003061EC"/>
    <w:rsid w:val="003063DE"/>
    <w:rsid w:val="00306625"/>
    <w:rsid w:val="0030667D"/>
    <w:rsid w:val="00306CF7"/>
    <w:rsid w:val="00306D3C"/>
    <w:rsid w:val="00307156"/>
    <w:rsid w:val="003076A8"/>
    <w:rsid w:val="00307C3C"/>
    <w:rsid w:val="00307F48"/>
    <w:rsid w:val="00310294"/>
    <w:rsid w:val="00310495"/>
    <w:rsid w:val="003105CA"/>
    <w:rsid w:val="00310671"/>
    <w:rsid w:val="00310737"/>
    <w:rsid w:val="003110B0"/>
    <w:rsid w:val="003112EF"/>
    <w:rsid w:val="003114C1"/>
    <w:rsid w:val="00311B82"/>
    <w:rsid w:val="00311BDB"/>
    <w:rsid w:val="00311F0A"/>
    <w:rsid w:val="0031234C"/>
    <w:rsid w:val="0031244C"/>
    <w:rsid w:val="003125A8"/>
    <w:rsid w:val="003125DD"/>
    <w:rsid w:val="00312CD0"/>
    <w:rsid w:val="00312D18"/>
    <w:rsid w:val="00312FA5"/>
    <w:rsid w:val="0031301F"/>
    <w:rsid w:val="003130EC"/>
    <w:rsid w:val="003131F2"/>
    <w:rsid w:val="003133BE"/>
    <w:rsid w:val="003136BA"/>
    <w:rsid w:val="003136C1"/>
    <w:rsid w:val="00313773"/>
    <w:rsid w:val="00313861"/>
    <w:rsid w:val="00313C5B"/>
    <w:rsid w:val="00314177"/>
    <w:rsid w:val="00314A18"/>
    <w:rsid w:val="003150B1"/>
    <w:rsid w:val="00315617"/>
    <w:rsid w:val="00315645"/>
    <w:rsid w:val="003156EC"/>
    <w:rsid w:val="00315747"/>
    <w:rsid w:val="00315925"/>
    <w:rsid w:val="00315CD9"/>
    <w:rsid w:val="00315D51"/>
    <w:rsid w:val="00315E3D"/>
    <w:rsid w:val="0031613E"/>
    <w:rsid w:val="003161C9"/>
    <w:rsid w:val="00316204"/>
    <w:rsid w:val="00316284"/>
    <w:rsid w:val="0031628E"/>
    <w:rsid w:val="003162D2"/>
    <w:rsid w:val="003163BB"/>
    <w:rsid w:val="003165ED"/>
    <w:rsid w:val="003165FB"/>
    <w:rsid w:val="003167EE"/>
    <w:rsid w:val="00317B76"/>
    <w:rsid w:val="00317D59"/>
    <w:rsid w:val="00317DB8"/>
    <w:rsid w:val="00317F0D"/>
    <w:rsid w:val="00320454"/>
    <w:rsid w:val="0032062C"/>
    <w:rsid w:val="00320705"/>
    <w:rsid w:val="00320748"/>
    <w:rsid w:val="00320792"/>
    <w:rsid w:val="003208F5"/>
    <w:rsid w:val="00320BF6"/>
    <w:rsid w:val="00320C02"/>
    <w:rsid w:val="00320E04"/>
    <w:rsid w:val="00320F57"/>
    <w:rsid w:val="003214DA"/>
    <w:rsid w:val="003218F0"/>
    <w:rsid w:val="00321D2A"/>
    <w:rsid w:val="003222A1"/>
    <w:rsid w:val="00322723"/>
    <w:rsid w:val="003229B0"/>
    <w:rsid w:val="00322CC3"/>
    <w:rsid w:val="003234CE"/>
    <w:rsid w:val="003234F0"/>
    <w:rsid w:val="00323663"/>
    <w:rsid w:val="00323676"/>
    <w:rsid w:val="00323966"/>
    <w:rsid w:val="00323A4A"/>
    <w:rsid w:val="00323AA7"/>
    <w:rsid w:val="00323C95"/>
    <w:rsid w:val="00323ED2"/>
    <w:rsid w:val="00323FB8"/>
    <w:rsid w:val="003243E4"/>
    <w:rsid w:val="0032447B"/>
    <w:rsid w:val="00324582"/>
    <w:rsid w:val="0032470E"/>
    <w:rsid w:val="00324725"/>
    <w:rsid w:val="00324924"/>
    <w:rsid w:val="0032492B"/>
    <w:rsid w:val="0032497A"/>
    <w:rsid w:val="00324ABB"/>
    <w:rsid w:val="00324C61"/>
    <w:rsid w:val="00324D15"/>
    <w:rsid w:val="00324DF5"/>
    <w:rsid w:val="00325108"/>
    <w:rsid w:val="00325138"/>
    <w:rsid w:val="0032549B"/>
    <w:rsid w:val="00325CE9"/>
    <w:rsid w:val="00325FD5"/>
    <w:rsid w:val="00326092"/>
    <w:rsid w:val="00326160"/>
    <w:rsid w:val="00326616"/>
    <w:rsid w:val="00326681"/>
    <w:rsid w:val="00326987"/>
    <w:rsid w:val="00326B82"/>
    <w:rsid w:val="003276AB"/>
    <w:rsid w:val="003276D3"/>
    <w:rsid w:val="003277EF"/>
    <w:rsid w:val="00327F9D"/>
    <w:rsid w:val="003301CC"/>
    <w:rsid w:val="003302CD"/>
    <w:rsid w:val="003304B7"/>
    <w:rsid w:val="003307B3"/>
    <w:rsid w:val="003307B6"/>
    <w:rsid w:val="00330819"/>
    <w:rsid w:val="00330E6F"/>
    <w:rsid w:val="00330F1A"/>
    <w:rsid w:val="0033181F"/>
    <w:rsid w:val="00331FE1"/>
    <w:rsid w:val="003321A0"/>
    <w:rsid w:val="003321F6"/>
    <w:rsid w:val="00332313"/>
    <w:rsid w:val="0033256A"/>
    <w:rsid w:val="0033274A"/>
    <w:rsid w:val="0033282D"/>
    <w:rsid w:val="00332DDF"/>
    <w:rsid w:val="00332E04"/>
    <w:rsid w:val="00332E08"/>
    <w:rsid w:val="00332E80"/>
    <w:rsid w:val="00332EB0"/>
    <w:rsid w:val="00332F95"/>
    <w:rsid w:val="00333068"/>
    <w:rsid w:val="003330FD"/>
    <w:rsid w:val="0033320A"/>
    <w:rsid w:val="00333256"/>
    <w:rsid w:val="00333361"/>
    <w:rsid w:val="00333463"/>
    <w:rsid w:val="003338D9"/>
    <w:rsid w:val="00333E09"/>
    <w:rsid w:val="00333E43"/>
    <w:rsid w:val="00334093"/>
    <w:rsid w:val="003340D8"/>
    <w:rsid w:val="00334186"/>
    <w:rsid w:val="0033423E"/>
    <w:rsid w:val="003345DD"/>
    <w:rsid w:val="003349B1"/>
    <w:rsid w:val="00334AAF"/>
    <w:rsid w:val="003350E0"/>
    <w:rsid w:val="003353F4"/>
    <w:rsid w:val="00335433"/>
    <w:rsid w:val="0033555F"/>
    <w:rsid w:val="003356C1"/>
    <w:rsid w:val="0033586D"/>
    <w:rsid w:val="00335B67"/>
    <w:rsid w:val="00335B8E"/>
    <w:rsid w:val="00335E60"/>
    <w:rsid w:val="0033602B"/>
    <w:rsid w:val="0033656B"/>
    <w:rsid w:val="003365B6"/>
    <w:rsid w:val="00336650"/>
    <w:rsid w:val="00336B1D"/>
    <w:rsid w:val="00336E44"/>
    <w:rsid w:val="00336E74"/>
    <w:rsid w:val="00336F0C"/>
    <w:rsid w:val="0033720B"/>
    <w:rsid w:val="00337599"/>
    <w:rsid w:val="003376D5"/>
    <w:rsid w:val="003379CE"/>
    <w:rsid w:val="00337AC4"/>
    <w:rsid w:val="00337BCE"/>
    <w:rsid w:val="00337BD4"/>
    <w:rsid w:val="003401F9"/>
    <w:rsid w:val="00340543"/>
    <w:rsid w:val="00340808"/>
    <w:rsid w:val="00340AE2"/>
    <w:rsid w:val="00341342"/>
    <w:rsid w:val="00341A73"/>
    <w:rsid w:val="00341B17"/>
    <w:rsid w:val="00341B71"/>
    <w:rsid w:val="00341CB2"/>
    <w:rsid w:val="00341F88"/>
    <w:rsid w:val="00342066"/>
    <w:rsid w:val="00342080"/>
    <w:rsid w:val="00342289"/>
    <w:rsid w:val="00342864"/>
    <w:rsid w:val="00342C92"/>
    <w:rsid w:val="00343151"/>
    <w:rsid w:val="003432EE"/>
    <w:rsid w:val="003432FC"/>
    <w:rsid w:val="0034373F"/>
    <w:rsid w:val="003439E3"/>
    <w:rsid w:val="00343AB0"/>
    <w:rsid w:val="00343E7C"/>
    <w:rsid w:val="003443D5"/>
    <w:rsid w:val="00344554"/>
    <w:rsid w:val="00344677"/>
    <w:rsid w:val="003447FF"/>
    <w:rsid w:val="003449B6"/>
    <w:rsid w:val="00344B85"/>
    <w:rsid w:val="00344D90"/>
    <w:rsid w:val="003453F0"/>
    <w:rsid w:val="00345676"/>
    <w:rsid w:val="0034581E"/>
    <w:rsid w:val="00345B76"/>
    <w:rsid w:val="00345D0C"/>
    <w:rsid w:val="00346094"/>
    <w:rsid w:val="0034637B"/>
    <w:rsid w:val="00346411"/>
    <w:rsid w:val="003464D4"/>
    <w:rsid w:val="003467FB"/>
    <w:rsid w:val="00346B90"/>
    <w:rsid w:val="00346C05"/>
    <w:rsid w:val="00346EC7"/>
    <w:rsid w:val="00347217"/>
    <w:rsid w:val="00347719"/>
    <w:rsid w:val="00347B8A"/>
    <w:rsid w:val="0035017A"/>
    <w:rsid w:val="0035019C"/>
    <w:rsid w:val="00350269"/>
    <w:rsid w:val="00350621"/>
    <w:rsid w:val="00350918"/>
    <w:rsid w:val="0035092C"/>
    <w:rsid w:val="00350A02"/>
    <w:rsid w:val="00350C05"/>
    <w:rsid w:val="00350C69"/>
    <w:rsid w:val="00350F5F"/>
    <w:rsid w:val="0035127C"/>
    <w:rsid w:val="00351336"/>
    <w:rsid w:val="00351427"/>
    <w:rsid w:val="003516A4"/>
    <w:rsid w:val="00351A86"/>
    <w:rsid w:val="00351D11"/>
    <w:rsid w:val="0035217E"/>
    <w:rsid w:val="003523E7"/>
    <w:rsid w:val="0035251C"/>
    <w:rsid w:val="00352720"/>
    <w:rsid w:val="00352F4B"/>
    <w:rsid w:val="0035310E"/>
    <w:rsid w:val="003531C8"/>
    <w:rsid w:val="00353445"/>
    <w:rsid w:val="003537F8"/>
    <w:rsid w:val="00353850"/>
    <w:rsid w:val="003538CC"/>
    <w:rsid w:val="0035393A"/>
    <w:rsid w:val="00353965"/>
    <w:rsid w:val="00353A52"/>
    <w:rsid w:val="00353C96"/>
    <w:rsid w:val="003540C4"/>
    <w:rsid w:val="0035421B"/>
    <w:rsid w:val="0035457F"/>
    <w:rsid w:val="00354BAE"/>
    <w:rsid w:val="00354D79"/>
    <w:rsid w:val="00354E0E"/>
    <w:rsid w:val="0035531D"/>
    <w:rsid w:val="003556C5"/>
    <w:rsid w:val="00355780"/>
    <w:rsid w:val="00355BB1"/>
    <w:rsid w:val="0035608D"/>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326"/>
    <w:rsid w:val="00361510"/>
    <w:rsid w:val="0036160E"/>
    <w:rsid w:val="003616CA"/>
    <w:rsid w:val="00361708"/>
    <w:rsid w:val="0036193D"/>
    <w:rsid w:val="00361A06"/>
    <w:rsid w:val="00361BCC"/>
    <w:rsid w:val="00361C12"/>
    <w:rsid w:val="00362081"/>
    <w:rsid w:val="003622BC"/>
    <w:rsid w:val="0036233A"/>
    <w:rsid w:val="00362550"/>
    <w:rsid w:val="0036259C"/>
    <w:rsid w:val="003627A6"/>
    <w:rsid w:val="00362A04"/>
    <w:rsid w:val="00362AFD"/>
    <w:rsid w:val="00362BF7"/>
    <w:rsid w:val="003632A5"/>
    <w:rsid w:val="00363377"/>
    <w:rsid w:val="0036337D"/>
    <w:rsid w:val="0036371D"/>
    <w:rsid w:val="003637A5"/>
    <w:rsid w:val="003639C2"/>
    <w:rsid w:val="00363AE8"/>
    <w:rsid w:val="00363C0B"/>
    <w:rsid w:val="00363FC0"/>
    <w:rsid w:val="003641A7"/>
    <w:rsid w:val="0036422C"/>
    <w:rsid w:val="0036426B"/>
    <w:rsid w:val="00364692"/>
    <w:rsid w:val="00364769"/>
    <w:rsid w:val="003648C0"/>
    <w:rsid w:val="003649FE"/>
    <w:rsid w:val="00364BB8"/>
    <w:rsid w:val="00364C3F"/>
    <w:rsid w:val="00364C58"/>
    <w:rsid w:val="00364DC1"/>
    <w:rsid w:val="00364E15"/>
    <w:rsid w:val="00364EF7"/>
    <w:rsid w:val="00365105"/>
    <w:rsid w:val="003656AF"/>
    <w:rsid w:val="0036571A"/>
    <w:rsid w:val="00365A38"/>
    <w:rsid w:val="00365ADD"/>
    <w:rsid w:val="00365CA9"/>
    <w:rsid w:val="003660F6"/>
    <w:rsid w:val="00366121"/>
    <w:rsid w:val="00366547"/>
    <w:rsid w:val="00366567"/>
    <w:rsid w:val="00366E34"/>
    <w:rsid w:val="00366F4F"/>
    <w:rsid w:val="0036743B"/>
    <w:rsid w:val="00367517"/>
    <w:rsid w:val="00367638"/>
    <w:rsid w:val="003676CE"/>
    <w:rsid w:val="00367ADB"/>
    <w:rsid w:val="00367C15"/>
    <w:rsid w:val="00367E07"/>
    <w:rsid w:val="00367F4D"/>
    <w:rsid w:val="00367FF2"/>
    <w:rsid w:val="003702D5"/>
    <w:rsid w:val="003705F1"/>
    <w:rsid w:val="003708AC"/>
    <w:rsid w:val="00370D37"/>
    <w:rsid w:val="00370DF9"/>
    <w:rsid w:val="0037108A"/>
    <w:rsid w:val="0037150E"/>
    <w:rsid w:val="003715C3"/>
    <w:rsid w:val="003718FA"/>
    <w:rsid w:val="00371935"/>
    <w:rsid w:val="00371A2A"/>
    <w:rsid w:val="00371A4F"/>
    <w:rsid w:val="00371FEA"/>
    <w:rsid w:val="00372056"/>
    <w:rsid w:val="0037227B"/>
    <w:rsid w:val="003722F9"/>
    <w:rsid w:val="00372408"/>
    <w:rsid w:val="0037274A"/>
    <w:rsid w:val="00372B4E"/>
    <w:rsid w:val="0037318D"/>
    <w:rsid w:val="0037358A"/>
    <w:rsid w:val="003740C8"/>
    <w:rsid w:val="00374180"/>
    <w:rsid w:val="00374249"/>
    <w:rsid w:val="003747B3"/>
    <w:rsid w:val="00374B90"/>
    <w:rsid w:val="00374D55"/>
    <w:rsid w:val="00374DB5"/>
    <w:rsid w:val="0037518B"/>
    <w:rsid w:val="0037554C"/>
    <w:rsid w:val="00375678"/>
    <w:rsid w:val="003756FF"/>
    <w:rsid w:val="00375957"/>
    <w:rsid w:val="003759C6"/>
    <w:rsid w:val="00375B0E"/>
    <w:rsid w:val="00375D0C"/>
    <w:rsid w:val="00375F1F"/>
    <w:rsid w:val="00375FEC"/>
    <w:rsid w:val="0037612C"/>
    <w:rsid w:val="00376246"/>
    <w:rsid w:val="003763E5"/>
    <w:rsid w:val="003766B7"/>
    <w:rsid w:val="00376721"/>
    <w:rsid w:val="00376CA1"/>
    <w:rsid w:val="00376F67"/>
    <w:rsid w:val="0037706E"/>
    <w:rsid w:val="00377242"/>
    <w:rsid w:val="003775A9"/>
    <w:rsid w:val="003775B3"/>
    <w:rsid w:val="003776B9"/>
    <w:rsid w:val="00377D74"/>
    <w:rsid w:val="00380076"/>
    <w:rsid w:val="00380181"/>
    <w:rsid w:val="003804D1"/>
    <w:rsid w:val="003808A9"/>
    <w:rsid w:val="00380D2E"/>
    <w:rsid w:val="003810AF"/>
    <w:rsid w:val="00381128"/>
    <w:rsid w:val="00381708"/>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25C"/>
    <w:rsid w:val="003863B6"/>
    <w:rsid w:val="00386588"/>
    <w:rsid w:val="00386596"/>
    <w:rsid w:val="00386793"/>
    <w:rsid w:val="00386959"/>
    <w:rsid w:val="00386F7A"/>
    <w:rsid w:val="00387135"/>
    <w:rsid w:val="003873BA"/>
    <w:rsid w:val="003874AC"/>
    <w:rsid w:val="0038755D"/>
    <w:rsid w:val="00387584"/>
    <w:rsid w:val="00387F2F"/>
    <w:rsid w:val="00387F64"/>
    <w:rsid w:val="00390134"/>
    <w:rsid w:val="00390171"/>
    <w:rsid w:val="00390831"/>
    <w:rsid w:val="00390BDF"/>
    <w:rsid w:val="00390F30"/>
    <w:rsid w:val="00391048"/>
    <w:rsid w:val="003910EA"/>
    <w:rsid w:val="00391119"/>
    <w:rsid w:val="003912F1"/>
    <w:rsid w:val="003916EF"/>
    <w:rsid w:val="00391753"/>
    <w:rsid w:val="003918E3"/>
    <w:rsid w:val="0039194A"/>
    <w:rsid w:val="00391AB4"/>
    <w:rsid w:val="003924D4"/>
    <w:rsid w:val="003925AC"/>
    <w:rsid w:val="0039308F"/>
    <w:rsid w:val="003930A4"/>
    <w:rsid w:val="003933F9"/>
    <w:rsid w:val="00393636"/>
    <w:rsid w:val="00393814"/>
    <w:rsid w:val="00393A9D"/>
    <w:rsid w:val="00393BAE"/>
    <w:rsid w:val="00393C5A"/>
    <w:rsid w:val="00393D75"/>
    <w:rsid w:val="0039430A"/>
    <w:rsid w:val="00394417"/>
    <w:rsid w:val="00394491"/>
    <w:rsid w:val="003945D3"/>
    <w:rsid w:val="00394720"/>
    <w:rsid w:val="00394816"/>
    <w:rsid w:val="00394AFD"/>
    <w:rsid w:val="00394C61"/>
    <w:rsid w:val="00394C97"/>
    <w:rsid w:val="00394FBB"/>
    <w:rsid w:val="00395023"/>
    <w:rsid w:val="003951A6"/>
    <w:rsid w:val="00395264"/>
    <w:rsid w:val="00395388"/>
    <w:rsid w:val="0039550C"/>
    <w:rsid w:val="00395930"/>
    <w:rsid w:val="00395BEA"/>
    <w:rsid w:val="00395BF4"/>
    <w:rsid w:val="00395CA8"/>
    <w:rsid w:val="003963FD"/>
    <w:rsid w:val="003964CF"/>
    <w:rsid w:val="0039654F"/>
    <w:rsid w:val="00396672"/>
    <w:rsid w:val="003968E9"/>
    <w:rsid w:val="0039692F"/>
    <w:rsid w:val="00396B24"/>
    <w:rsid w:val="00396B7A"/>
    <w:rsid w:val="00396B96"/>
    <w:rsid w:val="00396EB0"/>
    <w:rsid w:val="0039717A"/>
    <w:rsid w:val="00397419"/>
    <w:rsid w:val="003974C6"/>
    <w:rsid w:val="00397A7A"/>
    <w:rsid w:val="00397D30"/>
    <w:rsid w:val="00397E7A"/>
    <w:rsid w:val="003A00D0"/>
    <w:rsid w:val="003A0157"/>
    <w:rsid w:val="003A023E"/>
    <w:rsid w:val="003A053E"/>
    <w:rsid w:val="003A05C5"/>
    <w:rsid w:val="003A0ABC"/>
    <w:rsid w:val="003A0C37"/>
    <w:rsid w:val="003A0DAD"/>
    <w:rsid w:val="003A0DC9"/>
    <w:rsid w:val="003A0F22"/>
    <w:rsid w:val="003A1313"/>
    <w:rsid w:val="003A1AB5"/>
    <w:rsid w:val="003A1AC5"/>
    <w:rsid w:val="003A1BC5"/>
    <w:rsid w:val="003A1E78"/>
    <w:rsid w:val="003A233C"/>
    <w:rsid w:val="003A2451"/>
    <w:rsid w:val="003A24EB"/>
    <w:rsid w:val="003A26B9"/>
    <w:rsid w:val="003A2C9F"/>
    <w:rsid w:val="003A2DF4"/>
    <w:rsid w:val="003A34F7"/>
    <w:rsid w:val="003A386C"/>
    <w:rsid w:val="003A38FD"/>
    <w:rsid w:val="003A3BCC"/>
    <w:rsid w:val="003A3E67"/>
    <w:rsid w:val="003A48EB"/>
    <w:rsid w:val="003A4912"/>
    <w:rsid w:val="003A4ECF"/>
    <w:rsid w:val="003A506C"/>
    <w:rsid w:val="003A56D3"/>
    <w:rsid w:val="003A5850"/>
    <w:rsid w:val="003A5A21"/>
    <w:rsid w:val="003A5F58"/>
    <w:rsid w:val="003A6093"/>
    <w:rsid w:val="003A642A"/>
    <w:rsid w:val="003A64EB"/>
    <w:rsid w:val="003A6567"/>
    <w:rsid w:val="003A7591"/>
    <w:rsid w:val="003A7FA6"/>
    <w:rsid w:val="003B0324"/>
    <w:rsid w:val="003B047B"/>
    <w:rsid w:val="003B072F"/>
    <w:rsid w:val="003B08E4"/>
    <w:rsid w:val="003B09E9"/>
    <w:rsid w:val="003B0A2A"/>
    <w:rsid w:val="003B0A71"/>
    <w:rsid w:val="003B0A83"/>
    <w:rsid w:val="003B0D95"/>
    <w:rsid w:val="003B0DB7"/>
    <w:rsid w:val="003B0DDE"/>
    <w:rsid w:val="003B0F17"/>
    <w:rsid w:val="003B100E"/>
    <w:rsid w:val="003B13C6"/>
    <w:rsid w:val="003B154D"/>
    <w:rsid w:val="003B19C9"/>
    <w:rsid w:val="003B1ACC"/>
    <w:rsid w:val="003B1CED"/>
    <w:rsid w:val="003B1D62"/>
    <w:rsid w:val="003B2078"/>
    <w:rsid w:val="003B20D4"/>
    <w:rsid w:val="003B2381"/>
    <w:rsid w:val="003B2627"/>
    <w:rsid w:val="003B29EE"/>
    <w:rsid w:val="003B2AC5"/>
    <w:rsid w:val="003B2E8F"/>
    <w:rsid w:val="003B2F0E"/>
    <w:rsid w:val="003B3108"/>
    <w:rsid w:val="003B3117"/>
    <w:rsid w:val="003B3B76"/>
    <w:rsid w:val="003B41AE"/>
    <w:rsid w:val="003B439A"/>
    <w:rsid w:val="003B464C"/>
    <w:rsid w:val="003B46CC"/>
    <w:rsid w:val="003B4B5E"/>
    <w:rsid w:val="003B4E4C"/>
    <w:rsid w:val="003B4FAF"/>
    <w:rsid w:val="003B4FB7"/>
    <w:rsid w:val="003B593B"/>
    <w:rsid w:val="003B5A2A"/>
    <w:rsid w:val="003B6022"/>
    <w:rsid w:val="003B616C"/>
    <w:rsid w:val="003B631F"/>
    <w:rsid w:val="003B6332"/>
    <w:rsid w:val="003B6471"/>
    <w:rsid w:val="003B6D6B"/>
    <w:rsid w:val="003B7016"/>
    <w:rsid w:val="003B7A0B"/>
    <w:rsid w:val="003B7C18"/>
    <w:rsid w:val="003B7C6A"/>
    <w:rsid w:val="003B7DE9"/>
    <w:rsid w:val="003B7E4B"/>
    <w:rsid w:val="003C0209"/>
    <w:rsid w:val="003C0334"/>
    <w:rsid w:val="003C0566"/>
    <w:rsid w:val="003C05EB"/>
    <w:rsid w:val="003C05FB"/>
    <w:rsid w:val="003C0845"/>
    <w:rsid w:val="003C0850"/>
    <w:rsid w:val="003C0D7E"/>
    <w:rsid w:val="003C0E60"/>
    <w:rsid w:val="003C0ED6"/>
    <w:rsid w:val="003C0EFA"/>
    <w:rsid w:val="003C108F"/>
    <w:rsid w:val="003C114D"/>
    <w:rsid w:val="003C1222"/>
    <w:rsid w:val="003C154B"/>
    <w:rsid w:val="003C173F"/>
    <w:rsid w:val="003C1CF8"/>
    <w:rsid w:val="003C1D69"/>
    <w:rsid w:val="003C1E11"/>
    <w:rsid w:val="003C1F7F"/>
    <w:rsid w:val="003C23F0"/>
    <w:rsid w:val="003C24B1"/>
    <w:rsid w:val="003C2BB3"/>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81"/>
    <w:rsid w:val="003C4E9D"/>
    <w:rsid w:val="003C4F89"/>
    <w:rsid w:val="003C5181"/>
    <w:rsid w:val="003C5890"/>
    <w:rsid w:val="003C5A55"/>
    <w:rsid w:val="003C5B8B"/>
    <w:rsid w:val="003C5BA2"/>
    <w:rsid w:val="003C5E65"/>
    <w:rsid w:val="003C6146"/>
    <w:rsid w:val="003C6485"/>
    <w:rsid w:val="003C7044"/>
    <w:rsid w:val="003C71DE"/>
    <w:rsid w:val="003C7351"/>
    <w:rsid w:val="003C778D"/>
    <w:rsid w:val="003C7979"/>
    <w:rsid w:val="003C7E55"/>
    <w:rsid w:val="003D0303"/>
    <w:rsid w:val="003D0310"/>
    <w:rsid w:val="003D09E4"/>
    <w:rsid w:val="003D0ADB"/>
    <w:rsid w:val="003D0D04"/>
    <w:rsid w:val="003D0D4D"/>
    <w:rsid w:val="003D150A"/>
    <w:rsid w:val="003D18B1"/>
    <w:rsid w:val="003D18E6"/>
    <w:rsid w:val="003D1AE3"/>
    <w:rsid w:val="003D1CDF"/>
    <w:rsid w:val="003D229A"/>
    <w:rsid w:val="003D239E"/>
    <w:rsid w:val="003D2AF0"/>
    <w:rsid w:val="003D2B86"/>
    <w:rsid w:val="003D2C6D"/>
    <w:rsid w:val="003D2D3D"/>
    <w:rsid w:val="003D2F34"/>
    <w:rsid w:val="003D3070"/>
    <w:rsid w:val="003D30F3"/>
    <w:rsid w:val="003D3171"/>
    <w:rsid w:val="003D320F"/>
    <w:rsid w:val="003D338E"/>
    <w:rsid w:val="003D339C"/>
    <w:rsid w:val="003D3A77"/>
    <w:rsid w:val="003D3D30"/>
    <w:rsid w:val="003D3D9E"/>
    <w:rsid w:val="003D4070"/>
    <w:rsid w:val="003D41F3"/>
    <w:rsid w:val="003D4C79"/>
    <w:rsid w:val="003D4D2B"/>
    <w:rsid w:val="003D5065"/>
    <w:rsid w:val="003D5183"/>
    <w:rsid w:val="003D53FF"/>
    <w:rsid w:val="003D5632"/>
    <w:rsid w:val="003D5861"/>
    <w:rsid w:val="003D59F3"/>
    <w:rsid w:val="003D5B4A"/>
    <w:rsid w:val="003D5DBF"/>
    <w:rsid w:val="003D5F4A"/>
    <w:rsid w:val="003D6031"/>
    <w:rsid w:val="003D61E3"/>
    <w:rsid w:val="003D626B"/>
    <w:rsid w:val="003D657F"/>
    <w:rsid w:val="003D67A7"/>
    <w:rsid w:val="003D67E6"/>
    <w:rsid w:val="003D681D"/>
    <w:rsid w:val="003D68BF"/>
    <w:rsid w:val="003D691A"/>
    <w:rsid w:val="003D6B44"/>
    <w:rsid w:val="003D6D99"/>
    <w:rsid w:val="003D6E6F"/>
    <w:rsid w:val="003D732E"/>
    <w:rsid w:val="003D749B"/>
    <w:rsid w:val="003D7582"/>
    <w:rsid w:val="003D758B"/>
    <w:rsid w:val="003D770D"/>
    <w:rsid w:val="003D793B"/>
    <w:rsid w:val="003D7956"/>
    <w:rsid w:val="003D7ABE"/>
    <w:rsid w:val="003E023E"/>
    <w:rsid w:val="003E0B3F"/>
    <w:rsid w:val="003E0CCB"/>
    <w:rsid w:val="003E0CF8"/>
    <w:rsid w:val="003E0DC6"/>
    <w:rsid w:val="003E0DED"/>
    <w:rsid w:val="003E0E64"/>
    <w:rsid w:val="003E0F28"/>
    <w:rsid w:val="003E0FF9"/>
    <w:rsid w:val="003E118F"/>
    <w:rsid w:val="003E159F"/>
    <w:rsid w:val="003E15A3"/>
    <w:rsid w:val="003E190E"/>
    <w:rsid w:val="003E1EFC"/>
    <w:rsid w:val="003E1F35"/>
    <w:rsid w:val="003E2491"/>
    <w:rsid w:val="003E2535"/>
    <w:rsid w:val="003E25EE"/>
    <w:rsid w:val="003E2603"/>
    <w:rsid w:val="003E28D7"/>
    <w:rsid w:val="003E2901"/>
    <w:rsid w:val="003E2E18"/>
    <w:rsid w:val="003E3121"/>
    <w:rsid w:val="003E33E8"/>
    <w:rsid w:val="003E35DE"/>
    <w:rsid w:val="003E3AA4"/>
    <w:rsid w:val="003E3DDA"/>
    <w:rsid w:val="003E3E5B"/>
    <w:rsid w:val="003E40AE"/>
    <w:rsid w:val="003E40BA"/>
    <w:rsid w:val="003E432B"/>
    <w:rsid w:val="003E4594"/>
    <w:rsid w:val="003E4B4E"/>
    <w:rsid w:val="003E4C09"/>
    <w:rsid w:val="003E5164"/>
    <w:rsid w:val="003E53F8"/>
    <w:rsid w:val="003E5DA4"/>
    <w:rsid w:val="003E5E10"/>
    <w:rsid w:val="003E5F68"/>
    <w:rsid w:val="003E6244"/>
    <w:rsid w:val="003E6529"/>
    <w:rsid w:val="003E6EA8"/>
    <w:rsid w:val="003E7120"/>
    <w:rsid w:val="003E7854"/>
    <w:rsid w:val="003E7882"/>
    <w:rsid w:val="003E78C3"/>
    <w:rsid w:val="003E7980"/>
    <w:rsid w:val="003E7E07"/>
    <w:rsid w:val="003E7F6C"/>
    <w:rsid w:val="003F0044"/>
    <w:rsid w:val="003F05A9"/>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3E1"/>
    <w:rsid w:val="003F25C8"/>
    <w:rsid w:val="003F2607"/>
    <w:rsid w:val="003F2B6E"/>
    <w:rsid w:val="003F3318"/>
    <w:rsid w:val="003F354F"/>
    <w:rsid w:val="003F363D"/>
    <w:rsid w:val="003F4250"/>
    <w:rsid w:val="003F4324"/>
    <w:rsid w:val="003F45FC"/>
    <w:rsid w:val="003F4983"/>
    <w:rsid w:val="003F4BF6"/>
    <w:rsid w:val="003F4D0B"/>
    <w:rsid w:val="003F4D47"/>
    <w:rsid w:val="003F4E10"/>
    <w:rsid w:val="003F4F77"/>
    <w:rsid w:val="003F500E"/>
    <w:rsid w:val="003F5087"/>
    <w:rsid w:val="003F52BF"/>
    <w:rsid w:val="003F555E"/>
    <w:rsid w:val="003F5626"/>
    <w:rsid w:val="003F5B94"/>
    <w:rsid w:val="003F5EC8"/>
    <w:rsid w:val="003F6084"/>
    <w:rsid w:val="003F62FC"/>
    <w:rsid w:val="003F64B9"/>
    <w:rsid w:val="003F676A"/>
    <w:rsid w:val="003F6788"/>
    <w:rsid w:val="003F68F0"/>
    <w:rsid w:val="003F6927"/>
    <w:rsid w:val="003F6CD2"/>
    <w:rsid w:val="003F6D80"/>
    <w:rsid w:val="003F6ED5"/>
    <w:rsid w:val="003F6F48"/>
    <w:rsid w:val="003F731F"/>
    <w:rsid w:val="003F7537"/>
    <w:rsid w:val="003F79EA"/>
    <w:rsid w:val="003F7DCA"/>
    <w:rsid w:val="003F7E6B"/>
    <w:rsid w:val="003F7F1C"/>
    <w:rsid w:val="003F7FD8"/>
    <w:rsid w:val="0040022F"/>
    <w:rsid w:val="00400751"/>
    <w:rsid w:val="00400806"/>
    <w:rsid w:val="0040089D"/>
    <w:rsid w:val="004008AE"/>
    <w:rsid w:val="00400AD6"/>
    <w:rsid w:val="00400BF4"/>
    <w:rsid w:val="0040142A"/>
    <w:rsid w:val="0040160C"/>
    <w:rsid w:val="0040163D"/>
    <w:rsid w:val="004016C2"/>
    <w:rsid w:val="004018B9"/>
    <w:rsid w:val="00401CC6"/>
    <w:rsid w:val="00401D85"/>
    <w:rsid w:val="00402155"/>
    <w:rsid w:val="0040298E"/>
    <w:rsid w:val="00402AD1"/>
    <w:rsid w:val="00402B92"/>
    <w:rsid w:val="00402C51"/>
    <w:rsid w:val="00402FF0"/>
    <w:rsid w:val="00403314"/>
    <w:rsid w:val="004035B4"/>
    <w:rsid w:val="004036CB"/>
    <w:rsid w:val="0040385F"/>
    <w:rsid w:val="00403C61"/>
    <w:rsid w:val="00403EAE"/>
    <w:rsid w:val="00403FAC"/>
    <w:rsid w:val="00404178"/>
    <w:rsid w:val="004043AC"/>
    <w:rsid w:val="00404522"/>
    <w:rsid w:val="0040480E"/>
    <w:rsid w:val="0040488E"/>
    <w:rsid w:val="00404A55"/>
    <w:rsid w:val="00404A84"/>
    <w:rsid w:val="00404D3A"/>
    <w:rsid w:val="00404FCC"/>
    <w:rsid w:val="0040501B"/>
    <w:rsid w:val="0040515B"/>
    <w:rsid w:val="0040524C"/>
    <w:rsid w:val="004058E4"/>
    <w:rsid w:val="004059D0"/>
    <w:rsid w:val="00405B87"/>
    <w:rsid w:val="00405EF1"/>
    <w:rsid w:val="00406235"/>
    <w:rsid w:val="00406621"/>
    <w:rsid w:val="00406872"/>
    <w:rsid w:val="00407074"/>
    <w:rsid w:val="004070A0"/>
    <w:rsid w:val="004073FD"/>
    <w:rsid w:val="00407AF6"/>
    <w:rsid w:val="00407C6F"/>
    <w:rsid w:val="00407DD8"/>
    <w:rsid w:val="00407E73"/>
    <w:rsid w:val="004100D3"/>
    <w:rsid w:val="00410DC3"/>
    <w:rsid w:val="00410FF9"/>
    <w:rsid w:val="004110B3"/>
    <w:rsid w:val="00411206"/>
    <w:rsid w:val="004115A0"/>
    <w:rsid w:val="00411679"/>
    <w:rsid w:val="0041167B"/>
    <w:rsid w:val="00411684"/>
    <w:rsid w:val="00411C03"/>
    <w:rsid w:val="00411D72"/>
    <w:rsid w:val="00411E07"/>
    <w:rsid w:val="00411EED"/>
    <w:rsid w:val="00411F03"/>
    <w:rsid w:val="00412196"/>
    <w:rsid w:val="004124B6"/>
    <w:rsid w:val="0041269A"/>
    <w:rsid w:val="004127A2"/>
    <w:rsid w:val="0041285D"/>
    <w:rsid w:val="004128E6"/>
    <w:rsid w:val="00412B1A"/>
    <w:rsid w:val="00412B85"/>
    <w:rsid w:val="00412D0E"/>
    <w:rsid w:val="00412E4C"/>
    <w:rsid w:val="00412F7E"/>
    <w:rsid w:val="00413120"/>
    <w:rsid w:val="004132A9"/>
    <w:rsid w:val="00413618"/>
    <w:rsid w:val="004138B1"/>
    <w:rsid w:val="00413B5E"/>
    <w:rsid w:val="00413E31"/>
    <w:rsid w:val="00413F72"/>
    <w:rsid w:val="004141F9"/>
    <w:rsid w:val="00415040"/>
    <w:rsid w:val="00415158"/>
    <w:rsid w:val="00415243"/>
    <w:rsid w:val="00415470"/>
    <w:rsid w:val="004156C4"/>
    <w:rsid w:val="00415E64"/>
    <w:rsid w:val="00416167"/>
    <w:rsid w:val="004161C7"/>
    <w:rsid w:val="004161CA"/>
    <w:rsid w:val="004168B0"/>
    <w:rsid w:val="004169DE"/>
    <w:rsid w:val="00416B7F"/>
    <w:rsid w:val="004170E1"/>
    <w:rsid w:val="00417359"/>
    <w:rsid w:val="00417452"/>
    <w:rsid w:val="0041775A"/>
    <w:rsid w:val="00417790"/>
    <w:rsid w:val="00417ABF"/>
    <w:rsid w:val="00417B6E"/>
    <w:rsid w:val="00420103"/>
    <w:rsid w:val="004203BF"/>
    <w:rsid w:val="004207B4"/>
    <w:rsid w:val="004208CB"/>
    <w:rsid w:val="00420A71"/>
    <w:rsid w:val="00420FB1"/>
    <w:rsid w:val="00421731"/>
    <w:rsid w:val="0042196B"/>
    <w:rsid w:val="00421A0F"/>
    <w:rsid w:val="00421CA9"/>
    <w:rsid w:val="00421E2A"/>
    <w:rsid w:val="0042200A"/>
    <w:rsid w:val="0042219A"/>
    <w:rsid w:val="004229C9"/>
    <w:rsid w:val="00422B03"/>
    <w:rsid w:val="00422C34"/>
    <w:rsid w:val="00422D90"/>
    <w:rsid w:val="00423076"/>
    <w:rsid w:val="004230B6"/>
    <w:rsid w:val="004231AD"/>
    <w:rsid w:val="00423470"/>
    <w:rsid w:val="00423615"/>
    <w:rsid w:val="0042365D"/>
    <w:rsid w:val="0042366F"/>
    <w:rsid w:val="004237B5"/>
    <w:rsid w:val="00423F24"/>
    <w:rsid w:val="00424120"/>
    <w:rsid w:val="0042432C"/>
    <w:rsid w:val="00424826"/>
    <w:rsid w:val="0042490E"/>
    <w:rsid w:val="00424B41"/>
    <w:rsid w:val="00424E1F"/>
    <w:rsid w:val="00424F1A"/>
    <w:rsid w:val="00425515"/>
    <w:rsid w:val="00425759"/>
    <w:rsid w:val="004257D4"/>
    <w:rsid w:val="00425BF3"/>
    <w:rsid w:val="0042602F"/>
    <w:rsid w:val="004260A5"/>
    <w:rsid w:val="00426317"/>
    <w:rsid w:val="0042645C"/>
    <w:rsid w:val="00426DB8"/>
    <w:rsid w:val="00426F0C"/>
    <w:rsid w:val="00427216"/>
    <w:rsid w:val="00427235"/>
    <w:rsid w:val="004272DD"/>
    <w:rsid w:val="00427379"/>
    <w:rsid w:val="00427389"/>
    <w:rsid w:val="004275C6"/>
    <w:rsid w:val="00427619"/>
    <w:rsid w:val="0042761A"/>
    <w:rsid w:val="0042781B"/>
    <w:rsid w:val="00427A37"/>
    <w:rsid w:val="00427EC9"/>
    <w:rsid w:val="0043059E"/>
    <w:rsid w:val="00430644"/>
    <w:rsid w:val="00430A89"/>
    <w:rsid w:val="00430DDF"/>
    <w:rsid w:val="00431CF8"/>
    <w:rsid w:val="0043208E"/>
    <w:rsid w:val="004329A5"/>
    <w:rsid w:val="00432A6A"/>
    <w:rsid w:val="004334F7"/>
    <w:rsid w:val="004336A0"/>
    <w:rsid w:val="004338DD"/>
    <w:rsid w:val="00434049"/>
    <w:rsid w:val="00434137"/>
    <w:rsid w:val="00434444"/>
    <w:rsid w:val="0043465A"/>
    <w:rsid w:val="00434B2A"/>
    <w:rsid w:val="00434DB3"/>
    <w:rsid w:val="00435189"/>
    <w:rsid w:val="004359F3"/>
    <w:rsid w:val="00435A5D"/>
    <w:rsid w:val="00435B54"/>
    <w:rsid w:val="00435D3F"/>
    <w:rsid w:val="00435EC6"/>
    <w:rsid w:val="00435FF9"/>
    <w:rsid w:val="00436489"/>
    <w:rsid w:val="004365F2"/>
    <w:rsid w:val="0043672D"/>
    <w:rsid w:val="00436A07"/>
    <w:rsid w:val="00436B62"/>
    <w:rsid w:val="00436F95"/>
    <w:rsid w:val="004372B6"/>
    <w:rsid w:val="0043733A"/>
    <w:rsid w:val="00437359"/>
    <w:rsid w:val="00437446"/>
    <w:rsid w:val="00437462"/>
    <w:rsid w:val="00437BA3"/>
    <w:rsid w:val="00437CEF"/>
    <w:rsid w:val="00437DA4"/>
    <w:rsid w:val="004400F4"/>
    <w:rsid w:val="00440362"/>
    <w:rsid w:val="004406F3"/>
    <w:rsid w:val="00440B8F"/>
    <w:rsid w:val="00440BBE"/>
    <w:rsid w:val="00440BBF"/>
    <w:rsid w:val="00440D5C"/>
    <w:rsid w:val="0044103D"/>
    <w:rsid w:val="004411C5"/>
    <w:rsid w:val="00441370"/>
    <w:rsid w:val="004413DC"/>
    <w:rsid w:val="0044148C"/>
    <w:rsid w:val="00441C0F"/>
    <w:rsid w:val="00441D44"/>
    <w:rsid w:val="004422C9"/>
    <w:rsid w:val="00442820"/>
    <w:rsid w:val="004429D1"/>
    <w:rsid w:val="00442CA6"/>
    <w:rsid w:val="00442D6E"/>
    <w:rsid w:val="00443072"/>
    <w:rsid w:val="00443630"/>
    <w:rsid w:val="00443964"/>
    <w:rsid w:val="00443C26"/>
    <w:rsid w:val="00443C86"/>
    <w:rsid w:val="00444453"/>
    <w:rsid w:val="00444491"/>
    <w:rsid w:val="00444568"/>
    <w:rsid w:val="004445DE"/>
    <w:rsid w:val="0044484E"/>
    <w:rsid w:val="00444980"/>
    <w:rsid w:val="00444AE8"/>
    <w:rsid w:val="00444E7E"/>
    <w:rsid w:val="0044550D"/>
    <w:rsid w:val="00445598"/>
    <w:rsid w:val="004455DB"/>
    <w:rsid w:val="00445785"/>
    <w:rsid w:val="00445A06"/>
    <w:rsid w:val="00445C71"/>
    <w:rsid w:val="00445F14"/>
    <w:rsid w:val="00445F8E"/>
    <w:rsid w:val="0044606D"/>
    <w:rsid w:val="004462ED"/>
    <w:rsid w:val="00446454"/>
    <w:rsid w:val="0044654A"/>
    <w:rsid w:val="0044666E"/>
    <w:rsid w:val="0044668F"/>
    <w:rsid w:val="004468E4"/>
    <w:rsid w:val="00446B5E"/>
    <w:rsid w:val="00447492"/>
    <w:rsid w:val="00447694"/>
    <w:rsid w:val="00447897"/>
    <w:rsid w:val="004478A2"/>
    <w:rsid w:val="00447A97"/>
    <w:rsid w:val="00447B35"/>
    <w:rsid w:val="00447FAE"/>
    <w:rsid w:val="004500DD"/>
    <w:rsid w:val="0045022E"/>
    <w:rsid w:val="00450402"/>
    <w:rsid w:val="004505B7"/>
    <w:rsid w:val="00451090"/>
    <w:rsid w:val="004511AB"/>
    <w:rsid w:val="00451213"/>
    <w:rsid w:val="00451367"/>
    <w:rsid w:val="004513E1"/>
    <w:rsid w:val="0045147B"/>
    <w:rsid w:val="00451753"/>
    <w:rsid w:val="00451A0D"/>
    <w:rsid w:val="00451C03"/>
    <w:rsid w:val="00451C46"/>
    <w:rsid w:val="00452394"/>
    <w:rsid w:val="00452424"/>
    <w:rsid w:val="00452434"/>
    <w:rsid w:val="004524C3"/>
    <w:rsid w:val="0045252E"/>
    <w:rsid w:val="00452720"/>
    <w:rsid w:val="004527E0"/>
    <w:rsid w:val="0045288E"/>
    <w:rsid w:val="00452C43"/>
    <w:rsid w:val="00452EF1"/>
    <w:rsid w:val="0045311E"/>
    <w:rsid w:val="00453392"/>
    <w:rsid w:val="00453A5D"/>
    <w:rsid w:val="00453C36"/>
    <w:rsid w:val="004544D8"/>
    <w:rsid w:val="00454D8B"/>
    <w:rsid w:val="00454F9E"/>
    <w:rsid w:val="00455086"/>
    <w:rsid w:val="004552FD"/>
    <w:rsid w:val="00455DCE"/>
    <w:rsid w:val="004563CF"/>
    <w:rsid w:val="00456493"/>
    <w:rsid w:val="004569A6"/>
    <w:rsid w:val="0045700A"/>
    <w:rsid w:val="00457091"/>
    <w:rsid w:val="00457317"/>
    <w:rsid w:val="004573A8"/>
    <w:rsid w:val="00457433"/>
    <w:rsid w:val="004574DF"/>
    <w:rsid w:val="00457649"/>
    <w:rsid w:val="00457696"/>
    <w:rsid w:val="0045769A"/>
    <w:rsid w:val="0045797B"/>
    <w:rsid w:val="00457A3F"/>
    <w:rsid w:val="00457B85"/>
    <w:rsid w:val="00457CB2"/>
    <w:rsid w:val="00457FF6"/>
    <w:rsid w:val="004602DA"/>
    <w:rsid w:val="00460300"/>
    <w:rsid w:val="004605FF"/>
    <w:rsid w:val="0046081F"/>
    <w:rsid w:val="00460823"/>
    <w:rsid w:val="00460BF6"/>
    <w:rsid w:val="004613BF"/>
    <w:rsid w:val="004618C8"/>
    <w:rsid w:val="00461AE9"/>
    <w:rsid w:val="00462751"/>
    <w:rsid w:val="004628AF"/>
    <w:rsid w:val="004628D9"/>
    <w:rsid w:val="00462C23"/>
    <w:rsid w:val="00462E3E"/>
    <w:rsid w:val="00462EAA"/>
    <w:rsid w:val="0046316F"/>
    <w:rsid w:val="004632FB"/>
    <w:rsid w:val="00463525"/>
    <w:rsid w:val="0046382F"/>
    <w:rsid w:val="00463964"/>
    <w:rsid w:val="00463AAB"/>
    <w:rsid w:val="00463D58"/>
    <w:rsid w:val="00463FF3"/>
    <w:rsid w:val="0046406D"/>
    <w:rsid w:val="00464582"/>
    <w:rsid w:val="00464614"/>
    <w:rsid w:val="00464E31"/>
    <w:rsid w:val="0046509C"/>
    <w:rsid w:val="0046519B"/>
    <w:rsid w:val="004655D5"/>
    <w:rsid w:val="004655D8"/>
    <w:rsid w:val="0046577B"/>
    <w:rsid w:val="00465FCC"/>
    <w:rsid w:val="004661C1"/>
    <w:rsid w:val="0046627A"/>
    <w:rsid w:val="004665CD"/>
    <w:rsid w:val="0046673B"/>
    <w:rsid w:val="004668A0"/>
    <w:rsid w:val="00466B9D"/>
    <w:rsid w:val="00466C9F"/>
    <w:rsid w:val="00467053"/>
    <w:rsid w:val="0046716B"/>
    <w:rsid w:val="004673A4"/>
    <w:rsid w:val="0046741E"/>
    <w:rsid w:val="0046790D"/>
    <w:rsid w:val="00467A97"/>
    <w:rsid w:val="00467C7B"/>
    <w:rsid w:val="00467D0F"/>
    <w:rsid w:val="00470215"/>
    <w:rsid w:val="0047032A"/>
    <w:rsid w:val="00470A3A"/>
    <w:rsid w:val="00470D48"/>
    <w:rsid w:val="00470E5C"/>
    <w:rsid w:val="00470E5E"/>
    <w:rsid w:val="0047187F"/>
    <w:rsid w:val="00471D43"/>
    <w:rsid w:val="00471E73"/>
    <w:rsid w:val="00471E83"/>
    <w:rsid w:val="00471F6A"/>
    <w:rsid w:val="00471FC7"/>
    <w:rsid w:val="004722AD"/>
    <w:rsid w:val="004723BC"/>
    <w:rsid w:val="0047245F"/>
    <w:rsid w:val="004724E5"/>
    <w:rsid w:val="0047252E"/>
    <w:rsid w:val="00472919"/>
    <w:rsid w:val="0047291E"/>
    <w:rsid w:val="00472D61"/>
    <w:rsid w:val="00473300"/>
    <w:rsid w:val="004735D8"/>
    <w:rsid w:val="004736E0"/>
    <w:rsid w:val="0047415E"/>
    <w:rsid w:val="004747C9"/>
    <w:rsid w:val="004748A7"/>
    <w:rsid w:val="0047499E"/>
    <w:rsid w:val="004753EC"/>
    <w:rsid w:val="00475E17"/>
    <w:rsid w:val="00475E82"/>
    <w:rsid w:val="004763C0"/>
    <w:rsid w:val="004764C3"/>
    <w:rsid w:val="004766C8"/>
    <w:rsid w:val="00476990"/>
    <w:rsid w:val="00476B6B"/>
    <w:rsid w:val="00476C6C"/>
    <w:rsid w:val="00477131"/>
    <w:rsid w:val="004776D9"/>
    <w:rsid w:val="00477893"/>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342F"/>
    <w:rsid w:val="00483591"/>
    <w:rsid w:val="00483CD5"/>
    <w:rsid w:val="00483D8A"/>
    <w:rsid w:val="00484404"/>
    <w:rsid w:val="0048445E"/>
    <w:rsid w:val="00484552"/>
    <w:rsid w:val="0048493A"/>
    <w:rsid w:val="00484A2A"/>
    <w:rsid w:val="00484DD0"/>
    <w:rsid w:val="0048520B"/>
    <w:rsid w:val="004852AC"/>
    <w:rsid w:val="004855D5"/>
    <w:rsid w:val="0048584A"/>
    <w:rsid w:val="00485851"/>
    <w:rsid w:val="004859A8"/>
    <w:rsid w:val="00485C04"/>
    <w:rsid w:val="00485F38"/>
    <w:rsid w:val="00486339"/>
    <w:rsid w:val="00486491"/>
    <w:rsid w:val="00486898"/>
    <w:rsid w:val="004870ED"/>
    <w:rsid w:val="0048712D"/>
    <w:rsid w:val="004871D3"/>
    <w:rsid w:val="004874BA"/>
    <w:rsid w:val="00487602"/>
    <w:rsid w:val="00487670"/>
    <w:rsid w:val="00487CC0"/>
    <w:rsid w:val="00487CE8"/>
    <w:rsid w:val="00487F26"/>
    <w:rsid w:val="00490110"/>
    <w:rsid w:val="004901FD"/>
    <w:rsid w:val="00490264"/>
    <w:rsid w:val="004902E8"/>
    <w:rsid w:val="004903C5"/>
    <w:rsid w:val="00490537"/>
    <w:rsid w:val="00490622"/>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1D44"/>
    <w:rsid w:val="00491F26"/>
    <w:rsid w:val="0049258E"/>
    <w:rsid w:val="0049277B"/>
    <w:rsid w:val="004929FE"/>
    <w:rsid w:val="00492BDD"/>
    <w:rsid w:val="00492C07"/>
    <w:rsid w:val="00492E89"/>
    <w:rsid w:val="00493222"/>
    <w:rsid w:val="004934D9"/>
    <w:rsid w:val="004938EA"/>
    <w:rsid w:val="00493CE3"/>
    <w:rsid w:val="00493F7B"/>
    <w:rsid w:val="004941AF"/>
    <w:rsid w:val="004947C4"/>
    <w:rsid w:val="00494A2D"/>
    <w:rsid w:val="00494B7B"/>
    <w:rsid w:val="0049501B"/>
    <w:rsid w:val="004952C1"/>
    <w:rsid w:val="00495487"/>
    <w:rsid w:val="00495869"/>
    <w:rsid w:val="0049591E"/>
    <w:rsid w:val="00495E76"/>
    <w:rsid w:val="00495F88"/>
    <w:rsid w:val="0049600B"/>
    <w:rsid w:val="00496237"/>
    <w:rsid w:val="00496B3A"/>
    <w:rsid w:val="00496BB4"/>
    <w:rsid w:val="00497328"/>
    <w:rsid w:val="0049746A"/>
    <w:rsid w:val="0049794D"/>
    <w:rsid w:val="00497E21"/>
    <w:rsid w:val="00497F4D"/>
    <w:rsid w:val="004A005F"/>
    <w:rsid w:val="004A03BA"/>
    <w:rsid w:val="004A0C1C"/>
    <w:rsid w:val="004A10E2"/>
    <w:rsid w:val="004A1406"/>
    <w:rsid w:val="004A147D"/>
    <w:rsid w:val="004A180E"/>
    <w:rsid w:val="004A185B"/>
    <w:rsid w:val="004A1B59"/>
    <w:rsid w:val="004A209E"/>
    <w:rsid w:val="004A20AD"/>
    <w:rsid w:val="004A21BD"/>
    <w:rsid w:val="004A2271"/>
    <w:rsid w:val="004A22C6"/>
    <w:rsid w:val="004A2653"/>
    <w:rsid w:val="004A28BD"/>
    <w:rsid w:val="004A2B31"/>
    <w:rsid w:val="004A2B5C"/>
    <w:rsid w:val="004A2BE7"/>
    <w:rsid w:val="004A2F6A"/>
    <w:rsid w:val="004A2F76"/>
    <w:rsid w:val="004A3073"/>
    <w:rsid w:val="004A30CA"/>
    <w:rsid w:val="004A3247"/>
    <w:rsid w:val="004A3825"/>
    <w:rsid w:val="004A3969"/>
    <w:rsid w:val="004A39AB"/>
    <w:rsid w:val="004A39D3"/>
    <w:rsid w:val="004A40FF"/>
    <w:rsid w:val="004A4159"/>
    <w:rsid w:val="004A4165"/>
    <w:rsid w:val="004A459D"/>
    <w:rsid w:val="004A486C"/>
    <w:rsid w:val="004A50FC"/>
    <w:rsid w:val="004A522B"/>
    <w:rsid w:val="004A524C"/>
    <w:rsid w:val="004A5592"/>
    <w:rsid w:val="004A561D"/>
    <w:rsid w:val="004A56F3"/>
    <w:rsid w:val="004A5AE6"/>
    <w:rsid w:val="004A5CC2"/>
    <w:rsid w:val="004A62A4"/>
    <w:rsid w:val="004A6465"/>
    <w:rsid w:val="004A65D8"/>
    <w:rsid w:val="004A6E7E"/>
    <w:rsid w:val="004A6F16"/>
    <w:rsid w:val="004A704B"/>
    <w:rsid w:val="004A71BF"/>
    <w:rsid w:val="004A78A6"/>
    <w:rsid w:val="004A79D7"/>
    <w:rsid w:val="004B001C"/>
    <w:rsid w:val="004B0139"/>
    <w:rsid w:val="004B02F9"/>
    <w:rsid w:val="004B0401"/>
    <w:rsid w:val="004B0760"/>
    <w:rsid w:val="004B0AEC"/>
    <w:rsid w:val="004B0B84"/>
    <w:rsid w:val="004B0C7E"/>
    <w:rsid w:val="004B0D0C"/>
    <w:rsid w:val="004B0E1A"/>
    <w:rsid w:val="004B12D2"/>
    <w:rsid w:val="004B182D"/>
    <w:rsid w:val="004B1A83"/>
    <w:rsid w:val="004B1BDA"/>
    <w:rsid w:val="004B1C0D"/>
    <w:rsid w:val="004B2041"/>
    <w:rsid w:val="004B2148"/>
    <w:rsid w:val="004B2377"/>
    <w:rsid w:val="004B25C9"/>
    <w:rsid w:val="004B25CA"/>
    <w:rsid w:val="004B2E69"/>
    <w:rsid w:val="004B309B"/>
    <w:rsid w:val="004B3729"/>
    <w:rsid w:val="004B3A98"/>
    <w:rsid w:val="004B3B4D"/>
    <w:rsid w:val="004B3F7A"/>
    <w:rsid w:val="004B3FCF"/>
    <w:rsid w:val="004B3FE6"/>
    <w:rsid w:val="004B461A"/>
    <w:rsid w:val="004B466C"/>
    <w:rsid w:val="004B4849"/>
    <w:rsid w:val="004B484F"/>
    <w:rsid w:val="004B48E7"/>
    <w:rsid w:val="004B49D4"/>
    <w:rsid w:val="004B4F94"/>
    <w:rsid w:val="004B5562"/>
    <w:rsid w:val="004B557B"/>
    <w:rsid w:val="004B5BE5"/>
    <w:rsid w:val="004B617F"/>
    <w:rsid w:val="004B626D"/>
    <w:rsid w:val="004B64C8"/>
    <w:rsid w:val="004B68A8"/>
    <w:rsid w:val="004B7136"/>
    <w:rsid w:val="004B72DD"/>
    <w:rsid w:val="004B73C9"/>
    <w:rsid w:val="004B74B3"/>
    <w:rsid w:val="004B76FD"/>
    <w:rsid w:val="004B7A8D"/>
    <w:rsid w:val="004B7F7A"/>
    <w:rsid w:val="004C033D"/>
    <w:rsid w:val="004C0657"/>
    <w:rsid w:val="004C0885"/>
    <w:rsid w:val="004C0C30"/>
    <w:rsid w:val="004C1061"/>
    <w:rsid w:val="004C1161"/>
    <w:rsid w:val="004C1192"/>
    <w:rsid w:val="004C1656"/>
    <w:rsid w:val="004C17E4"/>
    <w:rsid w:val="004C194C"/>
    <w:rsid w:val="004C1BD8"/>
    <w:rsid w:val="004C1C84"/>
    <w:rsid w:val="004C1F56"/>
    <w:rsid w:val="004C21D8"/>
    <w:rsid w:val="004C2237"/>
    <w:rsid w:val="004C2586"/>
    <w:rsid w:val="004C276C"/>
    <w:rsid w:val="004C2916"/>
    <w:rsid w:val="004C2B42"/>
    <w:rsid w:val="004C3196"/>
    <w:rsid w:val="004C31C4"/>
    <w:rsid w:val="004C3A1F"/>
    <w:rsid w:val="004C3C72"/>
    <w:rsid w:val="004C3CC4"/>
    <w:rsid w:val="004C3D28"/>
    <w:rsid w:val="004C432F"/>
    <w:rsid w:val="004C4862"/>
    <w:rsid w:val="004C4C2D"/>
    <w:rsid w:val="004C4EA0"/>
    <w:rsid w:val="004C514A"/>
    <w:rsid w:val="004C5297"/>
    <w:rsid w:val="004C551B"/>
    <w:rsid w:val="004C5A40"/>
    <w:rsid w:val="004C5ACC"/>
    <w:rsid w:val="004C5BF1"/>
    <w:rsid w:val="004C62E5"/>
    <w:rsid w:val="004C637D"/>
    <w:rsid w:val="004C63B3"/>
    <w:rsid w:val="004C6826"/>
    <w:rsid w:val="004C684B"/>
    <w:rsid w:val="004C68A6"/>
    <w:rsid w:val="004C6936"/>
    <w:rsid w:val="004C6D3F"/>
    <w:rsid w:val="004C6F45"/>
    <w:rsid w:val="004C6FD3"/>
    <w:rsid w:val="004C706E"/>
    <w:rsid w:val="004C7382"/>
    <w:rsid w:val="004C7868"/>
    <w:rsid w:val="004D0218"/>
    <w:rsid w:val="004D024C"/>
    <w:rsid w:val="004D05DD"/>
    <w:rsid w:val="004D0E7F"/>
    <w:rsid w:val="004D1151"/>
    <w:rsid w:val="004D121E"/>
    <w:rsid w:val="004D13D3"/>
    <w:rsid w:val="004D1502"/>
    <w:rsid w:val="004D1F56"/>
    <w:rsid w:val="004D2019"/>
    <w:rsid w:val="004D2050"/>
    <w:rsid w:val="004D2611"/>
    <w:rsid w:val="004D271A"/>
    <w:rsid w:val="004D2B71"/>
    <w:rsid w:val="004D2CD0"/>
    <w:rsid w:val="004D2F4A"/>
    <w:rsid w:val="004D3147"/>
    <w:rsid w:val="004D329D"/>
    <w:rsid w:val="004D343C"/>
    <w:rsid w:val="004D368E"/>
    <w:rsid w:val="004D3A50"/>
    <w:rsid w:val="004D3AFD"/>
    <w:rsid w:val="004D3B67"/>
    <w:rsid w:val="004D3D20"/>
    <w:rsid w:val="004D4399"/>
    <w:rsid w:val="004D4535"/>
    <w:rsid w:val="004D468B"/>
    <w:rsid w:val="004D48EC"/>
    <w:rsid w:val="004D4A35"/>
    <w:rsid w:val="004D4C33"/>
    <w:rsid w:val="004D4C6A"/>
    <w:rsid w:val="004D4D32"/>
    <w:rsid w:val="004D4E0C"/>
    <w:rsid w:val="004D50EF"/>
    <w:rsid w:val="004D5131"/>
    <w:rsid w:val="004D5338"/>
    <w:rsid w:val="004D5554"/>
    <w:rsid w:val="004D5616"/>
    <w:rsid w:val="004D56A9"/>
    <w:rsid w:val="004D570F"/>
    <w:rsid w:val="004D57C0"/>
    <w:rsid w:val="004D585A"/>
    <w:rsid w:val="004D5909"/>
    <w:rsid w:val="004D60C0"/>
    <w:rsid w:val="004D62FF"/>
    <w:rsid w:val="004D63E7"/>
    <w:rsid w:val="004D65F5"/>
    <w:rsid w:val="004D6C85"/>
    <w:rsid w:val="004D6D49"/>
    <w:rsid w:val="004D70BF"/>
    <w:rsid w:val="004D7186"/>
    <w:rsid w:val="004D718E"/>
    <w:rsid w:val="004D76BF"/>
    <w:rsid w:val="004D7A08"/>
    <w:rsid w:val="004D7CCE"/>
    <w:rsid w:val="004D7E6F"/>
    <w:rsid w:val="004D7FF7"/>
    <w:rsid w:val="004E00BC"/>
    <w:rsid w:val="004E0434"/>
    <w:rsid w:val="004E0989"/>
    <w:rsid w:val="004E09FF"/>
    <w:rsid w:val="004E0BF1"/>
    <w:rsid w:val="004E0E10"/>
    <w:rsid w:val="004E0FE8"/>
    <w:rsid w:val="004E1043"/>
    <w:rsid w:val="004E1A3D"/>
    <w:rsid w:val="004E1B05"/>
    <w:rsid w:val="004E1F71"/>
    <w:rsid w:val="004E1FDC"/>
    <w:rsid w:val="004E2217"/>
    <w:rsid w:val="004E2282"/>
    <w:rsid w:val="004E228B"/>
    <w:rsid w:val="004E2F61"/>
    <w:rsid w:val="004E325F"/>
    <w:rsid w:val="004E3395"/>
    <w:rsid w:val="004E370D"/>
    <w:rsid w:val="004E38A4"/>
    <w:rsid w:val="004E3B9E"/>
    <w:rsid w:val="004E4055"/>
    <w:rsid w:val="004E4461"/>
    <w:rsid w:val="004E4765"/>
    <w:rsid w:val="004E479E"/>
    <w:rsid w:val="004E4841"/>
    <w:rsid w:val="004E48EA"/>
    <w:rsid w:val="004E4D5D"/>
    <w:rsid w:val="004E4E48"/>
    <w:rsid w:val="004E527A"/>
    <w:rsid w:val="004E52C0"/>
    <w:rsid w:val="004E5368"/>
    <w:rsid w:val="004E57EE"/>
    <w:rsid w:val="004E585B"/>
    <w:rsid w:val="004E5958"/>
    <w:rsid w:val="004E5A96"/>
    <w:rsid w:val="004E6211"/>
    <w:rsid w:val="004E64C5"/>
    <w:rsid w:val="004E6847"/>
    <w:rsid w:val="004E6E6C"/>
    <w:rsid w:val="004E6ED5"/>
    <w:rsid w:val="004E70B8"/>
    <w:rsid w:val="004E7318"/>
    <w:rsid w:val="004E74A5"/>
    <w:rsid w:val="004E74A7"/>
    <w:rsid w:val="004E756A"/>
    <w:rsid w:val="004E7643"/>
    <w:rsid w:val="004E7B19"/>
    <w:rsid w:val="004E7D9A"/>
    <w:rsid w:val="004E7EF9"/>
    <w:rsid w:val="004E7FB8"/>
    <w:rsid w:val="004F01D5"/>
    <w:rsid w:val="004F029D"/>
    <w:rsid w:val="004F03DC"/>
    <w:rsid w:val="004F03F3"/>
    <w:rsid w:val="004F08F9"/>
    <w:rsid w:val="004F107A"/>
    <w:rsid w:val="004F1230"/>
    <w:rsid w:val="004F1F17"/>
    <w:rsid w:val="004F1F5A"/>
    <w:rsid w:val="004F1FA3"/>
    <w:rsid w:val="004F203E"/>
    <w:rsid w:val="004F2534"/>
    <w:rsid w:val="004F2AB0"/>
    <w:rsid w:val="004F2CB3"/>
    <w:rsid w:val="004F2DBC"/>
    <w:rsid w:val="004F33B8"/>
    <w:rsid w:val="004F3866"/>
    <w:rsid w:val="004F3DA5"/>
    <w:rsid w:val="004F3EF7"/>
    <w:rsid w:val="004F40CA"/>
    <w:rsid w:val="004F423F"/>
    <w:rsid w:val="004F444C"/>
    <w:rsid w:val="004F4759"/>
    <w:rsid w:val="004F48C6"/>
    <w:rsid w:val="004F4A73"/>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6A3F"/>
    <w:rsid w:val="004F7060"/>
    <w:rsid w:val="004F7371"/>
    <w:rsid w:val="004F75FE"/>
    <w:rsid w:val="004F7A43"/>
    <w:rsid w:val="004F7EF1"/>
    <w:rsid w:val="0050050C"/>
    <w:rsid w:val="00500C46"/>
    <w:rsid w:val="00500E91"/>
    <w:rsid w:val="0050127A"/>
    <w:rsid w:val="00501282"/>
    <w:rsid w:val="00501298"/>
    <w:rsid w:val="00501592"/>
    <w:rsid w:val="005017ED"/>
    <w:rsid w:val="00501A0F"/>
    <w:rsid w:val="00501C6D"/>
    <w:rsid w:val="00501D27"/>
    <w:rsid w:val="00501D68"/>
    <w:rsid w:val="00501F8E"/>
    <w:rsid w:val="005024D4"/>
    <w:rsid w:val="0050251E"/>
    <w:rsid w:val="00502920"/>
    <w:rsid w:val="00502B43"/>
    <w:rsid w:val="00502FB3"/>
    <w:rsid w:val="00502FC3"/>
    <w:rsid w:val="0050315A"/>
    <w:rsid w:val="005031BA"/>
    <w:rsid w:val="00503233"/>
    <w:rsid w:val="005037E1"/>
    <w:rsid w:val="00503832"/>
    <w:rsid w:val="00504160"/>
    <w:rsid w:val="005046B2"/>
    <w:rsid w:val="005046F8"/>
    <w:rsid w:val="0050475D"/>
    <w:rsid w:val="005047F4"/>
    <w:rsid w:val="0050490F"/>
    <w:rsid w:val="00504B32"/>
    <w:rsid w:val="00504C7F"/>
    <w:rsid w:val="00504D3C"/>
    <w:rsid w:val="0050531D"/>
    <w:rsid w:val="005053D7"/>
    <w:rsid w:val="005057ED"/>
    <w:rsid w:val="00505A5E"/>
    <w:rsid w:val="00505B7C"/>
    <w:rsid w:val="00505BA5"/>
    <w:rsid w:val="00505DF1"/>
    <w:rsid w:val="00505E47"/>
    <w:rsid w:val="005067F9"/>
    <w:rsid w:val="00506AED"/>
    <w:rsid w:val="005073EA"/>
    <w:rsid w:val="005077E5"/>
    <w:rsid w:val="00507DF5"/>
    <w:rsid w:val="00510408"/>
    <w:rsid w:val="0051095F"/>
    <w:rsid w:val="00510A5D"/>
    <w:rsid w:val="00510CF0"/>
    <w:rsid w:val="00510D53"/>
    <w:rsid w:val="00510ED3"/>
    <w:rsid w:val="005110BB"/>
    <w:rsid w:val="0051166F"/>
    <w:rsid w:val="00511717"/>
    <w:rsid w:val="005117A3"/>
    <w:rsid w:val="005117F9"/>
    <w:rsid w:val="00511C80"/>
    <w:rsid w:val="00511D3B"/>
    <w:rsid w:val="00512350"/>
    <w:rsid w:val="0051272E"/>
    <w:rsid w:val="00512759"/>
    <w:rsid w:val="005128DB"/>
    <w:rsid w:val="00512B2D"/>
    <w:rsid w:val="00512BC9"/>
    <w:rsid w:val="00513013"/>
    <w:rsid w:val="005131FE"/>
    <w:rsid w:val="005132A1"/>
    <w:rsid w:val="0051354E"/>
    <w:rsid w:val="00513581"/>
    <w:rsid w:val="00513705"/>
    <w:rsid w:val="005137AE"/>
    <w:rsid w:val="005139A3"/>
    <w:rsid w:val="00513A7C"/>
    <w:rsid w:val="00513C12"/>
    <w:rsid w:val="00513C8A"/>
    <w:rsid w:val="00513E7B"/>
    <w:rsid w:val="005140B9"/>
    <w:rsid w:val="005140F4"/>
    <w:rsid w:val="0051437E"/>
    <w:rsid w:val="0051449F"/>
    <w:rsid w:val="00514577"/>
    <w:rsid w:val="0051493B"/>
    <w:rsid w:val="00514AD9"/>
    <w:rsid w:val="00514C53"/>
    <w:rsid w:val="00514E9E"/>
    <w:rsid w:val="00515A42"/>
    <w:rsid w:val="00515CA2"/>
    <w:rsid w:val="00515CE2"/>
    <w:rsid w:val="00515ED4"/>
    <w:rsid w:val="00515FC8"/>
    <w:rsid w:val="0051617D"/>
    <w:rsid w:val="0051619C"/>
    <w:rsid w:val="005162DF"/>
    <w:rsid w:val="00516327"/>
    <w:rsid w:val="00516349"/>
    <w:rsid w:val="005164D9"/>
    <w:rsid w:val="005165AD"/>
    <w:rsid w:val="00516A55"/>
    <w:rsid w:val="00516A5C"/>
    <w:rsid w:val="00516F82"/>
    <w:rsid w:val="00517018"/>
    <w:rsid w:val="00517260"/>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5AF"/>
    <w:rsid w:val="00521735"/>
    <w:rsid w:val="00521831"/>
    <w:rsid w:val="005219BD"/>
    <w:rsid w:val="00521B7B"/>
    <w:rsid w:val="00521B8E"/>
    <w:rsid w:val="00521BC9"/>
    <w:rsid w:val="00521E9C"/>
    <w:rsid w:val="00522036"/>
    <w:rsid w:val="00522122"/>
    <w:rsid w:val="00522372"/>
    <w:rsid w:val="005225BA"/>
    <w:rsid w:val="0052281C"/>
    <w:rsid w:val="00522891"/>
    <w:rsid w:val="005228F2"/>
    <w:rsid w:val="0052292B"/>
    <w:rsid w:val="00522A7F"/>
    <w:rsid w:val="00522F0E"/>
    <w:rsid w:val="00522FA6"/>
    <w:rsid w:val="00523257"/>
    <w:rsid w:val="00523764"/>
    <w:rsid w:val="00523C79"/>
    <w:rsid w:val="005241C3"/>
    <w:rsid w:val="00524293"/>
    <w:rsid w:val="00524328"/>
    <w:rsid w:val="00525131"/>
    <w:rsid w:val="0052516E"/>
    <w:rsid w:val="0052516F"/>
    <w:rsid w:val="00525316"/>
    <w:rsid w:val="005256FD"/>
    <w:rsid w:val="00525993"/>
    <w:rsid w:val="00525A14"/>
    <w:rsid w:val="00525A20"/>
    <w:rsid w:val="00525A94"/>
    <w:rsid w:val="00526059"/>
    <w:rsid w:val="005261BF"/>
    <w:rsid w:val="0052628C"/>
    <w:rsid w:val="00526A3C"/>
    <w:rsid w:val="00526B51"/>
    <w:rsid w:val="00526EAB"/>
    <w:rsid w:val="00527334"/>
    <w:rsid w:val="00527435"/>
    <w:rsid w:val="005274A2"/>
    <w:rsid w:val="00527DB0"/>
    <w:rsid w:val="00527EE0"/>
    <w:rsid w:val="00527F0C"/>
    <w:rsid w:val="00530050"/>
    <w:rsid w:val="005301EB"/>
    <w:rsid w:val="00530396"/>
    <w:rsid w:val="0053060C"/>
    <w:rsid w:val="00530845"/>
    <w:rsid w:val="00530C35"/>
    <w:rsid w:val="00530DDA"/>
    <w:rsid w:val="005311F5"/>
    <w:rsid w:val="00531247"/>
    <w:rsid w:val="00531823"/>
    <w:rsid w:val="0053189B"/>
    <w:rsid w:val="00531AE3"/>
    <w:rsid w:val="00532015"/>
    <w:rsid w:val="005321BA"/>
    <w:rsid w:val="005322B6"/>
    <w:rsid w:val="00532361"/>
    <w:rsid w:val="0053242E"/>
    <w:rsid w:val="00532456"/>
    <w:rsid w:val="005324E2"/>
    <w:rsid w:val="005328C0"/>
    <w:rsid w:val="00532B8C"/>
    <w:rsid w:val="00532C31"/>
    <w:rsid w:val="00532E19"/>
    <w:rsid w:val="00532FBE"/>
    <w:rsid w:val="0053304F"/>
    <w:rsid w:val="00533067"/>
    <w:rsid w:val="005330BB"/>
    <w:rsid w:val="00533346"/>
    <w:rsid w:val="005333FA"/>
    <w:rsid w:val="00533805"/>
    <w:rsid w:val="00533D4A"/>
    <w:rsid w:val="00533EB1"/>
    <w:rsid w:val="00533F1F"/>
    <w:rsid w:val="00533F55"/>
    <w:rsid w:val="00533F86"/>
    <w:rsid w:val="00534028"/>
    <w:rsid w:val="0053413A"/>
    <w:rsid w:val="005342AA"/>
    <w:rsid w:val="0053444E"/>
    <w:rsid w:val="005346CF"/>
    <w:rsid w:val="00534D74"/>
    <w:rsid w:val="00535BBF"/>
    <w:rsid w:val="00536988"/>
    <w:rsid w:val="00536E0F"/>
    <w:rsid w:val="00537293"/>
    <w:rsid w:val="00537585"/>
    <w:rsid w:val="00537861"/>
    <w:rsid w:val="00537B1E"/>
    <w:rsid w:val="00537CE7"/>
    <w:rsid w:val="00537F0F"/>
    <w:rsid w:val="0054043C"/>
    <w:rsid w:val="005404A4"/>
    <w:rsid w:val="00540AF7"/>
    <w:rsid w:val="00540C07"/>
    <w:rsid w:val="00540CB9"/>
    <w:rsid w:val="00540E51"/>
    <w:rsid w:val="00540E92"/>
    <w:rsid w:val="005411F8"/>
    <w:rsid w:val="0054126D"/>
    <w:rsid w:val="0054140E"/>
    <w:rsid w:val="0054248C"/>
    <w:rsid w:val="005425C7"/>
    <w:rsid w:val="005426A3"/>
    <w:rsid w:val="00542AAD"/>
    <w:rsid w:val="00542B85"/>
    <w:rsid w:val="00542FA3"/>
    <w:rsid w:val="00543029"/>
    <w:rsid w:val="005431C8"/>
    <w:rsid w:val="005433FC"/>
    <w:rsid w:val="00543557"/>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5CCB"/>
    <w:rsid w:val="00546061"/>
    <w:rsid w:val="0054614B"/>
    <w:rsid w:val="00546626"/>
    <w:rsid w:val="00546B5A"/>
    <w:rsid w:val="00546D25"/>
    <w:rsid w:val="005472B5"/>
    <w:rsid w:val="00547B54"/>
    <w:rsid w:val="00547B5D"/>
    <w:rsid w:val="005505D5"/>
    <w:rsid w:val="00550605"/>
    <w:rsid w:val="00550889"/>
    <w:rsid w:val="005508C4"/>
    <w:rsid w:val="00550B38"/>
    <w:rsid w:val="00550CBD"/>
    <w:rsid w:val="00550F54"/>
    <w:rsid w:val="00551143"/>
    <w:rsid w:val="005513A2"/>
    <w:rsid w:val="0055147A"/>
    <w:rsid w:val="00551BF2"/>
    <w:rsid w:val="00551D61"/>
    <w:rsid w:val="00552802"/>
    <w:rsid w:val="005528EE"/>
    <w:rsid w:val="0055297E"/>
    <w:rsid w:val="00552AD0"/>
    <w:rsid w:val="005533EF"/>
    <w:rsid w:val="0055380B"/>
    <w:rsid w:val="005538EA"/>
    <w:rsid w:val="0055403A"/>
    <w:rsid w:val="0055419B"/>
    <w:rsid w:val="005542CE"/>
    <w:rsid w:val="005543A0"/>
    <w:rsid w:val="005547A1"/>
    <w:rsid w:val="00554B94"/>
    <w:rsid w:val="00555E2A"/>
    <w:rsid w:val="00555F19"/>
    <w:rsid w:val="00556241"/>
    <w:rsid w:val="005568A1"/>
    <w:rsid w:val="00556BBA"/>
    <w:rsid w:val="00556BC2"/>
    <w:rsid w:val="00556C76"/>
    <w:rsid w:val="00556D6C"/>
    <w:rsid w:val="00556E71"/>
    <w:rsid w:val="005570B2"/>
    <w:rsid w:val="00557320"/>
    <w:rsid w:val="00557411"/>
    <w:rsid w:val="00557439"/>
    <w:rsid w:val="0055743C"/>
    <w:rsid w:val="00557619"/>
    <w:rsid w:val="00557735"/>
    <w:rsid w:val="00557772"/>
    <w:rsid w:val="00557801"/>
    <w:rsid w:val="005579C6"/>
    <w:rsid w:val="00557D71"/>
    <w:rsid w:val="00557EBC"/>
    <w:rsid w:val="00560475"/>
    <w:rsid w:val="005605A1"/>
    <w:rsid w:val="00560725"/>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9A7"/>
    <w:rsid w:val="00561B86"/>
    <w:rsid w:val="00561B93"/>
    <w:rsid w:val="00561C51"/>
    <w:rsid w:val="00561EBA"/>
    <w:rsid w:val="005620F3"/>
    <w:rsid w:val="005625E3"/>
    <w:rsid w:val="00562619"/>
    <w:rsid w:val="005628BD"/>
    <w:rsid w:val="00562A04"/>
    <w:rsid w:val="00562ADD"/>
    <w:rsid w:val="00562CBD"/>
    <w:rsid w:val="00562D46"/>
    <w:rsid w:val="00562E66"/>
    <w:rsid w:val="00562EAC"/>
    <w:rsid w:val="00562F71"/>
    <w:rsid w:val="00563078"/>
    <w:rsid w:val="00563134"/>
    <w:rsid w:val="005631D1"/>
    <w:rsid w:val="005636E1"/>
    <w:rsid w:val="00563E48"/>
    <w:rsid w:val="00564032"/>
    <w:rsid w:val="00564105"/>
    <w:rsid w:val="005646B0"/>
    <w:rsid w:val="00565471"/>
    <w:rsid w:val="005654B5"/>
    <w:rsid w:val="00565898"/>
    <w:rsid w:val="00565A77"/>
    <w:rsid w:val="00565E32"/>
    <w:rsid w:val="00565FC3"/>
    <w:rsid w:val="0056607B"/>
    <w:rsid w:val="0056619C"/>
    <w:rsid w:val="0056635B"/>
    <w:rsid w:val="00566455"/>
    <w:rsid w:val="00566471"/>
    <w:rsid w:val="00566793"/>
    <w:rsid w:val="005667DB"/>
    <w:rsid w:val="00566801"/>
    <w:rsid w:val="005669E0"/>
    <w:rsid w:val="00566BDB"/>
    <w:rsid w:val="00566BDC"/>
    <w:rsid w:val="00566C25"/>
    <w:rsid w:val="00566CFA"/>
    <w:rsid w:val="00566E42"/>
    <w:rsid w:val="00566FC9"/>
    <w:rsid w:val="00567160"/>
    <w:rsid w:val="00567893"/>
    <w:rsid w:val="0056799D"/>
    <w:rsid w:val="00567C73"/>
    <w:rsid w:val="00567CF5"/>
    <w:rsid w:val="0057007E"/>
    <w:rsid w:val="00570254"/>
    <w:rsid w:val="005703A9"/>
    <w:rsid w:val="0057066F"/>
    <w:rsid w:val="00570D6B"/>
    <w:rsid w:val="00570FBF"/>
    <w:rsid w:val="0057129B"/>
    <w:rsid w:val="0057184F"/>
    <w:rsid w:val="005718EF"/>
    <w:rsid w:val="00571AC2"/>
    <w:rsid w:val="00571B24"/>
    <w:rsid w:val="00571E09"/>
    <w:rsid w:val="00571EE0"/>
    <w:rsid w:val="005721FA"/>
    <w:rsid w:val="00572A8D"/>
    <w:rsid w:val="00572C22"/>
    <w:rsid w:val="00572C64"/>
    <w:rsid w:val="005731B3"/>
    <w:rsid w:val="0057320B"/>
    <w:rsid w:val="005734DB"/>
    <w:rsid w:val="0057370F"/>
    <w:rsid w:val="005738D4"/>
    <w:rsid w:val="00573A08"/>
    <w:rsid w:val="00573F6B"/>
    <w:rsid w:val="00574015"/>
    <w:rsid w:val="005745EC"/>
    <w:rsid w:val="005747F3"/>
    <w:rsid w:val="005748EE"/>
    <w:rsid w:val="0057499E"/>
    <w:rsid w:val="00574C8C"/>
    <w:rsid w:val="00574DF2"/>
    <w:rsid w:val="00574FA9"/>
    <w:rsid w:val="0057514D"/>
    <w:rsid w:val="00575227"/>
    <w:rsid w:val="00575BCA"/>
    <w:rsid w:val="00575E47"/>
    <w:rsid w:val="00575F2D"/>
    <w:rsid w:val="00576482"/>
    <w:rsid w:val="00576BD1"/>
    <w:rsid w:val="00577035"/>
    <w:rsid w:val="00577195"/>
    <w:rsid w:val="005771B7"/>
    <w:rsid w:val="0057742C"/>
    <w:rsid w:val="00577854"/>
    <w:rsid w:val="00577FD5"/>
    <w:rsid w:val="00580225"/>
    <w:rsid w:val="0058046C"/>
    <w:rsid w:val="0058058D"/>
    <w:rsid w:val="0058064E"/>
    <w:rsid w:val="0058068D"/>
    <w:rsid w:val="00581076"/>
    <w:rsid w:val="0058182A"/>
    <w:rsid w:val="00581A57"/>
    <w:rsid w:val="00581C2E"/>
    <w:rsid w:val="00581CBC"/>
    <w:rsid w:val="00581DAB"/>
    <w:rsid w:val="005824B5"/>
    <w:rsid w:val="0058250C"/>
    <w:rsid w:val="00582625"/>
    <w:rsid w:val="00582A16"/>
    <w:rsid w:val="00582D81"/>
    <w:rsid w:val="00582E30"/>
    <w:rsid w:val="005833CB"/>
    <w:rsid w:val="00583998"/>
    <w:rsid w:val="00583E7D"/>
    <w:rsid w:val="00584820"/>
    <w:rsid w:val="00584E33"/>
    <w:rsid w:val="00584EAE"/>
    <w:rsid w:val="00584F63"/>
    <w:rsid w:val="00584FB2"/>
    <w:rsid w:val="0058567B"/>
    <w:rsid w:val="00585701"/>
    <w:rsid w:val="0058582D"/>
    <w:rsid w:val="00585A6C"/>
    <w:rsid w:val="00585B4D"/>
    <w:rsid w:val="00585CD8"/>
    <w:rsid w:val="005860D3"/>
    <w:rsid w:val="00586984"/>
    <w:rsid w:val="00586986"/>
    <w:rsid w:val="005869AD"/>
    <w:rsid w:val="005869C7"/>
    <w:rsid w:val="00586A4A"/>
    <w:rsid w:val="00586AA0"/>
    <w:rsid w:val="00586E32"/>
    <w:rsid w:val="00586E71"/>
    <w:rsid w:val="00587056"/>
    <w:rsid w:val="005870E5"/>
    <w:rsid w:val="00587F91"/>
    <w:rsid w:val="00590197"/>
    <w:rsid w:val="0059057A"/>
    <w:rsid w:val="005907CD"/>
    <w:rsid w:val="0059087E"/>
    <w:rsid w:val="005909CD"/>
    <w:rsid w:val="00590A09"/>
    <w:rsid w:val="00590B1E"/>
    <w:rsid w:val="00590BC8"/>
    <w:rsid w:val="00590D73"/>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6D2"/>
    <w:rsid w:val="00592A7F"/>
    <w:rsid w:val="00592F60"/>
    <w:rsid w:val="00593396"/>
    <w:rsid w:val="005934A4"/>
    <w:rsid w:val="005934C3"/>
    <w:rsid w:val="00593501"/>
    <w:rsid w:val="005935BD"/>
    <w:rsid w:val="005936D3"/>
    <w:rsid w:val="00593883"/>
    <w:rsid w:val="00593971"/>
    <w:rsid w:val="00593A14"/>
    <w:rsid w:val="00593C53"/>
    <w:rsid w:val="00593EE2"/>
    <w:rsid w:val="00594112"/>
    <w:rsid w:val="00594A43"/>
    <w:rsid w:val="00594DD3"/>
    <w:rsid w:val="00594F41"/>
    <w:rsid w:val="005953A3"/>
    <w:rsid w:val="005954A9"/>
    <w:rsid w:val="00595782"/>
    <w:rsid w:val="00595AD9"/>
    <w:rsid w:val="00595B09"/>
    <w:rsid w:val="00595BD7"/>
    <w:rsid w:val="00595DB4"/>
    <w:rsid w:val="00595EAF"/>
    <w:rsid w:val="005963A4"/>
    <w:rsid w:val="0059708E"/>
    <w:rsid w:val="005971A9"/>
    <w:rsid w:val="005972C9"/>
    <w:rsid w:val="00597496"/>
    <w:rsid w:val="005975E9"/>
    <w:rsid w:val="005976DC"/>
    <w:rsid w:val="00597892"/>
    <w:rsid w:val="00597973"/>
    <w:rsid w:val="00597A4C"/>
    <w:rsid w:val="00597B84"/>
    <w:rsid w:val="005A024B"/>
    <w:rsid w:val="005A0512"/>
    <w:rsid w:val="005A05AC"/>
    <w:rsid w:val="005A0695"/>
    <w:rsid w:val="005A074F"/>
    <w:rsid w:val="005A0A8D"/>
    <w:rsid w:val="005A0C44"/>
    <w:rsid w:val="005A0E46"/>
    <w:rsid w:val="005A0EA3"/>
    <w:rsid w:val="005A0EFC"/>
    <w:rsid w:val="005A1653"/>
    <w:rsid w:val="005A1EEB"/>
    <w:rsid w:val="005A22CE"/>
    <w:rsid w:val="005A2441"/>
    <w:rsid w:val="005A24A2"/>
    <w:rsid w:val="005A2552"/>
    <w:rsid w:val="005A25A9"/>
    <w:rsid w:val="005A26A7"/>
    <w:rsid w:val="005A2AB1"/>
    <w:rsid w:val="005A3437"/>
    <w:rsid w:val="005A36B4"/>
    <w:rsid w:val="005A3E1F"/>
    <w:rsid w:val="005A3FAC"/>
    <w:rsid w:val="005A403A"/>
    <w:rsid w:val="005A4093"/>
    <w:rsid w:val="005A4292"/>
    <w:rsid w:val="005A4302"/>
    <w:rsid w:val="005A4426"/>
    <w:rsid w:val="005A4A05"/>
    <w:rsid w:val="005A4A42"/>
    <w:rsid w:val="005A4A8C"/>
    <w:rsid w:val="005A501A"/>
    <w:rsid w:val="005A533D"/>
    <w:rsid w:val="005A543E"/>
    <w:rsid w:val="005A585A"/>
    <w:rsid w:val="005A590B"/>
    <w:rsid w:val="005A5A19"/>
    <w:rsid w:val="005A5E85"/>
    <w:rsid w:val="005A612C"/>
    <w:rsid w:val="005A636F"/>
    <w:rsid w:val="005A6480"/>
    <w:rsid w:val="005A6562"/>
    <w:rsid w:val="005A65B1"/>
    <w:rsid w:val="005A65FE"/>
    <w:rsid w:val="005A6B35"/>
    <w:rsid w:val="005A6CAA"/>
    <w:rsid w:val="005A7042"/>
    <w:rsid w:val="005A70BC"/>
    <w:rsid w:val="005A7137"/>
    <w:rsid w:val="005A716F"/>
    <w:rsid w:val="005A762C"/>
    <w:rsid w:val="005A7661"/>
    <w:rsid w:val="005A78E8"/>
    <w:rsid w:val="005A7C5D"/>
    <w:rsid w:val="005B0D9B"/>
    <w:rsid w:val="005B0F1D"/>
    <w:rsid w:val="005B147B"/>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C47"/>
    <w:rsid w:val="005B5D77"/>
    <w:rsid w:val="005B5DDA"/>
    <w:rsid w:val="005B5E66"/>
    <w:rsid w:val="005B626D"/>
    <w:rsid w:val="005B635A"/>
    <w:rsid w:val="005B683C"/>
    <w:rsid w:val="005B6B40"/>
    <w:rsid w:val="005B6CB3"/>
    <w:rsid w:val="005B6FCE"/>
    <w:rsid w:val="005B72FB"/>
    <w:rsid w:val="005B754A"/>
    <w:rsid w:val="005B78BC"/>
    <w:rsid w:val="005B79F7"/>
    <w:rsid w:val="005B7B55"/>
    <w:rsid w:val="005B7F8D"/>
    <w:rsid w:val="005C000D"/>
    <w:rsid w:val="005C0311"/>
    <w:rsid w:val="005C04BC"/>
    <w:rsid w:val="005C073A"/>
    <w:rsid w:val="005C080A"/>
    <w:rsid w:val="005C082F"/>
    <w:rsid w:val="005C09BC"/>
    <w:rsid w:val="005C09EC"/>
    <w:rsid w:val="005C0A87"/>
    <w:rsid w:val="005C0F00"/>
    <w:rsid w:val="005C102E"/>
    <w:rsid w:val="005C102F"/>
    <w:rsid w:val="005C140C"/>
    <w:rsid w:val="005C1650"/>
    <w:rsid w:val="005C1913"/>
    <w:rsid w:val="005C1995"/>
    <w:rsid w:val="005C1D2B"/>
    <w:rsid w:val="005C1EA1"/>
    <w:rsid w:val="005C2045"/>
    <w:rsid w:val="005C220E"/>
    <w:rsid w:val="005C2335"/>
    <w:rsid w:val="005C23AE"/>
    <w:rsid w:val="005C2405"/>
    <w:rsid w:val="005C2877"/>
    <w:rsid w:val="005C29C5"/>
    <w:rsid w:val="005C2D1B"/>
    <w:rsid w:val="005C2E44"/>
    <w:rsid w:val="005C2ECC"/>
    <w:rsid w:val="005C2F9D"/>
    <w:rsid w:val="005C3405"/>
    <w:rsid w:val="005C3507"/>
    <w:rsid w:val="005C3C1E"/>
    <w:rsid w:val="005C3DA5"/>
    <w:rsid w:val="005C4233"/>
    <w:rsid w:val="005C44CB"/>
    <w:rsid w:val="005C44E4"/>
    <w:rsid w:val="005C48EB"/>
    <w:rsid w:val="005C495A"/>
    <w:rsid w:val="005C4B20"/>
    <w:rsid w:val="005C4C65"/>
    <w:rsid w:val="005C5159"/>
    <w:rsid w:val="005C524B"/>
    <w:rsid w:val="005C5557"/>
    <w:rsid w:val="005C5793"/>
    <w:rsid w:val="005C5E2F"/>
    <w:rsid w:val="005C5E83"/>
    <w:rsid w:val="005C61B9"/>
    <w:rsid w:val="005C61E5"/>
    <w:rsid w:val="005C6294"/>
    <w:rsid w:val="005C677F"/>
    <w:rsid w:val="005C69AC"/>
    <w:rsid w:val="005C69D2"/>
    <w:rsid w:val="005C72D5"/>
    <w:rsid w:val="005C7569"/>
    <w:rsid w:val="005C761E"/>
    <w:rsid w:val="005C7B19"/>
    <w:rsid w:val="005C7BF6"/>
    <w:rsid w:val="005C7EA6"/>
    <w:rsid w:val="005D000A"/>
    <w:rsid w:val="005D003A"/>
    <w:rsid w:val="005D02BB"/>
    <w:rsid w:val="005D0438"/>
    <w:rsid w:val="005D05D7"/>
    <w:rsid w:val="005D0896"/>
    <w:rsid w:val="005D0A46"/>
    <w:rsid w:val="005D0C39"/>
    <w:rsid w:val="005D1210"/>
    <w:rsid w:val="005D12A5"/>
    <w:rsid w:val="005D1505"/>
    <w:rsid w:val="005D163C"/>
    <w:rsid w:val="005D1D8D"/>
    <w:rsid w:val="005D1E6C"/>
    <w:rsid w:val="005D255B"/>
    <w:rsid w:val="005D286D"/>
    <w:rsid w:val="005D37E3"/>
    <w:rsid w:val="005D3B35"/>
    <w:rsid w:val="005D3D79"/>
    <w:rsid w:val="005D3D85"/>
    <w:rsid w:val="005D4026"/>
    <w:rsid w:val="005D45D5"/>
    <w:rsid w:val="005D46DE"/>
    <w:rsid w:val="005D478A"/>
    <w:rsid w:val="005D4BDB"/>
    <w:rsid w:val="005D4C96"/>
    <w:rsid w:val="005D4CDD"/>
    <w:rsid w:val="005D4FB7"/>
    <w:rsid w:val="005D52DE"/>
    <w:rsid w:val="005D54F9"/>
    <w:rsid w:val="005D585D"/>
    <w:rsid w:val="005D5EC5"/>
    <w:rsid w:val="005D6132"/>
    <w:rsid w:val="005D6163"/>
    <w:rsid w:val="005D696E"/>
    <w:rsid w:val="005D6C43"/>
    <w:rsid w:val="005D6FD2"/>
    <w:rsid w:val="005D70C6"/>
    <w:rsid w:val="005D71FB"/>
    <w:rsid w:val="005D7341"/>
    <w:rsid w:val="005D76B8"/>
    <w:rsid w:val="005D78AE"/>
    <w:rsid w:val="005D7CF5"/>
    <w:rsid w:val="005E012D"/>
    <w:rsid w:val="005E0365"/>
    <w:rsid w:val="005E03D1"/>
    <w:rsid w:val="005E0440"/>
    <w:rsid w:val="005E048D"/>
    <w:rsid w:val="005E09E0"/>
    <w:rsid w:val="005E0A56"/>
    <w:rsid w:val="005E0B7C"/>
    <w:rsid w:val="005E0F10"/>
    <w:rsid w:val="005E1188"/>
    <w:rsid w:val="005E130C"/>
    <w:rsid w:val="005E1408"/>
    <w:rsid w:val="005E1548"/>
    <w:rsid w:val="005E1A7B"/>
    <w:rsid w:val="005E1B2B"/>
    <w:rsid w:val="005E1FAD"/>
    <w:rsid w:val="005E21D6"/>
    <w:rsid w:val="005E2223"/>
    <w:rsid w:val="005E24F6"/>
    <w:rsid w:val="005E261B"/>
    <w:rsid w:val="005E26E3"/>
    <w:rsid w:val="005E286E"/>
    <w:rsid w:val="005E2B3E"/>
    <w:rsid w:val="005E320A"/>
    <w:rsid w:val="005E3382"/>
    <w:rsid w:val="005E4121"/>
    <w:rsid w:val="005E4542"/>
    <w:rsid w:val="005E4628"/>
    <w:rsid w:val="005E4634"/>
    <w:rsid w:val="005E4645"/>
    <w:rsid w:val="005E471C"/>
    <w:rsid w:val="005E4860"/>
    <w:rsid w:val="005E496F"/>
    <w:rsid w:val="005E5900"/>
    <w:rsid w:val="005E5B36"/>
    <w:rsid w:val="005E604F"/>
    <w:rsid w:val="005E611F"/>
    <w:rsid w:val="005E64E9"/>
    <w:rsid w:val="005E686E"/>
    <w:rsid w:val="005E6967"/>
    <w:rsid w:val="005E6CC6"/>
    <w:rsid w:val="005E6DDD"/>
    <w:rsid w:val="005E6FEA"/>
    <w:rsid w:val="005E75E5"/>
    <w:rsid w:val="005E75E9"/>
    <w:rsid w:val="005E79DF"/>
    <w:rsid w:val="005E7EFE"/>
    <w:rsid w:val="005E7FD1"/>
    <w:rsid w:val="005E7FE0"/>
    <w:rsid w:val="005F0CDC"/>
    <w:rsid w:val="005F0DAC"/>
    <w:rsid w:val="005F0DF1"/>
    <w:rsid w:val="005F105D"/>
    <w:rsid w:val="005F150D"/>
    <w:rsid w:val="005F16E5"/>
    <w:rsid w:val="005F17FD"/>
    <w:rsid w:val="005F18E2"/>
    <w:rsid w:val="005F1963"/>
    <w:rsid w:val="005F1A1D"/>
    <w:rsid w:val="005F259A"/>
    <w:rsid w:val="005F28A4"/>
    <w:rsid w:val="005F2A69"/>
    <w:rsid w:val="005F2B4F"/>
    <w:rsid w:val="005F2B74"/>
    <w:rsid w:val="005F2B96"/>
    <w:rsid w:val="005F2C66"/>
    <w:rsid w:val="005F2EAE"/>
    <w:rsid w:val="005F3028"/>
    <w:rsid w:val="005F31CE"/>
    <w:rsid w:val="005F322A"/>
    <w:rsid w:val="005F322B"/>
    <w:rsid w:val="005F37E6"/>
    <w:rsid w:val="005F3D77"/>
    <w:rsid w:val="005F4064"/>
    <w:rsid w:val="005F457D"/>
    <w:rsid w:val="005F47FD"/>
    <w:rsid w:val="005F4CE8"/>
    <w:rsid w:val="005F4D92"/>
    <w:rsid w:val="005F4E1B"/>
    <w:rsid w:val="005F4F6F"/>
    <w:rsid w:val="005F56D7"/>
    <w:rsid w:val="005F5A90"/>
    <w:rsid w:val="005F5C09"/>
    <w:rsid w:val="005F6324"/>
    <w:rsid w:val="005F63AC"/>
    <w:rsid w:val="005F64E4"/>
    <w:rsid w:val="005F669C"/>
    <w:rsid w:val="005F678A"/>
    <w:rsid w:val="005F6841"/>
    <w:rsid w:val="005F6A09"/>
    <w:rsid w:val="005F6AD5"/>
    <w:rsid w:val="005F6B29"/>
    <w:rsid w:val="005F6D46"/>
    <w:rsid w:val="005F7194"/>
    <w:rsid w:val="005F75A4"/>
    <w:rsid w:val="005F78CF"/>
    <w:rsid w:val="005F7A28"/>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2048"/>
    <w:rsid w:val="00602144"/>
    <w:rsid w:val="00602173"/>
    <w:rsid w:val="006023A0"/>
    <w:rsid w:val="00602C80"/>
    <w:rsid w:val="006031AC"/>
    <w:rsid w:val="00603348"/>
    <w:rsid w:val="00603459"/>
    <w:rsid w:val="0060381C"/>
    <w:rsid w:val="00603BAC"/>
    <w:rsid w:val="00603CE6"/>
    <w:rsid w:val="00603FAB"/>
    <w:rsid w:val="00604264"/>
    <w:rsid w:val="0060449E"/>
    <w:rsid w:val="0060475F"/>
    <w:rsid w:val="00604773"/>
    <w:rsid w:val="00604B91"/>
    <w:rsid w:val="00604F50"/>
    <w:rsid w:val="006050F9"/>
    <w:rsid w:val="0060542C"/>
    <w:rsid w:val="0060549E"/>
    <w:rsid w:val="00605516"/>
    <w:rsid w:val="006056C4"/>
    <w:rsid w:val="00605882"/>
    <w:rsid w:val="00605A61"/>
    <w:rsid w:val="00605C42"/>
    <w:rsid w:val="0060639F"/>
    <w:rsid w:val="00606AF0"/>
    <w:rsid w:val="00606C09"/>
    <w:rsid w:val="00606F6C"/>
    <w:rsid w:val="00607139"/>
    <w:rsid w:val="006071A3"/>
    <w:rsid w:val="006072AA"/>
    <w:rsid w:val="006072B5"/>
    <w:rsid w:val="0060754E"/>
    <w:rsid w:val="0060761E"/>
    <w:rsid w:val="00607676"/>
    <w:rsid w:val="006076F3"/>
    <w:rsid w:val="00607B49"/>
    <w:rsid w:val="00607C76"/>
    <w:rsid w:val="00607F10"/>
    <w:rsid w:val="006100D0"/>
    <w:rsid w:val="00610130"/>
    <w:rsid w:val="00610189"/>
    <w:rsid w:val="00610473"/>
    <w:rsid w:val="00610A8A"/>
    <w:rsid w:val="00610FA3"/>
    <w:rsid w:val="006113AC"/>
    <w:rsid w:val="006114ED"/>
    <w:rsid w:val="0061184F"/>
    <w:rsid w:val="00611CE1"/>
    <w:rsid w:val="00611D83"/>
    <w:rsid w:val="00611D93"/>
    <w:rsid w:val="00611F8B"/>
    <w:rsid w:val="00612148"/>
    <w:rsid w:val="00612953"/>
    <w:rsid w:val="00612AC7"/>
    <w:rsid w:val="00612C7B"/>
    <w:rsid w:val="00612E93"/>
    <w:rsid w:val="00612EC7"/>
    <w:rsid w:val="0061302E"/>
    <w:rsid w:val="006131B1"/>
    <w:rsid w:val="00613493"/>
    <w:rsid w:val="006135AE"/>
    <w:rsid w:val="006135C7"/>
    <w:rsid w:val="00613952"/>
    <w:rsid w:val="00613C79"/>
    <w:rsid w:val="00613F48"/>
    <w:rsid w:val="0061419B"/>
    <w:rsid w:val="00614205"/>
    <w:rsid w:val="006142F2"/>
    <w:rsid w:val="00614455"/>
    <w:rsid w:val="006146BD"/>
    <w:rsid w:val="00614C84"/>
    <w:rsid w:val="00615055"/>
    <w:rsid w:val="00615181"/>
    <w:rsid w:val="00615230"/>
    <w:rsid w:val="00615A51"/>
    <w:rsid w:val="00615C25"/>
    <w:rsid w:val="00615E74"/>
    <w:rsid w:val="00616188"/>
    <w:rsid w:val="00616467"/>
    <w:rsid w:val="006167A9"/>
    <w:rsid w:val="00616855"/>
    <w:rsid w:val="00616A20"/>
    <w:rsid w:val="00616F38"/>
    <w:rsid w:val="00617225"/>
    <w:rsid w:val="006172B3"/>
    <w:rsid w:val="00617371"/>
    <w:rsid w:val="006173E2"/>
    <w:rsid w:val="006177DC"/>
    <w:rsid w:val="006178B5"/>
    <w:rsid w:val="006179A3"/>
    <w:rsid w:val="00617BD7"/>
    <w:rsid w:val="00617C03"/>
    <w:rsid w:val="00620103"/>
    <w:rsid w:val="006201A3"/>
    <w:rsid w:val="006202C1"/>
    <w:rsid w:val="006205BB"/>
    <w:rsid w:val="00620C22"/>
    <w:rsid w:val="00620D43"/>
    <w:rsid w:val="006211C6"/>
    <w:rsid w:val="006217E7"/>
    <w:rsid w:val="006218AA"/>
    <w:rsid w:val="00621B0A"/>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BE"/>
    <w:rsid w:val="006230F5"/>
    <w:rsid w:val="00623179"/>
    <w:rsid w:val="006234B6"/>
    <w:rsid w:val="00623687"/>
    <w:rsid w:val="00623755"/>
    <w:rsid w:val="00623A99"/>
    <w:rsid w:val="00623BB7"/>
    <w:rsid w:val="00623DCF"/>
    <w:rsid w:val="00623EDC"/>
    <w:rsid w:val="00623F2E"/>
    <w:rsid w:val="00624056"/>
    <w:rsid w:val="0062420D"/>
    <w:rsid w:val="0062450C"/>
    <w:rsid w:val="0062452E"/>
    <w:rsid w:val="00624C8E"/>
    <w:rsid w:val="00625032"/>
    <w:rsid w:val="00625100"/>
    <w:rsid w:val="006259BB"/>
    <w:rsid w:val="006259C9"/>
    <w:rsid w:val="00625D63"/>
    <w:rsid w:val="006261BA"/>
    <w:rsid w:val="0062635D"/>
    <w:rsid w:val="00626547"/>
    <w:rsid w:val="0062677A"/>
    <w:rsid w:val="00626867"/>
    <w:rsid w:val="00626BE1"/>
    <w:rsid w:val="0062744B"/>
    <w:rsid w:val="006276FA"/>
    <w:rsid w:val="00627723"/>
    <w:rsid w:val="00627BB7"/>
    <w:rsid w:val="006300DB"/>
    <w:rsid w:val="00630144"/>
    <w:rsid w:val="00630456"/>
    <w:rsid w:val="006304AE"/>
    <w:rsid w:val="006305A7"/>
    <w:rsid w:val="006307D9"/>
    <w:rsid w:val="0063081B"/>
    <w:rsid w:val="00630994"/>
    <w:rsid w:val="00630C8C"/>
    <w:rsid w:val="00630FDD"/>
    <w:rsid w:val="00631190"/>
    <w:rsid w:val="00631735"/>
    <w:rsid w:val="00631BBB"/>
    <w:rsid w:val="00631C4C"/>
    <w:rsid w:val="00631E48"/>
    <w:rsid w:val="00632338"/>
    <w:rsid w:val="006323A6"/>
    <w:rsid w:val="00632646"/>
    <w:rsid w:val="00632772"/>
    <w:rsid w:val="0063282E"/>
    <w:rsid w:val="00632B2B"/>
    <w:rsid w:val="00632B68"/>
    <w:rsid w:val="00632D63"/>
    <w:rsid w:val="00632E0A"/>
    <w:rsid w:val="006333F6"/>
    <w:rsid w:val="00633558"/>
    <w:rsid w:val="00633872"/>
    <w:rsid w:val="00633935"/>
    <w:rsid w:val="006339EE"/>
    <w:rsid w:val="00633C56"/>
    <w:rsid w:val="00633DDE"/>
    <w:rsid w:val="00633F1E"/>
    <w:rsid w:val="0063420A"/>
    <w:rsid w:val="0063420E"/>
    <w:rsid w:val="00634FB5"/>
    <w:rsid w:val="006350D6"/>
    <w:rsid w:val="00635210"/>
    <w:rsid w:val="006352AE"/>
    <w:rsid w:val="006355B7"/>
    <w:rsid w:val="00635F36"/>
    <w:rsid w:val="00635FF8"/>
    <w:rsid w:val="00636282"/>
    <w:rsid w:val="006364B9"/>
    <w:rsid w:val="00636857"/>
    <w:rsid w:val="00636BCA"/>
    <w:rsid w:val="00636FC1"/>
    <w:rsid w:val="0063709E"/>
    <w:rsid w:val="00637687"/>
    <w:rsid w:val="00637C75"/>
    <w:rsid w:val="00637FD7"/>
    <w:rsid w:val="00640070"/>
    <w:rsid w:val="006406FF"/>
    <w:rsid w:val="00640826"/>
    <w:rsid w:val="00640DE5"/>
    <w:rsid w:val="00640F00"/>
    <w:rsid w:val="00640FBF"/>
    <w:rsid w:val="00641320"/>
    <w:rsid w:val="00641455"/>
    <w:rsid w:val="006418F1"/>
    <w:rsid w:val="00641A70"/>
    <w:rsid w:val="00641AB2"/>
    <w:rsid w:val="00641FC2"/>
    <w:rsid w:val="006421D5"/>
    <w:rsid w:val="006424B5"/>
    <w:rsid w:val="00642662"/>
    <w:rsid w:val="00642898"/>
    <w:rsid w:val="00642AA9"/>
    <w:rsid w:val="00642BBD"/>
    <w:rsid w:val="00642F9D"/>
    <w:rsid w:val="0064326D"/>
    <w:rsid w:val="006435A9"/>
    <w:rsid w:val="006435DE"/>
    <w:rsid w:val="00643617"/>
    <w:rsid w:val="006437F2"/>
    <w:rsid w:val="00643810"/>
    <w:rsid w:val="006439BA"/>
    <w:rsid w:val="00643EC2"/>
    <w:rsid w:val="00644058"/>
    <w:rsid w:val="006441DF"/>
    <w:rsid w:val="00644482"/>
    <w:rsid w:val="006446A5"/>
    <w:rsid w:val="006448C5"/>
    <w:rsid w:val="00644A72"/>
    <w:rsid w:val="00644FB7"/>
    <w:rsid w:val="00645476"/>
    <w:rsid w:val="006455A1"/>
    <w:rsid w:val="006455BF"/>
    <w:rsid w:val="006455FC"/>
    <w:rsid w:val="00645881"/>
    <w:rsid w:val="00645A3C"/>
    <w:rsid w:val="00645B47"/>
    <w:rsid w:val="00645E5D"/>
    <w:rsid w:val="00645F04"/>
    <w:rsid w:val="00646157"/>
    <w:rsid w:val="00646611"/>
    <w:rsid w:val="006466B5"/>
    <w:rsid w:val="00646721"/>
    <w:rsid w:val="006467A4"/>
    <w:rsid w:val="00646AAB"/>
    <w:rsid w:val="00646CED"/>
    <w:rsid w:val="0064707F"/>
    <w:rsid w:val="0064717E"/>
    <w:rsid w:val="00647266"/>
    <w:rsid w:val="006475D3"/>
    <w:rsid w:val="00647817"/>
    <w:rsid w:val="00647DDC"/>
    <w:rsid w:val="00650163"/>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56C"/>
    <w:rsid w:val="006536EE"/>
    <w:rsid w:val="00653766"/>
    <w:rsid w:val="00653F93"/>
    <w:rsid w:val="00653FF6"/>
    <w:rsid w:val="0065400B"/>
    <w:rsid w:val="006544D8"/>
    <w:rsid w:val="0065459A"/>
    <w:rsid w:val="00654A69"/>
    <w:rsid w:val="00654BD7"/>
    <w:rsid w:val="00654D05"/>
    <w:rsid w:val="00654D84"/>
    <w:rsid w:val="006550CC"/>
    <w:rsid w:val="0065533A"/>
    <w:rsid w:val="006555F5"/>
    <w:rsid w:val="006557E0"/>
    <w:rsid w:val="0065589D"/>
    <w:rsid w:val="0065590B"/>
    <w:rsid w:val="00655D6B"/>
    <w:rsid w:val="00655D6E"/>
    <w:rsid w:val="00655E19"/>
    <w:rsid w:val="00655EC2"/>
    <w:rsid w:val="00656754"/>
    <w:rsid w:val="00656840"/>
    <w:rsid w:val="0065684F"/>
    <w:rsid w:val="00656B7D"/>
    <w:rsid w:val="00656DC2"/>
    <w:rsid w:val="00656E6E"/>
    <w:rsid w:val="00657857"/>
    <w:rsid w:val="0065796B"/>
    <w:rsid w:val="006579A0"/>
    <w:rsid w:val="006579DD"/>
    <w:rsid w:val="00657CE1"/>
    <w:rsid w:val="006600F1"/>
    <w:rsid w:val="00660166"/>
    <w:rsid w:val="006604AF"/>
    <w:rsid w:val="0066077A"/>
    <w:rsid w:val="00660813"/>
    <w:rsid w:val="00660976"/>
    <w:rsid w:val="00660CEB"/>
    <w:rsid w:val="00661195"/>
    <w:rsid w:val="0066137C"/>
    <w:rsid w:val="006613C3"/>
    <w:rsid w:val="006616DA"/>
    <w:rsid w:val="00661D19"/>
    <w:rsid w:val="006624B2"/>
    <w:rsid w:val="006631FF"/>
    <w:rsid w:val="0066336B"/>
    <w:rsid w:val="00663833"/>
    <w:rsid w:val="006639A9"/>
    <w:rsid w:val="00663B09"/>
    <w:rsid w:val="00663C16"/>
    <w:rsid w:val="00663CA0"/>
    <w:rsid w:val="00663FD5"/>
    <w:rsid w:val="00664089"/>
    <w:rsid w:val="00664567"/>
    <w:rsid w:val="00664E1C"/>
    <w:rsid w:val="0066512F"/>
    <w:rsid w:val="0066524A"/>
    <w:rsid w:val="006653EC"/>
    <w:rsid w:val="006654D8"/>
    <w:rsid w:val="00665865"/>
    <w:rsid w:val="00665A90"/>
    <w:rsid w:val="00665F1F"/>
    <w:rsid w:val="00666197"/>
    <w:rsid w:val="0066639D"/>
    <w:rsid w:val="0066645D"/>
    <w:rsid w:val="00666758"/>
    <w:rsid w:val="00666A90"/>
    <w:rsid w:val="00666AE6"/>
    <w:rsid w:val="00666E7C"/>
    <w:rsid w:val="006673AB"/>
    <w:rsid w:val="006673FB"/>
    <w:rsid w:val="006675E3"/>
    <w:rsid w:val="00667653"/>
    <w:rsid w:val="006676B6"/>
    <w:rsid w:val="00667947"/>
    <w:rsid w:val="00667ED6"/>
    <w:rsid w:val="0067033B"/>
    <w:rsid w:val="006703F4"/>
    <w:rsid w:val="00670505"/>
    <w:rsid w:val="006705DF"/>
    <w:rsid w:val="006706E8"/>
    <w:rsid w:val="00670C8B"/>
    <w:rsid w:val="00670E60"/>
    <w:rsid w:val="00670FCE"/>
    <w:rsid w:val="00670FFE"/>
    <w:rsid w:val="0067114A"/>
    <w:rsid w:val="0067139D"/>
    <w:rsid w:val="0067140E"/>
    <w:rsid w:val="006714A1"/>
    <w:rsid w:val="006714DA"/>
    <w:rsid w:val="0067163A"/>
    <w:rsid w:val="0067199D"/>
    <w:rsid w:val="00671A39"/>
    <w:rsid w:val="00671C0E"/>
    <w:rsid w:val="00672042"/>
    <w:rsid w:val="00672497"/>
    <w:rsid w:val="006725F1"/>
    <w:rsid w:val="00672793"/>
    <w:rsid w:val="00672A39"/>
    <w:rsid w:val="00672E77"/>
    <w:rsid w:val="00672F22"/>
    <w:rsid w:val="006733BA"/>
    <w:rsid w:val="0067365F"/>
    <w:rsid w:val="0067397E"/>
    <w:rsid w:val="00673AD4"/>
    <w:rsid w:val="00673B93"/>
    <w:rsid w:val="00673C97"/>
    <w:rsid w:val="00673D40"/>
    <w:rsid w:val="00673DDD"/>
    <w:rsid w:val="00674007"/>
    <w:rsid w:val="006743DC"/>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29F"/>
    <w:rsid w:val="006802A0"/>
    <w:rsid w:val="00680433"/>
    <w:rsid w:val="006804E2"/>
    <w:rsid w:val="0068096D"/>
    <w:rsid w:val="00680AFE"/>
    <w:rsid w:val="00681098"/>
    <w:rsid w:val="00681322"/>
    <w:rsid w:val="00681385"/>
    <w:rsid w:val="00681447"/>
    <w:rsid w:val="00681FD9"/>
    <w:rsid w:val="0068200A"/>
    <w:rsid w:val="006824A6"/>
    <w:rsid w:val="00682B03"/>
    <w:rsid w:val="00682D83"/>
    <w:rsid w:val="00682E6F"/>
    <w:rsid w:val="00683190"/>
    <w:rsid w:val="00683718"/>
    <w:rsid w:val="0068382A"/>
    <w:rsid w:val="00683E2C"/>
    <w:rsid w:val="00683F25"/>
    <w:rsid w:val="00683F83"/>
    <w:rsid w:val="0068439C"/>
    <w:rsid w:val="00684402"/>
    <w:rsid w:val="006844B2"/>
    <w:rsid w:val="006847CA"/>
    <w:rsid w:val="00684ACB"/>
    <w:rsid w:val="00684AFB"/>
    <w:rsid w:val="00684D5D"/>
    <w:rsid w:val="00684D5F"/>
    <w:rsid w:val="00685223"/>
    <w:rsid w:val="006852F7"/>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8E"/>
    <w:rsid w:val="00687BC9"/>
    <w:rsid w:val="006905EB"/>
    <w:rsid w:val="00690718"/>
    <w:rsid w:val="00690B25"/>
    <w:rsid w:val="00690F3E"/>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B26"/>
    <w:rsid w:val="00692B71"/>
    <w:rsid w:val="00692D30"/>
    <w:rsid w:val="00692E63"/>
    <w:rsid w:val="00693371"/>
    <w:rsid w:val="00693537"/>
    <w:rsid w:val="00693660"/>
    <w:rsid w:val="00693C61"/>
    <w:rsid w:val="00693F69"/>
    <w:rsid w:val="006941FD"/>
    <w:rsid w:val="006942B6"/>
    <w:rsid w:val="006942D9"/>
    <w:rsid w:val="006943F1"/>
    <w:rsid w:val="0069460D"/>
    <w:rsid w:val="00694638"/>
    <w:rsid w:val="00694C75"/>
    <w:rsid w:val="00694FE2"/>
    <w:rsid w:val="006956CA"/>
    <w:rsid w:val="006956E8"/>
    <w:rsid w:val="006959E9"/>
    <w:rsid w:val="00695BEC"/>
    <w:rsid w:val="0069609E"/>
    <w:rsid w:val="006962E7"/>
    <w:rsid w:val="00696514"/>
    <w:rsid w:val="0069674F"/>
    <w:rsid w:val="0069685A"/>
    <w:rsid w:val="00697450"/>
    <w:rsid w:val="0069770A"/>
    <w:rsid w:val="0069774A"/>
    <w:rsid w:val="00697E8C"/>
    <w:rsid w:val="00697EA7"/>
    <w:rsid w:val="00697F53"/>
    <w:rsid w:val="006A05BC"/>
    <w:rsid w:val="006A0849"/>
    <w:rsid w:val="006A0883"/>
    <w:rsid w:val="006A0ADD"/>
    <w:rsid w:val="006A0BF5"/>
    <w:rsid w:val="006A0DBD"/>
    <w:rsid w:val="006A100C"/>
    <w:rsid w:val="006A10EC"/>
    <w:rsid w:val="006A18CA"/>
    <w:rsid w:val="006A1A3C"/>
    <w:rsid w:val="006A1EDF"/>
    <w:rsid w:val="006A1FFE"/>
    <w:rsid w:val="006A2148"/>
    <w:rsid w:val="006A2232"/>
    <w:rsid w:val="006A23EB"/>
    <w:rsid w:val="006A24DA"/>
    <w:rsid w:val="006A2A17"/>
    <w:rsid w:val="006A2A54"/>
    <w:rsid w:val="006A2EEA"/>
    <w:rsid w:val="006A311E"/>
    <w:rsid w:val="006A3132"/>
    <w:rsid w:val="006A329F"/>
    <w:rsid w:val="006A32C8"/>
    <w:rsid w:val="006A3AB9"/>
    <w:rsid w:val="006A3B36"/>
    <w:rsid w:val="006A3BFA"/>
    <w:rsid w:val="006A3E8C"/>
    <w:rsid w:val="006A3EAF"/>
    <w:rsid w:val="006A4062"/>
    <w:rsid w:val="006A425A"/>
    <w:rsid w:val="006A44A3"/>
    <w:rsid w:val="006A499C"/>
    <w:rsid w:val="006A4FDC"/>
    <w:rsid w:val="006A550C"/>
    <w:rsid w:val="006A55D6"/>
    <w:rsid w:val="006A55E2"/>
    <w:rsid w:val="006A5673"/>
    <w:rsid w:val="006A5698"/>
    <w:rsid w:val="006A5787"/>
    <w:rsid w:val="006A5884"/>
    <w:rsid w:val="006A5A94"/>
    <w:rsid w:val="006A5FD6"/>
    <w:rsid w:val="006A5FE9"/>
    <w:rsid w:val="006A672F"/>
    <w:rsid w:val="006A68B4"/>
    <w:rsid w:val="006A6B4A"/>
    <w:rsid w:val="006A7011"/>
    <w:rsid w:val="006A7021"/>
    <w:rsid w:val="006A7331"/>
    <w:rsid w:val="006A75AE"/>
    <w:rsid w:val="006A79B5"/>
    <w:rsid w:val="006A7BCE"/>
    <w:rsid w:val="006A7FCC"/>
    <w:rsid w:val="006A7FE0"/>
    <w:rsid w:val="006A7FFA"/>
    <w:rsid w:val="006B010C"/>
    <w:rsid w:val="006B01AD"/>
    <w:rsid w:val="006B0376"/>
    <w:rsid w:val="006B080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2C1D"/>
    <w:rsid w:val="006B3084"/>
    <w:rsid w:val="006B3105"/>
    <w:rsid w:val="006B3937"/>
    <w:rsid w:val="006B42F7"/>
    <w:rsid w:val="006B4543"/>
    <w:rsid w:val="006B49DF"/>
    <w:rsid w:val="006B4A24"/>
    <w:rsid w:val="006B4B53"/>
    <w:rsid w:val="006B4E07"/>
    <w:rsid w:val="006B4FAA"/>
    <w:rsid w:val="006B4FB0"/>
    <w:rsid w:val="006B5364"/>
    <w:rsid w:val="006B5372"/>
    <w:rsid w:val="006B560F"/>
    <w:rsid w:val="006B568D"/>
    <w:rsid w:val="006B57F6"/>
    <w:rsid w:val="006B5A7F"/>
    <w:rsid w:val="006B5C85"/>
    <w:rsid w:val="006B5D63"/>
    <w:rsid w:val="006B5E47"/>
    <w:rsid w:val="006B600A"/>
    <w:rsid w:val="006B6553"/>
    <w:rsid w:val="006B66A6"/>
    <w:rsid w:val="006B690B"/>
    <w:rsid w:val="006B6917"/>
    <w:rsid w:val="006B6AED"/>
    <w:rsid w:val="006B6D5C"/>
    <w:rsid w:val="006B7508"/>
    <w:rsid w:val="006B79D3"/>
    <w:rsid w:val="006B7D04"/>
    <w:rsid w:val="006C0010"/>
    <w:rsid w:val="006C017A"/>
    <w:rsid w:val="006C0254"/>
    <w:rsid w:val="006C026F"/>
    <w:rsid w:val="006C06A5"/>
    <w:rsid w:val="006C07BE"/>
    <w:rsid w:val="006C0803"/>
    <w:rsid w:val="006C09F0"/>
    <w:rsid w:val="006C14F9"/>
    <w:rsid w:val="006C1994"/>
    <w:rsid w:val="006C1F13"/>
    <w:rsid w:val="006C2022"/>
    <w:rsid w:val="006C2359"/>
    <w:rsid w:val="006C2636"/>
    <w:rsid w:val="006C2E12"/>
    <w:rsid w:val="006C316E"/>
    <w:rsid w:val="006C3246"/>
    <w:rsid w:val="006C3431"/>
    <w:rsid w:val="006C354E"/>
    <w:rsid w:val="006C417B"/>
    <w:rsid w:val="006C426D"/>
    <w:rsid w:val="006C45E9"/>
    <w:rsid w:val="006C460B"/>
    <w:rsid w:val="006C4633"/>
    <w:rsid w:val="006C4829"/>
    <w:rsid w:val="006C4A42"/>
    <w:rsid w:val="006C4B46"/>
    <w:rsid w:val="006C4C63"/>
    <w:rsid w:val="006C4CC3"/>
    <w:rsid w:val="006C4F01"/>
    <w:rsid w:val="006C5041"/>
    <w:rsid w:val="006C513B"/>
    <w:rsid w:val="006C5156"/>
    <w:rsid w:val="006C5260"/>
    <w:rsid w:val="006C5C08"/>
    <w:rsid w:val="006C5C75"/>
    <w:rsid w:val="006C5D17"/>
    <w:rsid w:val="006C5DF5"/>
    <w:rsid w:val="006C6053"/>
    <w:rsid w:val="006C60AD"/>
    <w:rsid w:val="006C6108"/>
    <w:rsid w:val="006C63A7"/>
    <w:rsid w:val="006C6610"/>
    <w:rsid w:val="006C66E8"/>
    <w:rsid w:val="006C66FD"/>
    <w:rsid w:val="006C6CBD"/>
    <w:rsid w:val="006C6DE6"/>
    <w:rsid w:val="006C6E4F"/>
    <w:rsid w:val="006C70F5"/>
    <w:rsid w:val="006C7114"/>
    <w:rsid w:val="006C7465"/>
    <w:rsid w:val="006C7592"/>
    <w:rsid w:val="006C76C2"/>
    <w:rsid w:val="006C7ADF"/>
    <w:rsid w:val="006D0240"/>
    <w:rsid w:val="006D0351"/>
    <w:rsid w:val="006D04B3"/>
    <w:rsid w:val="006D09B6"/>
    <w:rsid w:val="006D0A30"/>
    <w:rsid w:val="006D0EAA"/>
    <w:rsid w:val="006D0EAD"/>
    <w:rsid w:val="006D1200"/>
    <w:rsid w:val="006D1255"/>
    <w:rsid w:val="006D12FE"/>
    <w:rsid w:val="006D18CE"/>
    <w:rsid w:val="006D1962"/>
    <w:rsid w:val="006D1B72"/>
    <w:rsid w:val="006D211F"/>
    <w:rsid w:val="006D23A8"/>
    <w:rsid w:val="006D26B8"/>
    <w:rsid w:val="006D29D2"/>
    <w:rsid w:val="006D2A17"/>
    <w:rsid w:val="006D3041"/>
    <w:rsid w:val="006D306C"/>
    <w:rsid w:val="006D3155"/>
    <w:rsid w:val="006D34AF"/>
    <w:rsid w:val="006D356D"/>
    <w:rsid w:val="006D3845"/>
    <w:rsid w:val="006D3C50"/>
    <w:rsid w:val="006D3E60"/>
    <w:rsid w:val="006D411A"/>
    <w:rsid w:val="006D41D3"/>
    <w:rsid w:val="006D420E"/>
    <w:rsid w:val="006D4268"/>
    <w:rsid w:val="006D43DC"/>
    <w:rsid w:val="006D4652"/>
    <w:rsid w:val="006D4670"/>
    <w:rsid w:val="006D47C8"/>
    <w:rsid w:val="006D4A95"/>
    <w:rsid w:val="006D4AEA"/>
    <w:rsid w:val="006D4D09"/>
    <w:rsid w:val="006D4FA1"/>
    <w:rsid w:val="006D59DF"/>
    <w:rsid w:val="006D5CD5"/>
    <w:rsid w:val="006D5EE7"/>
    <w:rsid w:val="006D5F1B"/>
    <w:rsid w:val="006D5F35"/>
    <w:rsid w:val="006D60A3"/>
    <w:rsid w:val="006D6117"/>
    <w:rsid w:val="006D6164"/>
    <w:rsid w:val="006D61F7"/>
    <w:rsid w:val="006D6821"/>
    <w:rsid w:val="006D6882"/>
    <w:rsid w:val="006D69D8"/>
    <w:rsid w:val="006D7263"/>
    <w:rsid w:val="006D7281"/>
    <w:rsid w:val="006D75B8"/>
    <w:rsid w:val="006D76FC"/>
    <w:rsid w:val="006D7A7B"/>
    <w:rsid w:val="006D7F3B"/>
    <w:rsid w:val="006E036E"/>
    <w:rsid w:val="006E067F"/>
    <w:rsid w:val="006E086A"/>
    <w:rsid w:val="006E0989"/>
    <w:rsid w:val="006E0A81"/>
    <w:rsid w:val="006E0CF4"/>
    <w:rsid w:val="006E0DBC"/>
    <w:rsid w:val="006E0E85"/>
    <w:rsid w:val="006E0EC6"/>
    <w:rsid w:val="006E0F99"/>
    <w:rsid w:val="006E14C4"/>
    <w:rsid w:val="006E16FD"/>
    <w:rsid w:val="006E170A"/>
    <w:rsid w:val="006E17FB"/>
    <w:rsid w:val="006E1912"/>
    <w:rsid w:val="006E19CE"/>
    <w:rsid w:val="006E1C5A"/>
    <w:rsid w:val="006E226E"/>
    <w:rsid w:val="006E229B"/>
    <w:rsid w:val="006E2343"/>
    <w:rsid w:val="006E2348"/>
    <w:rsid w:val="006E2574"/>
    <w:rsid w:val="006E27A1"/>
    <w:rsid w:val="006E27B5"/>
    <w:rsid w:val="006E2833"/>
    <w:rsid w:val="006E2EA2"/>
    <w:rsid w:val="006E310C"/>
    <w:rsid w:val="006E3597"/>
    <w:rsid w:val="006E3607"/>
    <w:rsid w:val="006E3748"/>
    <w:rsid w:val="006E37C3"/>
    <w:rsid w:val="006E3AC6"/>
    <w:rsid w:val="006E3EAB"/>
    <w:rsid w:val="006E3EE2"/>
    <w:rsid w:val="006E41F1"/>
    <w:rsid w:val="006E42BB"/>
    <w:rsid w:val="006E47DB"/>
    <w:rsid w:val="006E49E8"/>
    <w:rsid w:val="006E4CBE"/>
    <w:rsid w:val="006E4ED7"/>
    <w:rsid w:val="006E5091"/>
    <w:rsid w:val="006E535E"/>
    <w:rsid w:val="006E5387"/>
    <w:rsid w:val="006E58AC"/>
    <w:rsid w:val="006E5C62"/>
    <w:rsid w:val="006E5ECA"/>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C6D"/>
    <w:rsid w:val="006F0D97"/>
    <w:rsid w:val="006F0F45"/>
    <w:rsid w:val="006F124B"/>
    <w:rsid w:val="006F13EF"/>
    <w:rsid w:val="006F1413"/>
    <w:rsid w:val="006F1420"/>
    <w:rsid w:val="006F1719"/>
    <w:rsid w:val="006F18C5"/>
    <w:rsid w:val="006F1A9E"/>
    <w:rsid w:val="006F1AEC"/>
    <w:rsid w:val="006F1D78"/>
    <w:rsid w:val="006F1FBE"/>
    <w:rsid w:val="006F2116"/>
    <w:rsid w:val="006F23E2"/>
    <w:rsid w:val="006F26BF"/>
    <w:rsid w:val="006F2784"/>
    <w:rsid w:val="006F2850"/>
    <w:rsid w:val="006F2DBD"/>
    <w:rsid w:val="006F2EFC"/>
    <w:rsid w:val="006F31BA"/>
    <w:rsid w:val="006F363E"/>
    <w:rsid w:val="006F3C52"/>
    <w:rsid w:val="006F4297"/>
    <w:rsid w:val="006F43BB"/>
    <w:rsid w:val="006F4498"/>
    <w:rsid w:val="006F481A"/>
    <w:rsid w:val="006F48F2"/>
    <w:rsid w:val="006F4DEF"/>
    <w:rsid w:val="006F4EB8"/>
    <w:rsid w:val="006F4F15"/>
    <w:rsid w:val="006F5289"/>
    <w:rsid w:val="006F53AB"/>
    <w:rsid w:val="006F53CF"/>
    <w:rsid w:val="006F59D9"/>
    <w:rsid w:val="006F5A39"/>
    <w:rsid w:val="006F5CF3"/>
    <w:rsid w:val="006F6275"/>
    <w:rsid w:val="006F63AE"/>
    <w:rsid w:val="006F667F"/>
    <w:rsid w:val="006F681E"/>
    <w:rsid w:val="006F68B3"/>
    <w:rsid w:val="006F6BDC"/>
    <w:rsid w:val="006F6EE3"/>
    <w:rsid w:val="006F7842"/>
    <w:rsid w:val="006F7850"/>
    <w:rsid w:val="006F7868"/>
    <w:rsid w:val="006F7966"/>
    <w:rsid w:val="006F7A59"/>
    <w:rsid w:val="006F7BCC"/>
    <w:rsid w:val="006F7C11"/>
    <w:rsid w:val="006F7F23"/>
    <w:rsid w:val="0070000D"/>
    <w:rsid w:val="00700D6B"/>
    <w:rsid w:val="00701186"/>
    <w:rsid w:val="00701207"/>
    <w:rsid w:val="00701E05"/>
    <w:rsid w:val="007022B3"/>
    <w:rsid w:val="00702E76"/>
    <w:rsid w:val="007033E8"/>
    <w:rsid w:val="007034C9"/>
    <w:rsid w:val="007038A7"/>
    <w:rsid w:val="007039BF"/>
    <w:rsid w:val="00703A3A"/>
    <w:rsid w:val="00703D5F"/>
    <w:rsid w:val="00704125"/>
    <w:rsid w:val="007045C0"/>
    <w:rsid w:val="007045EF"/>
    <w:rsid w:val="00704940"/>
    <w:rsid w:val="00704C8A"/>
    <w:rsid w:val="007051E1"/>
    <w:rsid w:val="007052DD"/>
    <w:rsid w:val="007055F2"/>
    <w:rsid w:val="007057BE"/>
    <w:rsid w:val="0070597F"/>
    <w:rsid w:val="00705AB9"/>
    <w:rsid w:val="0070600F"/>
    <w:rsid w:val="007061CC"/>
    <w:rsid w:val="00706581"/>
    <w:rsid w:val="00706836"/>
    <w:rsid w:val="00706DF5"/>
    <w:rsid w:val="00707600"/>
    <w:rsid w:val="00707929"/>
    <w:rsid w:val="00710121"/>
    <w:rsid w:val="00710518"/>
    <w:rsid w:val="0071075E"/>
    <w:rsid w:val="00710811"/>
    <w:rsid w:val="00710B01"/>
    <w:rsid w:val="00710B08"/>
    <w:rsid w:val="00710C2B"/>
    <w:rsid w:val="0071133D"/>
    <w:rsid w:val="00711551"/>
    <w:rsid w:val="00711583"/>
    <w:rsid w:val="00711901"/>
    <w:rsid w:val="00711DA3"/>
    <w:rsid w:val="0071207B"/>
    <w:rsid w:val="007121E1"/>
    <w:rsid w:val="0071223D"/>
    <w:rsid w:val="00712499"/>
    <w:rsid w:val="00712C4D"/>
    <w:rsid w:val="00712D25"/>
    <w:rsid w:val="007131E2"/>
    <w:rsid w:val="00713473"/>
    <w:rsid w:val="00713771"/>
    <w:rsid w:val="00713864"/>
    <w:rsid w:val="00713F1F"/>
    <w:rsid w:val="00714030"/>
    <w:rsid w:val="0071420C"/>
    <w:rsid w:val="0071422E"/>
    <w:rsid w:val="00714468"/>
    <w:rsid w:val="00714795"/>
    <w:rsid w:val="007148CB"/>
    <w:rsid w:val="00714AD1"/>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69AD"/>
    <w:rsid w:val="007170A7"/>
    <w:rsid w:val="007172B8"/>
    <w:rsid w:val="0071737D"/>
    <w:rsid w:val="007174AC"/>
    <w:rsid w:val="007176C0"/>
    <w:rsid w:val="00717959"/>
    <w:rsid w:val="007179A3"/>
    <w:rsid w:val="00717D64"/>
    <w:rsid w:val="00717E64"/>
    <w:rsid w:val="00717EA2"/>
    <w:rsid w:val="00717F7A"/>
    <w:rsid w:val="00720202"/>
    <w:rsid w:val="00720694"/>
    <w:rsid w:val="0072081F"/>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D69"/>
    <w:rsid w:val="00722E43"/>
    <w:rsid w:val="00723226"/>
    <w:rsid w:val="00723231"/>
    <w:rsid w:val="00723536"/>
    <w:rsid w:val="00723831"/>
    <w:rsid w:val="00723A55"/>
    <w:rsid w:val="00723C97"/>
    <w:rsid w:val="00723CC6"/>
    <w:rsid w:val="007242D8"/>
    <w:rsid w:val="00724659"/>
    <w:rsid w:val="00724749"/>
    <w:rsid w:val="00724970"/>
    <w:rsid w:val="00724B55"/>
    <w:rsid w:val="007253D4"/>
    <w:rsid w:val="0072574A"/>
    <w:rsid w:val="00725B42"/>
    <w:rsid w:val="00725D63"/>
    <w:rsid w:val="00725D6A"/>
    <w:rsid w:val="00725E0D"/>
    <w:rsid w:val="00725F8B"/>
    <w:rsid w:val="00726662"/>
    <w:rsid w:val="007268F3"/>
    <w:rsid w:val="00726B6E"/>
    <w:rsid w:val="00726C2A"/>
    <w:rsid w:val="00726C6C"/>
    <w:rsid w:val="00727242"/>
    <w:rsid w:val="00727368"/>
    <w:rsid w:val="00727389"/>
    <w:rsid w:val="007275CE"/>
    <w:rsid w:val="0072777E"/>
    <w:rsid w:val="00727D20"/>
    <w:rsid w:val="00730397"/>
    <w:rsid w:val="00730783"/>
    <w:rsid w:val="00730910"/>
    <w:rsid w:val="00730969"/>
    <w:rsid w:val="00730A20"/>
    <w:rsid w:val="00730E2A"/>
    <w:rsid w:val="0073107B"/>
    <w:rsid w:val="0073171B"/>
    <w:rsid w:val="0073172A"/>
    <w:rsid w:val="0073175C"/>
    <w:rsid w:val="00731C67"/>
    <w:rsid w:val="00731CB6"/>
    <w:rsid w:val="00731D6D"/>
    <w:rsid w:val="00731FCE"/>
    <w:rsid w:val="007320A8"/>
    <w:rsid w:val="007322A1"/>
    <w:rsid w:val="007323AE"/>
    <w:rsid w:val="007323FC"/>
    <w:rsid w:val="00732449"/>
    <w:rsid w:val="0073252D"/>
    <w:rsid w:val="0073255F"/>
    <w:rsid w:val="0073289E"/>
    <w:rsid w:val="00732A3D"/>
    <w:rsid w:val="0073315E"/>
    <w:rsid w:val="007332F4"/>
    <w:rsid w:val="00733644"/>
    <w:rsid w:val="00733ACB"/>
    <w:rsid w:val="00733B5B"/>
    <w:rsid w:val="00734206"/>
    <w:rsid w:val="007343B5"/>
    <w:rsid w:val="00734471"/>
    <w:rsid w:val="0073487D"/>
    <w:rsid w:val="00734A66"/>
    <w:rsid w:val="00735884"/>
    <w:rsid w:val="00735EC7"/>
    <w:rsid w:val="00736032"/>
    <w:rsid w:val="0073629B"/>
    <w:rsid w:val="0073688A"/>
    <w:rsid w:val="007368F9"/>
    <w:rsid w:val="00736A0F"/>
    <w:rsid w:val="00736A53"/>
    <w:rsid w:val="00736AC6"/>
    <w:rsid w:val="00736B79"/>
    <w:rsid w:val="00736BB4"/>
    <w:rsid w:val="00736FF9"/>
    <w:rsid w:val="0073706C"/>
    <w:rsid w:val="00737132"/>
    <w:rsid w:val="0073788B"/>
    <w:rsid w:val="00737AB9"/>
    <w:rsid w:val="00737E61"/>
    <w:rsid w:val="0074005E"/>
    <w:rsid w:val="00740CEC"/>
    <w:rsid w:val="00741073"/>
    <w:rsid w:val="00741CBB"/>
    <w:rsid w:val="00741D81"/>
    <w:rsid w:val="0074220B"/>
    <w:rsid w:val="007422B6"/>
    <w:rsid w:val="0074241E"/>
    <w:rsid w:val="00742481"/>
    <w:rsid w:val="00742763"/>
    <w:rsid w:val="00742850"/>
    <w:rsid w:val="00742875"/>
    <w:rsid w:val="00742928"/>
    <w:rsid w:val="00742A6E"/>
    <w:rsid w:val="00743176"/>
    <w:rsid w:val="0074349C"/>
    <w:rsid w:val="007438BC"/>
    <w:rsid w:val="007438F8"/>
    <w:rsid w:val="0074399E"/>
    <w:rsid w:val="00743A08"/>
    <w:rsid w:val="00743A58"/>
    <w:rsid w:val="00743BC5"/>
    <w:rsid w:val="0074437C"/>
    <w:rsid w:val="0074461A"/>
    <w:rsid w:val="00744820"/>
    <w:rsid w:val="00744D96"/>
    <w:rsid w:val="00745342"/>
    <w:rsid w:val="00745557"/>
    <w:rsid w:val="007456A3"/>
    <w:rsid w:val="00745BAD"/>
    <w:rsid w:val="00745EDD"/>
    <w:rsid w:val="00745FD5"/>
    <w:rsid w:val="0074609E"/>
    <w:rsid w:val="00746225"/>
    <w:rsid w:val="00746544"/>
    <w:rsid w:val="007465CD"/>
    <w:rsid w:val="00746969"/>
    <w:rsid w:val="00746B9A"/>
    <w:rsid w:val="00746D7B"/>
    <w:rsid w:val="00746DD3"/>
    <w:rsid w:val="00746E6B"/>
    <w:rsid w:val="00746E83"/>
    <w:rsid w:val="0074718B"/>
    <w:rsid w:val="007474D9"/>
    <w:rsid w:val="00747685"/>
    <w:rsid w:val="007479B1"/>
    <w:rsid w:val="00747A53"/>
    <w:rsid w:val="00747B8F"/>
    <w:rsid w:val="00747BAF"/>
    <w:rsid w:val="00747F02"/>
    <w:rsid w:val="00750070"/>
    <w:rsid w:val="00750598"/>
    <w:rsid w:val="0075072F"/>
    <w:rsid w:val="00750900"/>
    <w:rsid w:val="00750B3B"/>
    <w:rsid w:val="00750BC4"/>
    <w:rsid w:val="00750DB6"/>
    <w:rsid w:val="007510BF"/>
    <w:rsid w:val="007513CF"/>
    <w:rsid w:val="007517C4"/>
    <w:rsid w:val="00751B5D"/>
    <w:rsid w:val="00751EF9"/>
    <w:rsid w:val="0075214D"/>
    <w:rsid w:val="007525B6"/>
    <w:rsid w:val="0075287A"/>
    <w:rsid w:val="0075290D"/>
    <w:rsid w:val="00752EF1"/>
    <w:rsid w:val="007530D6"/>
    <w:rsid w:val="0075327C"/>
    <w:rsid w:val="0075340C"/>
    <w:rsid w:val="00753CBF"/>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3CC"/>
    <w:rsid w:val="00757569"/>
    <w:rsid w:val="0075757F"/>
    <w:rsid w:val="00757AB7"/>
    <w:rsid w:val="00757B08"/>
    <w:rsid w:val="00757C77"/>
    <w:rsid w:val="007600DB"/>
    <w:rsid w:val="00760285"/>
    <w:rsid w:val="00760309"/>
    <w:rsid w:val="0076057D"/>
    <w:rsid w:val="0076076A"/>
    <w:rsid w:val="007609A0"/>
    <w:rsid w:val="007609B0"/>
    <w:rsid w:val="00760EA3"/>
    <w:rsid w:val="00760F82"/>
    <w:rsid w:val="00761270"/>
    <w:rsid w:val="007615C9"/>
    <w:rsid w:val="00761CB1"/>
    <w:rsid w:val="00761E53"/>
    <w:rsid w:val="007621E3"/>
    <w:rsid w:val="007623B9"/>
    <w:rsid w:val="007628C2"/>
    <w:rsid w:val="00762D68"/>
    <w:rsid w:val="0076308E"/>
    <w:rsid w:val="00763303"/>
    <w:rsid w:val="007634A7"/>
    <w:rsid w:val="0076350B"/>
    <w:rsid w:val="0076353A"/>
    <w:rsid w:val="00763742"/>
    <w:rsid w:val="0076395D"/>
    <w:rsid w:val="00763A0B"/>
    <w:rsid w:val="00763A63"/>
    <w:rsid w:val="00763CC5"/>
    <w:rsid w:val="00763D7E"/>
    <w:rsid w:val="00764113"/>
    <w:rsid w:val="00764272"/>
    <w:rsid w:val="00764323"/>
    <w:rsid w:val="00764449"/>
    <w:rsid w:val="007645F2"/>
    <w:rsid w:val="0076487C"/>
    <w:rsid w:val="00764926"/>
    <w:rsid w:val="00764B47"/>
    <w:rsid w:val="00764BFB"/>
    <w:rsid w:val="00764DC5"/>
    <w:rsid w:val="007653A7"/>
    <w:rsid w:val="007653F9"/>
    <w:rsid w:val="007654BF"/>
    <w:rsid w:val="00765AB8"/>
    <w:rsid w:val="00765D2B"/>
    <w:rsid w:val="0076601D"/>
    <w:rsid w:val="00766028"/>
    <w:rsid w:val="00766547"/>
    <w:rsid w:val="007666E2"/>
    <w:rsid w:val="007667C2"/>
    <w:rsid w:val="007668E9"/>
    <w:rsid w:val="00766A4F"/>
    <w:rsid w:val="00766CCC"/>
    <w:rsid w:val="00766FEF"/>
    <w:rsid w:val="007674FF"/>
    <w:rsid w:val="0076754B"/>
    <w:rsid w:val="00767A2E"/>
    <w:rsid w:val="00767ADB"/>
    <w:rsid w:val="00767B7B"/>
    <w:rsid w:val="00767CE0"/>
    <w:rsid w:val="00767E8E"/>
    <w:rsid w:val="00767FE2"/>
    <w:rsid w:val="0077047C"/>
    <w:rsid w:val="0077066A"/>
    <w:rsid w:val="0077072D"/>
    <w:rsid w:val="0077079C"/>
    <w:rsid w:val="00770A47"/>
    <w:rsid w:val="00770C0F"/>
    <w:rsid w:val="00770D70"/>
    <w:rsid w:val="00771161"/>
    <w:rsid w:val="0077123C"/>
    <w:rsid w:val="00771292"/>
    <w:rsid w:val="0077156D"/>
    <w:rsid w:val="007716B1"/>
    <w:rsid w:val="00771B98"/>
    <w:rsid w:val="00771CD2"/>
    <w:rsid w:val="00772265"/>
    <w:rsid w:val="00772375"/>
    <w:rsid w:val="00772828"/>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72F"/>
    <w:rsid w:val="00774860"/>
    <w:rsid w:val="007748B4"/>
    <w:rsid w:val="00774931"/>
    <w:rsid w:val="0077497D"/>
    <w:rsid w:val="00774A1C"/>
    <w:rsid w:val="00774D57"/>
    <w:rsid w:val="00774D81"/>
    <w:rsid w:val="00775196"/>
    <w:rsid w:val="00775980"/>
    <w:rsid w:val="00775C80"/>
    <w:rsid w:val="007761B8"/>
    <w:rsid w:val="007764C4"/>
    <w:rsid w:val="00776AC8"/>
    <w:rsid w:val="00776BDA"/>
    <w:rsid w:val="00776DE1"/>
    <w:rsid w:val="007774B5"/>
    <w:rsid w:val="00777729"/>
    <w:rsid w:val="0077776D"/>
    <w:rsid w:val="007777D2"/>
    <w:rsid w:val="007802DC"/>
    <w:rsid w:val="00780356"/>
    <w:rsid w:val="00780368"/>
    <w:rsid w:val="00780B6F"/>
    <w:rsid w:val="00780BC5"/>
    <w:rsid w:val="00780E14"/>
    <w:rsid w:val="007810BC"/>
    <w:rsid w:val="0078149D"/>
    <w:rsid w:val="007814C4"/>
    <w:rsid w:val="007817F2"/>
    <w:rsid w:val="00781C9D"/>
    <w:rsid w:val="0078206E"/>
    <w:rsid w:val="00782124"/>
    <w:rsid w:val="0078224C"/>
    <w:rsid w:val="00782300"/>
    <w:rsid w:val="0078231F"/>
    <w:rsid w:val="00782454"/>
    <w:rsid w:val="00782516"/>
    <w:rsid w:val="007827AB"/>
    <w:rsid w:val="00782BD1"/>
    <w:rsid w:val="00782D39"/>
    <w:rsid w:val="00782DD4"/>
    <w:rsid w:val="007830CA"/>
    <w:rsid w:val="00783171"/>
    <w:rsid w:val="0078331C"/>
    <w:rsid w:val="0078333E"/>
    <w:rsid w:val="00783364"/>
    <w:rsid w:val="007837DD"/>
    <w:rsid w:val="007838F2"/>
    <w:rsid w:val="00783ADC"/>
    <w:rsid w:val="00783B86"/>
    <w:rsid w:val="00784140"/>
    <w:rsid w:val="00784709"/>
    <w:rsid w:val="00784974"/>
    <w:rsid w:val="00784AE3"/>
    <w:rsid w:val="00784CB0"/>
    <w:rsid w:val="007850B4"/>
    <w:rsid w:val="0078562E"/>
    <w:rsid w:val="0078565D"/>
    <w:rsid w:val="00785684"/>
    <w:rsid w:val="00786255"/>
    <w:rsid w:val="0078627B"/>
    <w:rsid w:val="0078650D"/>
    <w:rsid w:val="00786573"/>
    <w:rsid w:val="00786FE8"/>
    <w:rsid w:val="007876ED"/>
    <w:rsid w:val="007877C9"/>
    <w:rsid w:val="0078789E"/>
    <w:rsid w:val="007905A6"/>
    <w:rsid w:val="00790644"/>
    <w:rsid w:val="0079064A"/>
    <w:rsid w:val="0079095E"/>
    <w:rsid w:val="00790BD9"/>
    <w:rsid w:val="00790C05"/>
    <w:rsid w:val="00790E60"/>
    <w:rsid w:val="00791202"/>
    <w:rsid w:val="00791484"/>
    <w:rsid w:val="007915AB"/>
    <w:rsid w:val="00791C11"/>
    <w:rsid w:val="00791C17"/>
    <w:rsid w:val="00791D2D"/>
    <w:rsid w:val="00792182"/>
    <w:rsid w:val="00792214"/>
    <w:rsid w:val="0079227A"/>
    <w:rsid w:val="007925A1"/>
    <w:rsid w:val="007927B8"/>
    <w:rsid w:val="0079284E"/>
    <w:rsid w:val="00792A27"/>
    <w:rsid w:val="00792CCB"/>
    <w:rsid w:val="00792D3D"/>
    <w:rsid w:val="0079382F"/>
    <w:rsid w:val="00793C2A"/>
    <w:rsid w:val="00793D42"/>
    <w:rsid w:val="00793FA5"/>
    <w:rsid w:val="007944B9"/>
    <w:rsid w:val="00794887"/>
    <w:rsid w:val="00794C8D"/>
    <w:rsid w:val="00794C98"/>
    <w:rsid w:val="00794DE9"/>
    <w:rsid w:val="007951FD"/>
    <w:rsid w:val="00795381"/>
    <w:rsid w:val="007955F5"/>
    <w:rsid w:val="00795657"/>
    <w:rsid w:val="007956AB"/>
    <w:rsid w:val="007957A5"/>
    <w:rsid w:val="00795D4B"/>
    <w:rsid w:val="00795E8B"/>
    <w:rsid w:val="00796002"/>
    <w:rsid w:val="00796008"/>
    <w:rsid w:val="0079621C"/>
    <w:rsid w:val="007963BD"/>
    <w:rsid w:val="0079656F"/>
    <w:rsid w:val="00796FFA"/>
    <w:rsid w:val="0079770C"/>
    <w:rsid w:val="00797723"/>
    <w:rsid w:val="007977B7"/>
    <w:rsid w:val="007977C5"/>
    <w:rsid w:val="00797B18"/>
    <w:rsid w:val="007A048B"/>
    <w:rsid w:val="007A06D4"/>
    <w:rsid w:val="007A0B10"/>
    <w:rsid w:val="007A0D18"/>
    <w:rsid w:val="007A0F1E"/>
    <w:rsid w:val="007A0FAA"/>
    <w:rsid w:val="007A12F9"/>
    <w:rsid w:val="007A1332"/>
    <w:rsid w:val="007A18C6"/>
    <w:rsid w:val="007A1C1F"/>
    <w:rsid w:val="007A222B"/>
    <w:rsid w:val="007A23C4"/>
    <w:rsid w:val="007A24C0"/>
    <w:rsid w:val="007A295E"/>
    <w:rsid w:val="007A2B63"/>
    <w:rsid w:val="007A2CC9"/>
    <w:rsid w:val="007A2DD3"/>
    <w:rsid w:val="007A30BC"/>
    <w:rsid w:val="007A338F"/>
    <w:rsid w:val="007A3469"/>
    <w:rsid w:val="007A382F"/>
    <w:rsid w:val="007A3C5C"/>
    <w:rsid w:val="007A3C75"/>
    <w:rsid w:val="007A404E"/>
    <w:rsid w:val="007A411A"/>
    <w:rsid w:val="007A4353"/>
    <w:rsid w:val="007A4531"/>
    <w:rsid w:val="007A46D4"/>
    <w:rsid w:val="007A4B1F"/>
    <w:rsid w:val="007A4BEF"/>
    <w:rsid w:val="007A4C13"/>
    <w:rsid w:val="007A4E10"/>
    <w:rsid w:val="007A4EB9"/>
    <w:rsid w:val="007A4F45"/>
    <w:rsid w:val="007A50DC"/>
    <w:rsid w:val="007A51F6"/>
    <w:rsid w:val="007A52D1"/>
    <w:rsid w:val="007A536D"/>
    <w:rsid w:val="007A5774"/>
    <w:rsid w:val="007A596A"/>
    <w:rsid w:val="007A5FE1"/>
    <w:rsid w:val="007A62B0"/>
    <w:rsid w:val="007A633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A6E"/>
    <w:rsid w:val="007B0B91"/>
    <w:rsid w:val="007B0CC5"/>
    <w:rsid w:val="007B0D15"/>
    <w:rsid w:val="007B0E9F"/>
    <w:rsid w:val="007B105D"/>
    <w:rsid w:val="007B11A3"/>
    <w:rsid w:val="007B1246"/>
    <w:rsid w:val="007B15BE"/>
    <w:rsid w:val="007B1629"/>
    <w:rsid w:val="007B1694"/>
    <w:rsid w:val="007B19AE"/>
    <w:rsid w:val="007B1A16"/>
    <w:rsid w:val="007B1FF4"/>
    <w:rsid w:val="007B20FC"/>
    <w:rsid w:val="007B235E"/>
    <w:rsid w:val="007B25DC"/>
    <w:rsid w:val="007B269A"/>
    <w:rsid w:val="007B281B"/>
    <w:rsid w:val="007B2864"/>
    <w:rsid w:val="007B29B9"/>
    <w:rsid w:val="007B2A48"/>
    <w:rsid w:val="007B2F77"/>
    <w:rsid w:val="007B3498"/>
    <w:rsid w:val="007B369F"/>
    <w:rsid w:val="007B36B4"/>
    <w:rsid w:val="007B39FC"/>
    <w:rsid w:val="007B3C96"/>
    <w:rsid w:val="007B3CE1"/>
    <w:rsid w:val="007B452F"/>
    <w:rsid w:val="007B4534"/>
    <w:rsid w:val="007B47E1"/>
    <w:rsid w:val="007B4CB0"/>
    <w:rsid w:val="007B5AD1"/>
    <w:rsid w:val="007B5B0E"/>
    <w:rsid w:val="007B5B8A"/>
    <w:rsid w:val="007B5D7B"/>
    <w:rsid w:val="007B5DC1"/>
    <w:rsid w:val="007B5E81"/>
    <w:rsid w:val="007B60D2"/>
    <w:rsid w:val="007B634A"/>
    <w:rsid w:val="007B65A4"/>
    <w:rsid w:val="007B68B8"/>
    <w:rsid w:val="007B6E1D"/>
    <w:rsid w:val="007B6E75"/>
    <w:rsid w:val="007B76A2"/>
    <w:rsid w:val="007C00A1"/>
    <w:rsid w:val="007C0197"/>
    <w:rsid w:val="007C0818"/>
    <w:rsid w:val="007C0A46"/>
    <w:rsid w:val="007C0AEA"/>
    <w:rsid w:val="007C0D65"/>
    <w:rsid w:val="007C10C8"/>
    <w:rsid w:val="007C120D"/>
    <w:rsid w:val="007C19F8"/>
    <w:rsid w:val="007C1BE3"/>
    <w:rsid w:val="007C1E11"/>
    <w:rsid w:val="007C2241"/>
    <w:rsid w:val="007C2292"/>
    <w:rsid w:val="007C2B52"/>
    <w:rsid w:val="007C2D19"/>
    <w:rsid w:val="007C2DC5"/>
    <w:rsid w:val="007C2FC8"/>
    <w:rsid w:val="007C34A2"/>
    <w:rsid w:val="007C361B"/>
    <w:rsid w:val="007C3627"/>
    <w:rsid w:val="007C36A8"/>
    <w:rsid w:val="007C3CFC"/>
    <w:rsid w:val="007C3F89"/>
    <w:rsid w:val="007C4102"/>
    <w:rsid w:val="007C4440"/>
    <w:rsid w:val="007C44FD"/>
    <w:rsid w:val="007C475E"/>
    <w:rsid w:val="007C49C9"/>
    <w:rsid w:val="007C4BF0"/>
    <w:rsid w:val="007C4C08"/>
    <w:rsid w:val="007C4E65"/>
    <w:rsid w:val="007C5203"/>
    <w:rsid w:val="007C5408"/>
    <w:rsid w:val="007C552F"/>
    <w:rsid w:val="007C55C7"/>
    <w:rsid w:val="007C56D7"/>
    <w:rsid w:val="007C577B"/>
    <w:rsid w:val="007C6172"/>
    <w:rsid w:val="007C63CB"/>
    <w:rsid w:val="007C6428"/>
    <w:rsid w:val="007C650D"/>
    <w:rsid w:val="007C659C"/>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165"/>
    <w:rsid w:val="007D0231"/>
    <w:rsid w:val="007D051E"/>
    <w:rsid w:val="007D0AA5"/>
    <w:rsid w:val="007D0E74"/>
    <w:rsid w:val="007D114D"/>
    <w:rsid w:val="007D138A"/>
    <w:rsid w:val="007D13FA"/>
    <w:rsid w:val="007D194F"/>
    <w:rsid w:val="007D1C80"/>
    <w:rsid w:val="007D1C82"/>
    <w:rsid w:val="007D1DA4"/>
    <w:rsid w:val="007D1EEB"/>
    <w:rsid w:val="007D1F48"/>
    <w:rsid w:val="007D1F75"/>
    <w:rsid w:val="007D2116"/>
    <w:rsid w:val="007D2169"/>
    <w:rsid w:val="007D2189"/>
    <w:rsid w:val="007D25F1"/>
    <w:rsid w:val="007D2878"/>
    <w:rsid w:val="007D2C88"/>
    <w:rsid w:val="007D2CEE"/>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EC4"/>
    <w:rsid w:val="007D5547"/>
    <w:rsid w:val="007D55BB"/>
    <w:rsid w:val="007D59F1"/>
    <w:rsid w:val="007D5B49"/>
    <w:rsid w:val="007D5C40"/>
    <w:rsid w:val="007D5DFA"/>
    <w:rsid w:val="007D5FDE"/>
    <w:rsid w:val="007D65E1"/>
    <w:rsid w:val="007D660D"/>
    <w:rsid w:val="007D6A99"/>
    <w:rsid w:val="007D6AB2"/>
    <w:rsid w:val="007D6CDC"/>
    <w:rsid w:val="007D6E7B"/>
    <w:rsid w:val="007D6F02"/>
    <w:rsid w:val="007D7011"/>
    <w:rsid w:val="007D704D"/>
    <w:rsid w:val="007D71EF"/>
    <w:rsid w:val="007D72FA"/>
    <w:rsid w:val="007D72FC"/>
    <w:rsid w:val="007D73A3"/>
    <w:rsid w:val="007D766F"/>
    <w:rsid w:val="007D769C"/>
    <w:rsid w:val="007D7831"/>
    <w:rsid w:val="007D7F1A"/>
    <w:rsid w:val="007E0193"/>
    <w:rsid w:val="007E0596"/>
    <w:rsid w:val="007E090B"/>
    <w:rsid w:val="007E0956"/>
    <w:rsid w:val="007E0A0D"/>
    <w:rsid w:val="007E0DF5"/>
    <w:rsid w:val="007E1536"/>
    <w:rsid w:val="007E163C"/>
    <w:rsid w:val="007E182F"/>
    <w:rsid w:val="007E1A80"/>
    <w:rsid w:val="007E1B60"/>
    <w:rsid w:val="007E1FB7"/>
    <w:rsid w:val="007E22D9"/>
    <w:rsid w:val="007E2311"/>
    <w:rsid w:val="007E2566"/>
    <w:rsid w:val="007E2829"/>
    <w:rsid w:val="007E2A5E"/>
    <w:rsid w:val="007E2B78"/>
    <w:rsid w:val="007E2D4B"/>
    <w:rsid w:val="007E2D4D"/>
    <w:rsid w:val="007E2D98"/>
    <w:rsid w:val="007E2F88"/>
    <w:rsid w:val="007E3106"/>
    <w:rsid w:val="007E3209"/>
    <w:rsid w:val="007E3349"/>
    <w:rsid w:val="007E36AD"/>
    <w:rsid w:val="007E3DB7"/>
    <w:rsid w:val="007E3EB2"/>
    <w:rsid w:val="007E40F4"/>
    <w:rsid w:val="007E41D8"/>
    <w:rsid w:val="007E4429"/>
    <w:rsid w:val="007E464C"/>
    <w:rsid w:val="007E4A0C"/>
    <w:rsid w:val="007E4C49"/>
    <w:rsid w:val="007E4D68"/>
    <w:rsid w:val="007E4F34"/>
    <w:rsid w:val="007E5004"/>
    <w:rsid w:val="007E53A2"/>
    <w:rsid w:val="007E5792"/>
    <w:rsid w:val="007E57AC"/>
    <w:rsid w:val="007E57F5"/>
    <w:rsid w:val="007E5BDA"/>
    <w:rsid w:val="007E5E9E"/>
    <w:rsid w:val="007E607F"/>
    <w:rsid w:val="007E60A7"/>
    <w:rsid w:val="007E6279"/>
    <w:rsid w:val="007E630D"/>
    <w:rsid w:val="007E641C"/>
    <w:rsid w:val="007E6495"/>
    <w:rsid w:val="007E6A64"/>
    <w:rsid w:val="007E6B7F"/>
    <w:rsid w:val="007E6BCC"/>
    <w:rsid w:val="007E6BEE"/>
    <w:rsid w:val="007E6C6E"/>
    <w:rsid w:val="007E6DE8"/>
    <w:rsid w:val="007E77A9"/>
    <w:rsid w:val="007E7DA5"/>
    <w:rsid w:val="007E7DBC"/>
    <w:rsid w:val="007E7ECD"/>
    <w:rsid w:val="007F0466"/>
    <w:rsid w:val="007F09F1"/>
    <w:rsid w:val="007F0A9E"/>
    <w:rsid w:val="007F1008"/>
    <w:rsid w:val="007F12EE"/>
    <w:rsid w:val="007F18F4"/>
    <w:rsid w:val="007F1D2E"/>
    <w:rsid w:val="007F2289"/>
    <w:rsid w:val="007F2D9E"/>
    <w:rsid w:val="007F33EE"/>
    <w:rsid w:val="007F3691"/>
    <w:rsid w:val="007F37F0"/>
    <w:rsid w:val="007F39BB"/>
    <w:rsid w:val="007F3C6E"/>
    <w:rsid w:val="007F415B"/>
    <w:rsid w:val="007F42DB"/>
    <w:rsid w:val="007F43CC"/>
    <w:rsid w:val="007F480F"/>
    <w:rsid w:val="007F4B45"/>
    <w:rsid w:val="007F4E3A"/>
    <w:rsid w:val="007F53FF"/>
    <w:rsid w:val="007F5491"/>
    <w:rsid w:val="007F54BD"/>
    <w:rsid w:val="007F595C"/>
    <w:rsid w:val="007F5CC7"/>
    <w:rsid w:val="007F602B"/>
    <w:rsid w:val="007F6388"/>
    <w:rsid w:val="007F6568"/>
    <w:rsid w:val="007F69A4"/>
    <w:rsid w:val="007F6CE5"/>
    <w:rsid w:val="007F7112"/>
    <w:rsid w:val="007F71CB"/>
    <w:rsid w:val="007F74B1"/>
    <w:rsid w:val="007F750C"/>
    <w:rsid w:val="007F78A2"/>
    <w:rsid w:val="00800192"/>
    <w:rsid w:val="0080029A"/>
    <w:rsid w:val="00800D1D"/>
    <w:rsid w:val="00801016"/>
    <w:rsid w:val="00801046"/>
    <w:rsid w:val="00801457"/>
    <w:rsid w:val="008016AC"/>
    <w:rsid w:val="008019AA"/>
    <w:rsid w:val="00801B82"/>
    <w:rsid w:val="00801E5E"/>
    <w:rsid w:val="00801FBE"/>
    <w:rsid w:val="00802022"/>
    <w:rsid w:val="008021F4"/>
    <w:rsid w:val="008022D6"/>
    <w:rsid w:val="008024CA"/>
    <w:rsid w:val="00802660"/>
    <w:rsid w:val="00802800"/>
    <w:rsid w:val="00802828"/>
    <w:rsid w:val="00802A6F"/>
    <w:rsid w:val="00802ACC"/>
    <w:rsid w:val="00802E8C"/>
    <w:rsid w:val="008030B4"/>
    <w:rsid w:val="008030CE"/>
    <w:rsid w:val="008034BB"/>
    <w:rsid w:val="00803751"/>
    <w:rsid w:val="008038E1"/>
    <w:rsid w:val="00803F26"/>
    <w:rsid w:val="00803FDC"/>
    <w:rsid w:val="0080418F"/>
    <w:rsid w:val="008043C3"/>
    <w:rsid w:val="00804688"/>
    <w:rsid w:val="008050E7"/>
    <w:rsid w:val="008051F0"/>
    <w:rsid w:val="008053F5"/>
    <w:rsid w:val="00805EDB"/>
    <w:rsid w:val="00806047"/>
    <w:rsid w:val="00806157"/>
    <w:rsid w:val="0080683B"/>
    <w:rsid w:val="00806871"/>
    <w:rsid w:val="00806962"/>
    <w:rsid w:val="008069F5"/>
    <w:rsid w:val="00806A3B"/>
    <w:rsid w:val="00806F7C"/>
    <w:rsid w:val="00806F99"/>
    <w:rsid w:val="00807139"/>
    <w:rsid w:val="008071AB"/>
    <w:rsid w:val="0080741C"/>
    <w:rsid w:val="00807495"/>
    <w:rsid w:val="008075E4"/>
    <w:rsid w:val="008078DC"/>
    <w:rsid w:val="00807A7A"/>
    <w:rsid w:val="00807D5F"/>
    <w:rsid w:val="00807F1B"/>
    <w:rsid w:val="00807FA2"/>
    <w:rsid w:val="00810207"/>
    <w:rsid w:val="008102E3"/>
    <w:rsid w:val="00810563"/>
    <w:rsid w:val="00810578"/>
    <w:rsid w:val="008106C3"/>
    <w:rsid w:val="00810754"/>
    <w:rsid w:val="008108BA"/>
    <w:rsid w:val="00810D12"/>
    <w:rsid w:val="00811047"/>
    <w:rsid w:val="008111B7"/>
    <w:rsid w:val="0081129E"/>
    <w:rsid w:val="008116F8"/>
    <w:rsid w:val="008117CE"/>
    <w:rsid w:val="008119D2"/>
    <w:rsid w:val="00812291"/>
    <w:rsid w:val="00812821"/>
    <w:rsid w:val="0081288C"/>
    <w:rsid w:val="0081291C"/>
    <w:rsid w:val="00812DD8"/>
    <w:rsid w:val="00813119"/>
    <w:rsid w:val="0081315E"/>
    <w:rsid w:val="0081379B"/>
    <w:rsid w:val="00813A8B"/>
    <w:rsid w:val="00813AB4"/>
    <w:rsid w:val="008141B6"/>
    <w:rsid w:val="00814AAA"/>
    <w:rsid w:val="00814ADA"/>
    <w:rsid w:val="00814BD5"/>
    <w:rsid w:val="008151B5"/>
    <w:rsid w:val="0081544B"/>
    <w:rsid w:val="00815741"/>
    <w:rsid w:val="00815760"/>
    <w:rsid w:val="008158B2"/>
    <w:rsid w:val="00815B1C"/>
    <w:rsid w:val="00816121"/>
    <w:rsid w:val="00816598"/>
    <w:rsid w:val="008165D3"/>
    <w:rsid w:val="00816644"/>
    <w:rsid w:val="008167DF"/>
    <w:rsid w:val="00816824"/>
    <w:rsid w:val="0081690E"/>
    <w:rsid w:val="00816B28"/>
    <w:rsid w:val="00817C2C"/>
    <w:rsid w:val="00817DFD"/>
    <w:rsid w:val="00820252"/>
    <w:rsid w:val="008202B6"/>
    <w:rsid w:val="008203CD"/>
    <w:rsid w:val="008205EE"/>
    <w:rsid w:val="00820776"/>
    <w:rsid w:val="00821675"/>
    <w:rsid w:val="00821E9F"/>
    <w:rsid w:val="0082202D"/>
    <w:rsid w:val="008223BC"/>
    <w:rsid w:val="008224E7"/>
    <w:rsid w:val="008226BD"/>
    <w:rsid w:val="0082303A"/>
    <w:rsid w:val="008235A9"/>
    <w:rsid w:val="00823731"/>
    <w:rsid w:val="008237B3"/>
    <w:rsid w:val="008238F6"/>
    <w:rsid w:val="00823AB9"/>
    <w:rsid w:val="00824113"/>
    <w:rsid w:val="00824437"/>
    <w:rsid w:val="008246FF"/>
    <w:rsid w:val="00824737"/>
    <w:rsid w:val="008249EC"/>
    <w:rsid w:val="00824A67"/>
    <w:rsid w:val="00824A6E"/>
    <w:rsid w:val="00824D72"/>
    <w:rsid w:val="00824E0F"/>
    <w:rsid w:val="00824EDE"/>
    <w:rsid w:val="00825197"/>
    <w:rsid w:val="00825325"/>
    <w:rsid w:val="0082538E"/>
    <w:rsid w:val="0082569E"/>
    <w:rsid w:val="00825803"/>
    <w:rsid w:val="00825863"/>
    <w:rsid w:val="0082587F"/>
    <w:rsid w:val="008258F8"/>
    <w:rsid w:val="00825BAD"/>
    <w:rsid w:val="00825BBA"/>
    <w:rsid w:val="00825C05"/>
    <w:rsid w:val="00825D99"/>
    <w:rsid w:val="00825FBC"/>
    <w:rsid w:val="00825FCF"/>
    <w:rsid w:val="00825FDB"/>
    <w:rsid w:val="0082612F"/>
    <w:rsid w:val="0082615B"/>
    <w:rsid w:val="008264BB"/>
    <w:rsid w:val="00826B59"/>
    <w:rsid w:val="00826C6E"/>
    <w:rsid w:val="00827172"/>
    <w:rsid w:val="008271B4"/>
    <w:rsid w:val="0082763F"/>
    <w:rsid w:val="0082775F"/>
    <w:rsid w:val="0082795D"/>
    <w:rsid w:val="00827A76"/>
    <w:rsid w:val="00827A8D"/>
    <w:rsid w:val="0083055D"/>
    <w:rsid w:val="008306A6"/>
    <w:rsid w:val="00830E4C"/>
    <w:rsid w:val="00830F0A"/>
    <w:rsid w:val="0083129B"/>
    <w:rsid w:val="0083156E"/>
    <w:rsid w:val="0083172B"/>
    <w:rsid w:val="00831986"/>
    <w:rsid w:val="00831AFF"/>
    <w:rsid w:val="00831CF9"/>
    <w:rsid w:val="008321E4"/>
    <w:rsid w:val="008321FF"/>
    <w:rsid w:val="008329BE"/>
    <w:rsid w:val="00832D6F"/>
    <w:rsid w:val="0083307B"/>
    <w:rsid w:val="0083393E"/>
    <w:rsid w:val="00833E12"/>
    <w:rsid w:val="0083419B"/>
    <w:rsid w:val="008341BF"/>
    <w:rsid w:val="00834367"/>
    <w:rsid w:val="008345A5"/>
    <w:rsid w:val="008346BE"/>
    <w:rsid w:val="00834959"/>
    <w:rsid w:val="00834B5A"/>
    <w:rsid w:val="00834E39"/>
    <w:rsid w:val="00834E60"/>
    <w:rsid w:val="00835177"/>
    <w:rsid w:val="008354A5"/>
    <w:rsid w:val="00835617"/>
    <w:rsid w:val="008356C6"/>
    <w:rsid w:val="00835803"/>
    <w:rsid w:val="00835821"/>
    <w:rsid w:val="0083596C"/>
    <w:rsid w:val="00835973"/>
    <w:rsid w:val="00835A40"/>
    <w:rsid w:val="00835DC7"/>
    <w:rsid w:val="00835E61"/>
    <w:rsid w:val="00836017"/>
    <w:rsid w:val="008364C8"/>
    <w:rsid w:val="00836B00"/>
    <w:rsid w:val="00836B86"/>
    <w:rsid w:val="00836FB2"/>
    <w:rsid w:val="0083731C"/>
    <w:rsid w:val="00837480"/>
    <w:rsid w:val="00837587"/>
    <w:rsid w:val="00837A09"/>
    <w:rsid w:val="00837E42"/>
    <w:rsid w:val="00840353"/>
    <w:rsid w:val="00840861"/>
    <w:rsid w:val="008410A4"/>
    <w:rsid w:val="00841111"/>
    <w:rsid w:val="00841D75"/>
    <w:rsid w:val="00841FDF"/>
    <w:rsid w:val="008420F6"/>
    <w:rsid w:val="00842392"/>
    <w:rsid w:val="00842615"/>
    <w:rsid w:val="008427F3"/>
    <w:rsid w:val="00842956"/>
    <w:rsid w:val="00843296"/>
    <w:rsid w:val="0084340D"/>
    <w:rsid w:val="008434D5"/>
    <w:rsid w:val="008435C4"/>
    <w:rsid w:val="008435C5"/>
    <w:rsid w:val="00843612"/>
    <w:rsid w:val="00843962"/>
    <w:rsid w:val="00843CAE"/>
    <w:rsid w:val="00843E9C"/>
    <w:rsid w:val="008440A0"/>
    <w:rsid w:val="00844146"/>
    <w:rsid w:val="00844215"/>
    <w:rsid w:val="00844503"/>
    <w:rsid w:val="008445D3"/>
    <w:rsid w:val="00844A7D"/>
    <w:rsid w:val="00844B54"/>
    <w:rsid w:val="00844C73"/>
    <w:rsid w:val="008451C9"/>
    <w:rsid w:val="0084524A"/>
    <w:rsid w:val="00845514"/>
    <w:rsid w:val="008457D6"/>
    <w:rsid w:val="00845A00"/>
    <w:rsid w:val="00845C88"/>
    <w:rsid w:val="00845F16"/>
    <w:rsid w:val="00846726"/>
    <w:rsid w:val="00846792"/>
    <w:rsid w:val="008467F4"/>
    <w:rsid w:val="00846C43"/>
    <w:rsid w:val="00846C7F"/>
    <w:rsid w:val="00846F05"/>
    <w:rsid w:val="00847074"/>
    <w:rsid w:val="00847D4E"/>
    <w:rsid w:val="00850170"/>
    <w:rsid w:val="0085026B"/>
    <w:rsid w:val="0085056C"/>
    <w:rsid w:val="00850910"/>
    <w:rsid w:val="00851119"/>
    <w:rsid w:val="0085134E"/>
    <w:rsid w:val="008513F8"/>
    <w:rsid w:val="008514EE"/>
    <w:rsid w:val="00851C0B"/>
    <w:rsid w:val="00851C3C"/>
    <w:rsid w:val="00851EE1"/>
    <w:rsid w:val="00851F59"/>
    <w:rsid w:val="0085267B"/>
    <w:rsid w:val="008526A4"/>
    <w:rsid w:val="00852889"/>
    <w:rsid w:val="00852A72"/>
    <w:rsid w:val="00852B13"/>
    <w:rsid w:val="00852B46"/>
    <w:rsid w:val="00852E25"/>
    <w:rsid w:val="00852E9E"/>
    <w:rsid w:val="00852EA3"/>
    <w:rsid w:val="008537CC"/>
    <w:rsid w:val="00853897"/>
    <w:rsid w:val="00853AE3"/>
    <w:rsid w:val="00853DE2"/>
    <w:rsid w:val="0085405D"/>
    <w:rsid w:val="008542AA"/>
    <w:rsid w:val="008542F4"/>
    <w:rsid w:val="0085438C"/>
    <w:rsid w:val="00854507"/>
    <w:rsid w:val="00854C77"/>
    <w:rsid w:val="00854C91"/>
    <w:rsid w:val="008552A9"/>
    <w:rsid w:val="008552B4"/>
    <w:rsid w:val="008552DF"/>
    <w:rsid w:val="008553A8"/>
    <w:rsid w:val="0085553A"/>
    <w:rsid w:val="0085580F"/>
    <w:rsid w:val="00855923"/>
    <w:rsid w:val="008559C4"/>
    <w:rsid w:val="00855C64"/>
    <w:rsid w:val="00855DD8"/>
    <w:rsid w:val="00855ED6"/>
    <w:rsid w:val="008560D5"/>
    <w:rsid w:val="00856275"/>
    <w:rsid w:val="008562DC"/>
    <w:rsid w:val="008565E1"/>
    <w:rsid w:val="00856775"/>
    <w:rsid w:val="008567D4"/>
    <w:rsid w:val="0085695A"/>
    <w:rsid w:val="008569B6"/>
    <w:rsid w:val="00856AA5"/>
    <w:rsid w:val="00856C1C"/>
    <w:rsid w:val="008571AB"/>
    <w:rsid w:val="008571AC"/>
    <w:rsid w:val="00857417"/>
    <w:rsid w:val="00857768"/>
    <w:rsid w:val="00857D85"/>
    <w:rsid w:val="00857EC3"/>
    <w:rsid w:val="00860218"/>
    <w:rsid w:val="008602A6"/>
    <w:rsid w:val="008603E0"/>
    <w:rsid w:val="00860488"/>
    <w:rsid w:val="00860751"/>
    <w:rsid w:val="00860776"/>
    <w:rsid w:val="008607E2"/>
    <w:rsid w:val="00860B77"/>
    <w:rsid w:val="00860C94"/>
    <w:rsid w:val="00860FB8"/>
    <w:rsid w:val="0086157D"/>
    <w:rsid w:val="00861723"/>
    <w:rsid w:val="0086183D"/>
    <w:rsid w:val="00861878"/>
    <w:rsid w:val="00861A14"/>
    <w:rsid w:val="00861D50"/>
    <w:rsid w:val="00861F33"/>
    <w:rsid w:val="008620D6"/>
    <w:rsid w:val="00862514"/>
    <w:rsid w:val="00862656"/>
    <w:rsid w:val="008627AF"/>
    <w:rsid w:val="00862C76"/>
    <w:rsid w:val="008634B4"/>
    <w:rsid w:val="00863598"/>
    <w:rsid w:val="0086398E"/>
    <w:rsid w:val="008639CF"/>
    <w:rsid w:val="00863A89"/>
    <w:rsid w:val="00863C91"/>
    <w:rsid w:val="00863E8B"/>
    <w:rsid w:val="0086406C"/>
    <w:rsid w:val="00864A1A"/>
    <w:rsid w:val="00864A9F"/>
    <w:rsid w:val="00864BB8"/>
    <w:rsid w:val="00864BD7"/>
    <w:rsid w:val="00864D82"/>
    <w:rsid w:val="0086505C"/>
    <w:rsid w:val="00865292"/>
    <w:rsid w:val="0086537F"/>
    <w:rsid w:val="008657F0"/>
    <w:rsid w:val="008657F4"/>
    <w:rsid w:val="0086581D"/>
    <w:rsid w:val="00865B92"/>
    <w:rsid w:val="00865C4D"/>
    <w:rsid w:val="0086601C"/>
    <w:rsid w:val="00866168"/>
    <w:rsid w:val="0086627D"/>
    <w:rsid w:val="0086666F"/>
    <w:rsid w:val="00866B84"/>
    <w:rsid w:val="00866CC4"/>
    <w:rsid w:val="00866E16"/>
    <w:rsid w:val="00866E8B"/>
    <w:rsid w:val="00867212"/>
    <w:rsid w:val="0086722F"/>
    <w:rsid w:val="00867230"/>
    <w:rsid w:val="00867AB6"/>
    <w:rsid w:val="00870186"/>
    <w:rsid w:val="008704A1"/>
    <w:rsid w:val="008704FE"/>
    <w:rsid w:val="00870772"/>
    <w:rsid w:val="008707D2"/>
    <w:rsid w:val="008707F1"/>
    <w:rsid w:val="008708AD"/>
    <w:rsid w:val="00870AAA"/>
    <w:rsid w:val="008710AA"/>
    <w:rsid w:val="008710CE"/>
    <w:rsid w:val="00871196"/>
    <w:rsid w:val="008713B3"/>
    <w:rsid w:val="0087168D"/>
    <w:rsid w:val="00871699"/>
    <w:rsid w:val="00871944"/>
    <w:rsid w:val="00871C4C"/>
    <w:rsid w:val="00871EE3"/>
    <w:rsid w:val="00872387"/>
    <w:rsid w:val="008723A3"/>
    <w:rsid w:val="00872A39"/>
    <w:rsid w:val="00872AFE"/>
    <w:rsid w:val="008730F0"/>
    <w:rsid w:val="008737B5"/>
    <w:rsid w:val="0087384F"/>
    <w:rsid w:val="00873A67"/>
    <w:rsid w:val="00873A9D"/>
    <w:rsid w:val="00873C31"/>
    <w:rsid w:val="00873C4F"/>
    <w:rsid w:val="00873E0C"/>
    <w:rsid w:val="00873EA5"/>
    <w:rsid w:val="00874128"/>
    <w:rsid w:val="00874440"/>
    <w:rsid w:val="008749CC"/>
    <w:rsid w:val="00875181"/>
    <w:rsid w:val="00875419"/>
    <w:rsid w:val="00875959"/>
    <w:rsid w:val="00875EA4"/>
    <w:rsid w:val="00876154"/>
    <w:rsid w:val="00876592"/>
    <w:rsid w:val="008765E1"/>
    <w:rsid w:val="00876849"/>
    <w:rsid w:val="00876AE9"/>
    <w:rsid w:val="00876F01"/>
    <w:rsid w:val="008770C8"/>
    <w:rsid w:val="008772A8"/>
    <w:rsid w:val="00877468"/>
    <w:rsid w:val="00877653"/>
    <w:rsid w:val="00877960"/>
    <w:rsid w:val="00877AA8"/>
    <w:rsid w:val="008802B2"/>
    <w:rsid w:val="00880794"/>
    <w:rsid w:val="008808B9"/>
    <w:rsid w:val="008808FB"/>
    <w:rsid w:val="00880AF6"/>
    <w:rsid w:val="00880CA4"/>
    <w:rsid w:val="0088104B"/>
    <w:rsid w:val="0088124B"/>
    <w:rsid w:val="00881440"/>
    <w:rsid w:val="008814B8"/>
    <w:rsid w:val="0088151A"/>
    <w:rsid w:val="0088152F"/>
    <w:rsid w:val="0088182B"/>
    <w:rsid w:val="00881860"/>
    <w:rsid w:val="00881970"/>
    <w:rsid w:val="00881A77"/>
    <w:rsid w:val="00881B0D"/>
    <w:rsid w:val="00881F19"/>
    <w:rsid w:val="00882430"/>
    <w:rsid w:val="008824B6"/>
    <w:rsid w:val="00882C52"/>
    <w:rsid w:val="00882DC9"/>
    <w:rsid w:val="00882E14"/>
    <w:rsid w:val="008830C6"/>
    <w:rsid w:val="008830E5"/>
    <w:rsid w:val="0088327E"/>
    <w:rsid w:val="008834FD"/>
    <w:rsid w:val="00883660"/>
    <w:rsid w:val="00883747"/>
    <w:rsid w:val="00883991"/>
    <w:rsid w:val="008839F7"/>
    <w:rsid w:val="00883AED"/>
    <w:rsid w:val="00883B53"/>
    <w:rsid w:val="00883D46"/>
    <w:rsid w:val="0088488B"/>
    <w:rsid w:val="008849EF"/>
    <w:rsid w:val="00884E92"/>
    <w:rsid w:val="00885173"/>
    <w:rsid w:val="00885634"/>
    <w:rsid w:val="00885AB6"/>
    <w:rsid w:val="008863B6"/>
    <w:rsid w:val="008863D6"/>
    <w:rsid w:val="00886530"/>
    <w:rsid w:val="0088653A"/>
    <w:rsid w:val="0088696F"/>
    <w:rsid w:val="008869F9"/>
    <w:rsid w:val="00886FD4"/>
    <w:rsid w:val="00887014"/>
    <w:rsid w:val="0088704F"/>
    <w:rsid w:val="00887056"/>
    <w:rsid w:val="008874DB"/>
    <w:rsid w:val="0088775F"/>
    <w:rsid w:val="008878A1"/>
    <w:rsid w:val="00887A99"/>
    <w:rsid w:val="00887CB6"/>
    <w:rsid w:val="00890005"/>
    <w:rsid w:val="00890041"/>
    <w:rsid w:val="00890202"/>
    <w:rsid w:val="0089040A"/>
    <w:rsid w:val="00890624"/>
    <w:rsid w:val="008907DF"/>
    <w:rsid w:val="00890D98"/>
    <w:rsid w:val="00890ECF"/>
    <w:rsid w:val="00890FA6"/>
    <w:rsid w:val="00891185"/>
    <w:rsid w:val="00891233"/>
    <w:rsid w:val="00891736"/>
    <w:rsid w:val="008917D0"/>
    <w:rsid w:val="0089192C"/>
    <w:rsid w:val="00891AAD"/>
    <w:rsid w:val="00891B56"/>
    <w:rsid w:val="00892213"/>
    <w:rsid w:val="0089260F"/>
    <w:rsid w:val="00892739"/>
    <w:rsid w:val="00892E89"/>
    <w:rsid w:val="00892F79"/>
    <w:rsid w:val="0089318C"/>
    <w:rsid w:val="008931F1"/>
    <w:rsid w:val="008934EA"/>
    <w:rsid w:val="008936F0"/>
    <w:rsid w:val="008937CB"/>
    <w:rsid w:val="008938DE"/>
    <w:rsid w:val="00893A96"/>
    <w:rsid w:val="00893DDD"/>
    <w:rsid w:val="00894163"/>
    <w:rsid w:val="008941EC"/>
    <w:rsid w:val="00894230"/>
    <w:rsid w:val="0089424A"/>
    <w:rsid w:val="00894255"/>
    <w:rsid w:val="00894298"/>
    <w:rsid w:val="0089433C"/>
    <w:rsid w:val="008945A9"/>
    <w:rsid w:val="008945B9"/>
    <w:rsid w:val="00894670"/>
    <w:rsid w:val="008946C1"/>
    <w:rsid w:val="0089498F"/>
    <w:rsid w:val="00894AD8"/>
    <w:rsid w:val="00894CBC"/>
    <w:rsid w:val="008950EA"/>
    <w:rsid w:val="008954D1"/>
    <w:rsid w:val="008958C4"/>
    <w:rsid w:val="00895D57"/>
    <w:rsid w:val="00895E50"/>
    <w:rsid w:val="00895FDF"/>
    <w:rsid w:val="00896289"/>
    <w:rsid w:val="008966EB"/>
    <w:rsid w:val="0089672D"/>
    <w:rsid w:val="00896ADE"/>
    <w:rsid w:val="00896C83"/>
    <w:rsid w:val="0089700F"/>
    <w:rsid w:val="008970FE"/>
    <w:rsid w:val="00897A9B"/>
    <w:rsid w:val="00897C91"/>
    <w:rsid w:val="00897D4C"/>
    <w:rsid w:val="00897F3B"/>
    <w:rsid w:val="008A02B6"/>
    <w:rsid w:val="008A0388"/>
    <w:rsid w:val="008A04B9"/>
    <w:rsid w:val="008A086C"/>
    <w:rsid w:val="008A0A3E"/>
    <w:rsid w:val="008A0BF5"/>
    <w:rsid w:val="008A0C25"/>
    <w:rsid w:val="008A0D34"/>
    <w:rsid w:val="008A0DA3"/>
    <w:rsid w:val="008A0DD4"/>
    <w:rsid w:val="008A0E7E"/>
    <w:rsid w:val="008A0FAE"/>
    <w:rsid w:val="008A10B2"/>
    <w:rsid w:val="008A1B74"/>
    <w:rsid w:val="008A1B83"/>
    <w:rsid w:val="008A205A"/>
    <w:rsid w:val="008A22EF"/>
    <w:rsid w:val="008A2D3E"/>
    <w:rsid w:val="008A3077"/>
    <w:rsid w:val="008A33C5"/>
    <w:rsid w:val="008A350B"/>
    <w:rsid w:val="008A35A3"/>
    <w:rsid w:val="008A3697"/>
    <w:rsid w:val="008A3943"/>
    <w:rsid w:val="008A3C07"/>
    <w:rsid w:val="008A3E6C"/>
    <w:rsid w:val="008A406D"/>
    <w:rsid w:val="008A4311"/>
    <w:rsid w:val="008A4592"/>
    <w:rsid w:val="008A459D"/>
    <w:rsid w:val="008A462D"/>
    <w:rsid w:val="008A487B"/>
    <w:rsid w:val="008A492B"/>
    <w:rsid w:val="008A49AA"/>
    <w:rsid w:val="008A4D54"/>
    <w:rsid w:val="008A4E83"/>
    <w:rsid w:val="008A4ED6"/>
    <w:rsid w:val="008A4F0D"/>
    <w:rsid w:val="008A506E"/>
    <w:rsid w:val="008A50B2"/>
    <w:rsid w:val="008A52C5"/>
    <w:rsid w:val="008A5523"/>
    <w:rsid w:val="008A56FC"/>
    <w:rsid w:val="008A57A0"/>
    <w:rsid w:val="008A5822"/>
    <w:rsid w:val="008A5A23"/>
    <w:rsid w:val="008A6399"/>
    <w:rsid w:val="008A6E1B"/>
    <w:rsid w:val="008A7106"/>
    <w:rsid w:val="008A725C"/>
    <w:rsid w:val="008A739F"/>
    <w:rsid w:val="008A765A"/>
    <w:rsid w:val="008A765B"/>
    <w:rsid w:val="008A76C8"/>
    <w:rsid w:val="008A7A10"/>
    <w:rsid w:val="008A7B16"/>
    <w:rsid w:val="008A7E50"/>
    <w:rsid w:val="008A7E56"/>
    <w:rsid w:val="008A7E74"/>
    <w:rsid w:val="008B0093"/>
    <w:rsid w:val="008B026A"/>
    <w:rsid w:val="008B02ED"/>
    <w:rsid w:val="008B0544"/>
    <w:rsid w:val="008B0AD2"/>
    <w:rsid w:val="008B0AF4"/>
    <w:rsid w:val="008B0DE1"/>
    <w:rsid w:val="008B0EF1"/>
    <w:rsid w:val="008B1210"/>
    <w:rsid w:val="008B1668"/>
    <w:rsid w:val="008B179D"/>
    <w:rsid w:val="008B1837"/>
    <w:rsid w:val="008B1B6D"/>
    <w:rsid w:val="008B1BA8"/>
    <w:rsid w:val="008B1BC9"/>
    <w:rsid w:val="008B1C7D"/>
    <w:rsid w:val="008B1E93"/>
    <w:rsid w:val="008B242C"/>
    <w:rsid w:val="008B2948"/>
    <w:rsid w:val="008B2A8F"/>
    <w:rsid w:val="008B306F"/>
    <w:rsid w:val="008B3130"/>
    <w:rsid w:val="008B3D37"/>
    <w:rsid w:val="008B3EE7"/>
    <w:rsid w:val="008B3F32"/>
    <w:rsid w:val="008B41CA"/>
    <w:rsid w:val="008B459A"/>
    <w:rsid w:val="008B4711"/>
    <w:rsid w:val="008B4958"/>
    <w:rsid w:val="008B4A59"/>
    <w:rsid w:val="008B4C6F"/>
    <w:rsid w:val="008B4C81"/>
    <w:rsid w:val="008B4CF5"/>
    <w:rsid w:val="008B4DF1"/>
    <w:rsid w:val="008B4F85"/>
    <w:rsid w:val="008B502B"/>
    <w:rsid w:val="008B5381"/>
    <w:rsid w:val="008B5574"/>
    <w:rsid w:val="008B561A"/>
    <w:rsid w:val="008B5824"/>
    <w:rsid w:val="008B5A2D"/>
    <w:rsid w:val="008B5B44"/>
    <w:rsid w:val="008B5C67"/>
    <w:rsid w:val="008B5D3B"/>
    <w:rsid w:val="008B5EB6"/>
    <w:rsid w:val="008B6449"/>
    <w:rsid w:val="008B678C"/>
    <w:rsid w:val="008B6D16"/>
    <w:rsid w:val="008B6D65"/>
    <w:rsid w:val="008B6FB4"/>
    <w:rsid w:val="008B71F9"/>
    <w:rsid w:val="008B77FC"/>
    <w:rsid w:val="008B7872"/>
    <w:rsid w:val="008B78CC"/>
    <w:rsid w:val="008B7B7E"/>
    <w:rsid w:val="008B7CD1"/>
    <w:rsid w:val="008C010C"/>
    <w:rsid w:val="008C027C"/>
    <w:rsid w:val="008C0294"/>
    <w:rsid w:val="008C0681"/>
    <w:rsid w:val="008C06BD"/>
    <w:rsid w:val="008C0896"/>
    <w:rsid w:val="008C0930"/>
    <w:rsid w:val="008C0AA7"/>
    <w:rsid w:val="008C0B21"/>
    <w:rsid w:val="008C0D5B"/>
    <w:rsid w:val="008C0F44"/>
    <w:rsid w:val="008C1001"/>
    <w:rsid w:val="008C12EF"/>
    <w:rsid w:val="008C13E3"/>
    <w:rsid w:val="008C1A44"/>
    <w:rsid w:val="008C1AE1"/>
    <w:rsid w:val="008C1E10"/>
    <w:rsid w:val="008C22C3"/>
    <w:rsid w:val="008C268A"/>
    <w:rsid w:val="008C2787"/>
    <w:rsid w:val="008C2D2E"/>
    <w:rsid w:val="008C2ED4"/>
    <w:rsid w:val="008C310F"/>
    <w:rsid w:val="008C3334"/>
    <w:rsid w:val="008C3C89"/>
    <w:rsid w:val="008C4438"/>
    <w:rsid w:val="008C49B4"/>
    <w:rsid w:val="008C4E39"/>
    <w:rsid w:val="008C5105"/>
    <w:rsid w:val="008C51DD"/>
    <w:rsid w:val="008C5446"/>
    <w:rsid w:val="008C5763"/>
    <w:rsid w:val="008C5B7A"/>
    <w:rsid w:val="008C5B8D"/>
    <w:rsid w:val="008C5BC1"/>
    <w:rsid w:val="008C6090"/>
    <w:rsid w:val="008C610C"/>
    <w:rsid w:val="008C632D"/>
    <w:rsid w:val="008C637C"/>
    <w:rsid w:val="008C65DC"/>
    <w:rsid w:val="008C6809"/>
    <w:rsid w:val="008C684B"/>
    <w:rsid w:val="008C6905"/>
    <w:rsid w:val="008C6BF2"/>
    <w:rsid w:val="008C6E7E"/>
    <w:rsid w:val="008C6FEF"/>
    <w:rsid w:val="008C70FC"/>
    <w:rsid w:val="008C7265"/>
    <w:rsid w:val="008C779C"/>
    <w:rsid w:val="008C7901"/>
    <w:rsid w:val="008C7A39"/>
    <w:rsid w:val="008C7ABF"/>
    <w:rsid w:val="008C7F79"/>
    <w:rsid w:val="008D00FD"/>
    <w:rsid w:val="008D02DB"/>
    <w:rsid w:val="008D03CD"/>
    <w:rsid w:val="008D0472"/>
    <w:rsid w:val="008D05D4"/>
    <w:rsid w:val="008D0738"/>
    <w:rsid w:val="008D0879"/>
    <w:rsid w:val="008D0A49"/>
    <w:rsid w:val="008D0AD3"/>
    <w:rsid w:val="008D1412"/>
    <w:rsid w:val="008D142B"/>
    <w:rsid w:val="008D189D"/>
    <w:rsid w:val="008D1AC4"/>
    <w:rsid w:val="008D1AF3"/>
    <w:rsid w:val="008D1BC7"/>
    <w:rsid w:val="008D1F1D"/>
    <w:rsid w:val="008D2623"/>
    <w:rsid w:val="008D2E81"/>
    <w:rsid w:val="008D313D"/>
    <w:rsid w:val="008D3489"/>
    <w:rsid w:val="008D3688"/>
    <w:rsid w:val="008D39F6"/>
    <w:rsid w:val="008D3F73"/>
    <w:rsid w:val="008D44C9"/>
    <w:rsid w:val="008D46C9"/>
    <w:rsid w:val="008D4B2F"/>
    <w:rsid w:val="008D4E36"/>
    <w:rsid w:val="008D4EA9"/>
    <w:rsid w:val="008D5189"/>
    <w:rsid w:val="008D5235"/>
    <w:rsid w:val="008D540F"/>
    <w:rsid w:val="008D5480"/>
    <w:rsid w:val="008D55CC"/>
    <w:rsid w:val="008D586D"/>
    <w:rsid w:val="008D5916"/>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85"/>
    <w:rsid w:val="008E19CA"/>
    <w:rsid w:val="008E1B1E"/>
    <w:rsid w:val="008E1E0C"/>
    <w:rsid w:val="008E1E7D"/>
    <w:rsid w:val="008E22B9"/>
    <w:rsid w:val="008E2D01"/>
    <w:rsid w:val="008E2EE8"/>
    <w:rsid w:val="008E30C4"/>
    <w:rsid w:val="008E3153"/>
    <w:rsid w:val="008E32E8"/>
    <w:rsid w:val="008E33D5"/>
    <w:rsid w:val="008E3436"/>
    <w:rsid w:val="008E3469"/>
    <w:rsid w:val="008E36E7"/>
    <w:rsid w:val="008E379D"/>
    <w:rsid w:val="008E3AD5"/>
    <w:rsid w:val="008E3D76"/>
    <w:rsid w:val="008E40BA"/>
    <w:rsid w:val="008E41EE"/>
    <w:rsid w:val="008E44AF"/>
    <w:rsid w:val="008E464F"/>
    <w:rsid w:val="008E476F"/>
    <w:rsid w:val="008E48AE"/>
    <w:rsid w:val="008E4941"/>
    <w:rsid w:val="008E4977"/>
    <w:rsid w:val="008E4C98"/>
    <w:rsid w:val="008E4D20"/>
    <w:rsid w:val="008E4DC1"/>
    <w:rsid w:val="008E5CC3"/>
    <w:rsid w:val="008E5CD8"/>
    <w:rsid w:val="008E600E"/>
    <w:rsid w:val="008E67E8"/>
    <w:rsid w:val="008E6935"/>
    <w:rsid w:val="008E6BB3"/>
    <w:rsid w:val="008E6D85"/>
    <w:rsid w:val="008E6DDF"/>
    <w:rsid w:val="008E6FFF"/>
    <w:rsid w:val="008E7B5B"/>
    <w:rsid w:val="008E7C17"/>
    <w:rsid w:val="008E7C72"/>
    <w:rsid w:val="008E7E4C"/>
    <w:rsid w:val="008E7EB6"/>
    <w:rsid w:val="008E7F6C"/>
    <w:rsid w:val="008F0664"/>
    <w:rsid w:val="008F07FF"/>
    <w:rsid w:val="008F096E"/>
    <w:rsid w:val="008F0AE8"/>
    <w:rsid w:val="008F0C9B"/>
    <w:rsid w:val="008F0D43"/>
    <w:rsid w:val="008F0D90"/>
    <w:rsid w:val="008F10FF"/>
    <w:rsid w:val="008F113A"/>
    <w:rsid w:val="008F114C"/>
    <w:rsid w:val="008F1248"/>
    <w:rsid w:val="008F14AD"/>
    <w:rsid w:val="008F1683"/>
    <w:rsid w:val="008F1869"/>
    <w:rsid w:val="008F19DC"/>
    <w:rsid w:val="008F1AA8"/>
    <w:rsid w:val="008F1D5C"/>
    <w:rsid w:val="008F2629"/>
    <w:rsid w:val="008F26A9"/>
    <w:rsid w:val="008F279C"/>
    <w:rsid w:val="008F29D4"/>
    <w:rsid w:val="008F2DA1"/>
    <w:rsid w:val="008F3177"/>
    <w:rsid w:val="008F31DA"/>
    <w:rsid w:val="008F32E7"/>
    <w:rsid w:val="008F3552"/>
    <w:rsid w:val="008F35C1"/>
    <w:rsid w:val="008F36F2"/>
    <w:rsid w:val="008F39D3"/>
    <w:rsid w:val="008F3E51"/>
    <w:rsid w:val="008F43C0"/>
    <w:rsid w:val="008F4CD6"/>
    <w:rsid w:val="008F5008"/>
    <w:rsid w:val="008F5241"/>
    <w:rsid w:val="008F53EA"/>
    <w:rsid w:val="008F5B14"/>
    <w:rsid w:val="008F5EB7"/>
    <w:rsid w:val="008F5FD7"/>
    <w:rsid w:val="008F6331"/>
    <w:rsid w:val="008F639F"/>
    <w:rsid w:val="008F6832"/>
    <w:rsid w:val="008F69FA"/>
    <w:rsid w:val="008F6D10"/>
    <w:rsid w:val="008F7594"/>
    <w:rsid w:val="008F7696"/>
    <w:rsid w:val="008F76B6"/>
    <w:rsid w:val="008F79E4"/>
    <w:rsid w:val="008F7C20"/>
    <w:rsid w:val="008F7E02"/>
    <w:rsid w:val="008F7F77"/>
    <w:rsid w:val="0090000B"/>
    <w:rsid w:val="00900148"/>
    <w:rsid w:val="009005A9"/>
    <w:rsid w:val="00900882"/>
    <w:rsid w:val="00900A39"/>
    <w:rsid w:val="00900B0E"/>
    <w:rsid w:val="00900BBC"/>
    <w:rsid w:val="00900BF5"/>
    <w:rsid w:val="00900DA1"/>
    <w:rsid w:val="00900DCF"/>
    <w:rsid w:val="00901816"/>
    <w:rsid w:val="00901820"/>
    <w:rsid w:val="00901A23"/>
    <w:rsid w:val="00901E85"/>
    <w:rsid w:val="00901F7D"/>
    <w:rsid w:val="009023D9"/>
    <w:rsid w:val="00902534"/>
    <w:rsid w:val="009025FC"/>
    <w:rsid w:val="0090278E"/>
    <w:rsid w:val="0090286D"/>
    <w:rsid w:val="009029F3"/>
    <w:rsid w:val="00903282"/>
    <w:rsid w:val="009033F5"/>
    <w:rsid w:val="00903790"/>
    <w:rsid w:val="009043CF"/>
    <w:rsid w:val="009049A7"/>
    <w:rsid w:val="009049BF"/>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DFB"/>
    <w:rsid w:val="00906EF2"/>
    <w:rsid w:val="009076A4"/>
    <w:rsid w:val="009079DB"/>
    <w:rsid w:val="00907DB9"/>
    <w:rsid w:val="00910063"/>
    <w:rsid w:val="00910258"/>
    <w:rsid w:val="0091037D"/>
    <w:rsid w:val="009103F9"/>
    <w:rsid w:val="00910513"/>
    <w:rsid w:val="00910765"/>
    <w:rsid w:val="00910D2C"/>
    <w:rsid w:val="00910EE5"/>
    <w:rsid w:val="00910EF7"/>
    <w:rsid w:val="009114ED"/>
    <w:rsid w:val="009115AC"/>
    <w:rsid w:val="00911AD8"/>
    <w:rsid w:val="0091210C"/>
    <w:rsid w:val="0091225B"/>
    <w:rsid w:val="00912879"/>
    <w:rsid w:val="00912C60"/>
    <w:rsid w:val="00912D5D"/>
    <w:rsid w:val="00912FAB"/>
    <w:rsid w:val="00913486"/>
    <w:rsid w:val="009138C4"/>
    <w:rsid w:val="009138E8"/>
    <w:rsid w:val="00913A9B"/>
    <w:rsid w:val="00913D2D"/>
    <w:rsid w:val="009140A5"/>
    <w:rsid w:val="009144F1"/>
    <w:rsid w:val="009144F3"/>
    <w:rsid w:val="00914535"/>
    <w:rsid w:val="009146CF"/>
    <w:rsid w:val="0091496F"/>
    <w:rsid w:val="0091498B"/>
    <w:rsid w:val="009149C4"/>
    <w:rsid w:val="00914BC1"/>
    <w:rsid w:val="00914CD1"/>
    <w:rsid w:val="00914D12"/>
    <w:rsid w:val="00914E01"/>
    <w:rsid w:val="0091535A"/>
    <w:rsid w:val="009155D7"/>
    <w:rsid w:val="0091567B"/>
    <w:rsid w:val="009159F8"/>
    <w:rsid w:val="00915B51"/>
    <w:rsid w:val="00915DA6"/>
    <w:rsid w:val="00915FBB"/>
    <w:rsid w:val="0091600D"/>
    <w:rsid w:val="00916AA8"/>
    <w:rsid w:val="00916AC9"/>
    <w:rsid w:val="00916B7B"/>
    <w:rsid w:val="00916C96"/>
    <w:rsid w:val="00916DEC"/>
    <w:rsid w:val="0091739B"/>
    <w:rsid w:val="00917400"/>
    <w:rsid w:val="0091742E"/>
    <w:rsid w:val="00917969"/>
    <w:rsid w:val="0091796C"/>
    <w:rsid w:val="00917B65"/>
    <w:rsid w:val="00917F53"/>
    <w:rsid w:val="0092007A"/>
    <w:rsid w:val="0092017B"/>
    <w:rsid w:val="0092033D"/>
    <w:rsid w:val="00920349"/>
    <w:rsid w:val="00920590"/>
    <w:rsid w:val="00920AA2"/>
    <w:rsid w:val="00920AC6"/>
    <w:rsid w:val="00920C69"/>
    <w:rsid w:val="00920EB8"/>
    <w:rsid w:val="0092162F"/>
    <w:rsid w:val="0092189D"/>
    <w:rsid w:val="00921B97"/>
    <w:rsid w:val="00921BD8"/>
    <w:rsid w:val="00921E0B"/>
    <w:rsid w:val="00921F96"/>
    <w:rsid w:val="009227CF"/>
    <w:rsid w:val="00923139"/>
    <w:rsid w:val="0092340C"/>
    <w:rsid w:val="009237B2"/>
    <w:rsid w:val="009237DC"/>
    <w:rsid w:val="00923B25"/>
    <w:rsid w:val="00923E53"/>
    <w:rsid w:val="00923EA7"/>
    <w:rsid w:val="0092592F"/>
    <w:rsid w:val="00925D1C"/>
    <w:rsid w:val="00926267"/>
    <w:rsid w:val="0092627C"/>
    <w:rsid w:val="00926495"/>
    <w:rsid w:val="009267A9"/>
    <w:rsid w:val="00926928"/>
    <w:rsid w:val="00926B47"/>
    <w:rsid w:val="00926C49"/>
    <w:rsid w:val="00926CCE"/>
    <w:rsid w:val="00926E9E"/>
    <w:rsid w:val="00926EC6"/>
    <w:rsid w:val="009270B7"/>
    <w:rsid w:val="00927188"/>
    <w:rsid w:val="0092719C"/>
    <w:rsid w:val="0092779C"/>
    <w:rsid w:val="00927A65"/>
    <w:rsid w:val="0093002F"/>
    <w:rsid w:val="009300AE"/>
    <w:rsid w:val="00930159"/>
    <w:rsid w:val="00930674"/>
    <w:rsid w:val="009307C1"/>
    <w:rsid w:val="0093087E"/>
    <w:rsid w:val="009308A7"/>
    <w:rsid w:val="00930AB2"/>
    <w:rsid w:val="00930B6E"/>
    <w:rsid w:val="00930BF3"/>
    <w:rsid w:val="00930C64"/>
    <w:rsid w:val="00930CC3"/>
    <w:rsid w:val="00930D05"/>
    <w:rsid w:val="00930E40"/>
    <w:rsid w:val="00931124"/>
    <w:rsid w:val="009314DD"/>
    <w:rsid w:val="0093151A"/>
    <w:rsid w:val="0093152C"/>
    <w:rsid w:val="00931694"/>
    <w:rsid w:val="00931905"/>
    <w:rsid w:val="00931EEA"/>
    <w:rsid w:val="00931EF5"/>
    <w:rsid w:val="00931FA7"/>
    <w:rsid w:val="00931FAF"/>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6E3"/>
    <w:rsid w:val="009349AC"/>
    <w:rsid w:val="00934C3D"/>
    <w:rsid w:val="009352F1"/>
    <w:rsid w:val="0093544C"/>
    <w:rsid w:val="009354F7"/>
    <w:rsid w:val="009359B2"/>
    <w:rsid w:val="00935DB1"/>
    <w:rsid w:val="00936299"/>
    <w:rsid w:val="0093647F"/>
    <w:rsid w:val="009365FB"/>
    <w:rsid w:val="00936815"/>
    <w:rsid w:val="00936836"/>
    <w:rsid w:val="00936837"/>
    <w:rsid w:val="00936C53"/>
    <w:rsid w:val="00937244"/>
    <w:rsid w:val="00937248"/>
    <w:rsid w:val="0093755D"/>
    <w:rsid w:val="0093757A"/>
    <w:rsid w:val="00937A8F"/>
    <w:rsid w:val="00937A99"/>
    <w:rsid w:val="00937AD3"/>
    <w:rsid w:val="00937AF8"/>
    <w:rsid w:val="00937AFC"/>
    <w:rsid w:val="00937BDC"/>
    <w:rsid w:val="00937DA3"/>
    <w:rsid w:val="00937F07"/>
    <w:rsid w:val="00937FBF"/>
    <w:rsid w:val="009401DC"/>
    <w:rsid w:val="00940396"/>
    <w:rsid w:val="009404B1"/>
    <w:rsid w:val="009404E8"/>
    <w:rsid w:val="0094054E"/>
    <w:rsid w:val="0094072A"/>
    <w:rsid w:val="00940B0A"/>
    <w:rsid w:val="00940D69"/>
    <w:rsid w:val="00940D97"/>
    <w:rsid w:val="009410FA"/>
    <w:rsid w:val="00941165"/>
    <w:rsid w:val="009411D3"/>
    <w:rsid w:val="0094163B"/>
    <w:rsid w:val="0094167D"/>
    <w:rsid w:val="009416A0"/>
    <w:rsid w:val="00941994"/>
    <w:rsid w:val="00941AB7"/>
    <w:rsid w:val="00941C87"/>
    <w:rsid w:val="00941C92"/>
    <w:rsid w:val="00941CFF"/>
    <w:rsid w:val="00941D2B"/>
    <w:rsid w:val="00941EB0"/>
    <w:rsid w:val="00941EFD"/>
    <w:rsid w:val="0094225F"/>
    <w:rsid w:val="009424CF"/>
    <w:rsid w:val="009428C3"/>
    <w:rsid w:val="00942ED4"/>
    <w:rsid w:val="009432EF"/>
    <w:rsid w:val="009436FC"/>
    <w:rsid w:val="009437C6"/>
    <w:rsid w:val="009439D6"/>
    <w:rsid w:val="009440D0"/>
    <w:rsid w:val="009446AB"/>
    <w:rsid w:val="009446DC"/>
    <w:rsid w:val="00944838"/>
    <w:rsid w:val="00944907"/>
    <w:rsid w:val="00944B58"/>
    <w:rsid w:val="0094511C"/>
    <w:rsid w:val="0094539B"/>
    <w:rsid w:val="009453C2"/>
    <w:rsid w:val="009456A1"/>
    <w:rsid w:val="009458B1"/>
    <w:rsid w:val="0094594E"/>
    <w:rsid w:val="00945B44"/>
    <w:rsid w:val="00945D81"/>
    <w:rsid w:val="00945F4E"/>
    <w:rsid w:val="00946043"/>
    <w:rsid w:val="009460CB"/>
    <w:rsid w:val="00946DEE"/>
    <w:rsid w:val="0094708A"/>
    <w:rsid w:val="00947123"/>
    <w:rsid w:val="009473F7"/>
    <w:rsid w:val="0094775A"/>
    <w:rsid w:val="00947C98"/>
    <w:rsid w:val="00947DB3"/>
    <w:rsid w:val="00947F8F"/>
    <w:rsid w:val="009500A7"/>
    <w:rsid w:val="009500B7"/>
    <w:rsid w:val="00950235"/>
    <w:rsid w:val="0095045A"/>
    <w:rsid w:val="00950872"/>
    <w:rsid w:val="009509FD"/>
    <w:rsid w:val="00950F84"/>
    <w:rsid w:val="0095101E"/>
    <w:rsid w:val="00951273"/>
    <w:rsid w:val="00951A9F"/>
    <w:rsid w:val="00951C27"/>
    <w:rsid w:val="00951ECB"/>
    <w:rsid w:val="00952467"/>
    <w:rsid w:val="0095258A"/>
    <w:rsid w:val="009526EE"/>
    <w:rsid w:val="0095277B"/>
    <w:rsid w:val="00952C93"/>
    <w:rsid w:val="00952F53"/>
    <w:rsid w:val="009537BD"/>
    <w:rsid w:val="009539A1"/>
    <w:rsid w:val="00953BC5"/>
    <w:rsid w:val="00953F0C"/>
    <w:rsid w:val="009540D0"/>
    <w:rsid w:val="00954789"/>
    <w:rsid w:val="00954E2F"/>
    <w:rsid w:val="00955A1D"/>
    <w:rsid w:val="00955AB9"/>
    <w:rsid w:val="00955B85"/>
    <w:rsid w:val="00955C2B"/>
    <w:rsid w:val="00955E9F"/>
    <w:rsid w:val="00955EBA"/>
    <w:rsid w:val="0095625A"/>
    <w:rsid w:val="0095638A"/>
    <w:rsid w:val="00956408"/>
    <w:rsid w:val="00956752"/>
    <w:rsid w:val="00956AB8"/>
    <w:rsid w:val="009572BA"/>
    <w:rsid w:val="00957430"/>
    <w:rsid w:val="009576F7"/>
    <w:rsid w:val="00960433"/>
    <w:rsid w:val="009608B1"/>
    <w:rsid w:val="00960A22"/>
    <w:rsid w:val="00960E79"/>
    <w:rsid w:val="009610C2"/>
    <w:rsid w:val="00961CBB"/>
    <w:rsid w:val="00961ECF"/>
    <w:rsid w:val="00962369"/>
    <w:rsid w:val="00962480"/>
    <w:rsid w:val="0096270C"/>
    <w:rsid w:val="00962990"/>
    <w:rsid w:val="00962B2C"/>
    <w:rsid w:val="00962DCC"/>
    <w:rsid w:val="00962E37"/>
    <w:rsid w:val="00962E7B"/>
    <w:rsid w:val="00962F7B"/>
    <w:rsid w:val="00963141"/>
    <w:rsid w:val="009639FD"/>
    <w:rsid w:val="00964181"/>
    <w:rsid w:val="00964483"/>
    <w:rsid w:val="009644E2"/>
    <w:rsid w:val="009645C6"/>
    <w:rsid w:val="009647C0"/>
    <w:rsid w:val="00964A46"/>
    <w:rsid w:val="00964A54"/>
    <w:rsid w:val="00964A67"/>
    <w:rsid w:val="00964AA3"/>
    <w:rsid w:val="00964B80"/>
    <w:rsid w:val="00964FB5"/>
    <w:rsid w:val="00965304"/>
    <w:rsid w:val="0096549F"/>
    <w:rsid w:val="0096571A"/>
    <w:rsid w:val="00965C13"/>
    <w:rsid w:val="00965D25"/>
    <w:rsid w:val="00965E86"/>
    <w:rsid w:val="0096605E"/>
    <w:rsid w:val="009661B6"/>
    <w:rsid w:val="00966344"/>
    <w:rsid w:val="0096654F"/>
    <w:rsid w:val="00966686"/>
    <w:rsid w:val="00966902"/>
    <w:rsid w:val="00966B75"/>
    <w:rsid w:val="00966BFC"/>
    <w:rsid w:val="00966C46"/>
    <w:rsid w:val="00966D4D"/>
    <w:rsid w:val="00966DC9"/>
    <w:rsid w:val="00966DCA"/>
    <w:rsid w:val="00966E70"/>
    <w:rsid w:val="00966FC6"/>
    <w:rsid w:val="009677D0"/>
    <w:rsid w:val="009678A5"/>
    <w:rsid w:val="00967AC6"/>
    <w:rsid w:val="00967B1C"/>
    <w:rsid w:val="009700E4"/>
    <w:rsid w:val="00970969"/>
    <w:rsid w:val="00970EFD"/>
    <w:rsid w:val="0097123B"/>
    <w:rsid w:val="0097128D"/>
    <w:rsid w:val="009713E1"/>
    <w:rsid w:val="009713E2"/>
    <w:rsid w:val="009714BA"/>
    <w:rsid w:val="00971533"/>
    <w:rsid w:val="009719EE"/>
    <w:rsid w:val="00971A20"/>
    <w:rsid w:val="009721C6"/>
    <w:rsid w:val="00972429"/>
    <w:rsid w:val="009724BE"/>
    <w:rsid w:val="00972734"/>
    <w:rsid w:val="00972805"/>
    <w:rsid w:val="00972E0D"/>
    <w:rsid w:val="00972E45"/>
    <w:rsid w:val="00973096"/>
    <w:rsid w:val="009732E5"/>
    <w:rsid w:val="0097333C"/>
    <w:rsid w:val="0097340A"/>
    <w:rsid w:val="00973A0C"/>
    <w:rsid w:val="00973C61"/>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CFE"/>
    <w:rsid w:val="00975F61"/>
    <w:rsid w:val="00976003"/>
    <w:rsid w:val="00976082"/>
    <w:rsid w:val="00976474"/>
    <w:rsid w:val="009764D1"/>
    <w:rsid w:val="0097664E"/>
    <w:rsid w:val="009767D4"/>
    <w:rsid w:val="009769E1"/>
    <w:rsid w:val="00976E1A"/>
    <w:rsid w:val="00976F20"/>
    <w:rsid w:val="0097749B"/>
    <w:rsid w:val="0097757E"/>
    <w:rsid w:val="00977771"/>
    <w:rsid w:val="0097792A"/>
    <w:rsid w:val="00980138"/>
    <w:rsid w:val="00980335"/>
    <w:rsid w:val="00980394"/>
    <w:rsid w:val="0098086E"/>
    <w:rsid w:val="0098094E"/>
    <w:rsid w:val="00980E7B"/>
    <w:rsid w:val="00981173"/>
    <w:rsid w:val="0098188A"/>
    <w:rsid w:val="00981A27"/>
    <w:rsid w:val="00982197"/>
    <w:rsid w:val="009821D3"/>
    <w:rsid w:val="0098263B"/>
    <w:rsid w:val="009826DA"/>
    <w:rsid w:val="00982730"/>
    <w:rsid w:val="0098286E"/>
    <w:rsid w:val="0098296A"/>
    <w:rsid w:val="00983032"/>
    <w:rsid w:val="009836A4"/>
    <w:rsid w:val="00983758"/>
    <w:rsid w:val="009839C4"/>
    <w:rsid w:val="00983A07"/>
    <w:rsid w:val="00983C7A"/>
    <w:rsid w:val="00983D89"/>
    <w:rsid w:val="00983DAC"/>
    <w:rsid w:val="0098406D"/>
    <w:rsid w:val="009840E6"/>
    <w:rsid w:val="009841B1"/>
    <w:rsid w:val="0098448F"/>
    <w:rsid w:val="009844CE"/>
    <w:rsid w:val="00984A09"/>
    <w:rsid w:val="00985109"/>
    <w:rsid w:val="0098550B"/>
    <w:rsid w:val="0098558E"/>
    <w:rsid w:val="009855F1"/>
    <w:rsid w:val="00985667"/>
    <w:rsid w:val="009857AC"/>
    <w:rsid w:val="009857F3"/>
    <w:rsid w:val="00985C8E"/>
    <w:rsid w:val="00985E50"/>
    <w:rsid w:val="00985FED"/>
    <w:rsid w:val="0098623C"/>
    <w:rsid w:val="009867E9"/>
    <w:rsid w:val="00986818"/>
    <w:rsid w:val="00986B39"/>
    <w:rsid w:val="00986B69"/>
    <w:rsid w:val="009874BC"/>
    <w:rsid w:val="009877AF"/>
    <w:rsid w:val="009877DE"/>
    <w:rsid w:val="00987CDE"/>
    <w:rsid w:val="00987D5B"/>
    <w:rsid w:val="00990497"/>
    <w:rsid w:val="00990504"/>
    <w:rsid w:val="009908D8"/>
    <w:rsid w:val="0099095E"/>
    <w:rsid w:val="00990B49"/>
    <w:rsid w:val="00990B4B"/>
    <w:rsid w:val="00990B5E"/>
    <w:rsid w:val="00990CFA"/>
    <w:rsid w:val="00990D04"/>
    <w:rsid w:val="00990E60"/>
    <w:rsid w:val="00991100"/>
    <w:rsid w:val="009912A8"/>
    <w:rsid w:val="0099154D"/>
    <w:rsid w:val="0099177D"/>
    <w:rsid w:val="0099192F"/>
    <w:rsid w:val="00991BCE"/>
    <w:rsid w:val="00991E52"/>
    <w:rsid w:val="009921DE"/>
    <w:rsid w:val="00992430"/>
    <w:rsid w:val="00992448"/>
    <w:rsid w:val="00992510"/>
    <w:rsid w:val="0099272E"/>
    <w:rsid w:val="0099308B"/>
    <w:rsid w:val="009935BC"/>
    <w:rsid w:val="009936CE"/>
    <w:rsid w:val="0099377A"/>
    <w:rsid w:val="00993826"/>
    <w:rsid w:val="00993982"/>
    <w:rsid w:val="00993E61"/>
    <w:rsid w:val="00993F4D"/>
    <w:rsid w:val="0099428F"/>
    <w:rsid w:val="00994588"/>
    <w:rsid w:val="00994853"/>
    <w:rsid w:val="00994C54"/>
    <w:rsid w:val="00994CC6"/>
    <w:rsid w:val="00994D0C"/>
    <w:rsid w:val="00994EF2"/>
    <w:rsid w:val="00994FD2"/>
    <w:rsid w:val="009951CF"/>
    <w:rsid w:val="0099560D"/>
    <w:rsid w:val="00995D12"/>
    <w:rsid w:val="00995EB6"/>
    <w:rsid w:val="0099628F"/>
    <w:rsid w:val="00996597"/>
    <w:rsid w:val="00996B21"/>
    <w:rsid w:val="00997038"/>
    <w:rsid w:val="00997467"/>
    <w:rsid w:val="00997563"/>
    <w:rsid w:val="00997894"/>
    <w:rsid w:val="009A0060"/>
    <w:rsid w:val="009A01A1"/>
    <w:rsid w:val="009A0721"/>
    <w:rsid w:val="009A07F1"/>
    <w:rsid w:val="009A092D"/>
    <w:rsid w:val="009A0AA6"/>
    <w:rsid w:val="009A0B64"/>
    <w:rsid w:val="009A0DC9"/>
    <w:rsid w:val="009A0E51"/>
    <w:rsid w:val="009A0E84"/>
    <w:rsid w:val="009A0ED4"/>
    <w:rsid w:val="009A115F"/>
    <w:rsid w:val="009A12EF"/>
    <w:rsid w:val="009A1B2B"/>
    <w:rsid w:val="009A2396"/>
    <w:rsid w:val="009A2497"/>
    <w:rsid w:val="009A25EC"/>
    <w:rsid w:val="009A2BC3"/>
    <w:rsid w:val="009A3184"/>
    <w:rsid w:val="009A32A4"/>
    <w:rsid w:val="009A32E4"/>
    <w:rsid w:val="009A3905"/>
    <w:rsid w:val="009A3E17"/>
    <w:rsid w:val="009A3F5C"/>
    <w:rsid w:val="009A4226"/>
    <w:rsid w:val="009A42C8"/>
    <w:rsid w:val="009A5849"/>
    <w:rsid w:val="009A58B7"/>
    <w:rsid w:val="009A5B03"/>
    <w:rsid w:val="009A5D57"/>
    <w:rsid w:val="009A5D79"/>
    <w:rsid w:val="009A5E12"/>
    <w:rsid w:val="009A5FEE"/>
    <w:rsid w:val="009A61E8"/>
    <w:rsid w:val="009A627A"/>
    <w:rsid w:val="009A6669"/>
    <w:rsid w:val="009A6686"/>
    <w:rsid w:val="009A6A31"/>
    <w:rsid w:val="009A6F56"/>
    <w:rsid w:val="009A72B9"/>
    <w:rsid w:val="009A74D2"/>
    <w:rsid w:val="009A750F"/>
    <w:rsid w:val="009A77B4"/>
    <w:rsid w:val="009A78C4"/>
    <w:rsid w:val="009A7D4E"/>
    <w:rsid w:val="009A7F91"/>
    <w:rsid w:val="009A7FE2"/>
    <w:rsid w:val="009B0DFF"/>
    <w:rsid w:val="009B1284"/>
    <w:rsid w:val="009B1343"/>
    <w:rsid w:val="009B142F"/>
    <w:rsid w:val="009B1464"/>
    <w:rsid w:val="009B17D8"/>
    <w:rsid w:val="009B1B4B"/>
    <w:rsid w:val="009B1F51"/>
    <w:rsid w:val="009B1FC0"/>
    <w:rsid w:val="009B20F1"/>
    <w:rsid w:val="009B2331"/>
    <w:rsid w:val="009B23A8"/>
    <w:rsid w:val="009B262A"/>
    <w:rsid w:val="009B2C4D"/>
    <w:rsid w:val="009B2EAA"/>
    <w:rsid w:val="009B3036"/>
    <w:rsid w:val="009B30A4"/>
    <w:rsid w:val="009B3223"/>
    <w:rsid w:val="009B359E"/>
    <w:rsid w:val="009B36F7"/>
    <w:rsid w:val="009B3BA2"/>
    <w:rsid w:val="009B3C53"/>
    <w:rsid w:val="009B3EB5"/>
    <w:rsid w:val="009B3FF9"/>
    <w:rsid w:val="009B4758"/>
    <w:rsid w:val="009B4771"/>
    <w:rsid w:val="009B483A"/>
    <w:rsid w:val="009B4B32"/>
    <w:rsid w:val="009B5715"/>
    <w:rsid w:val="009B578B"/>
    <w:rsid w:val="009B5877"/>
    <w:rsid w:val="009B5895"/>
    <w:rsid w:val="009B5B6F"/>
    <w:rsid w:val="009B5CC3"/>
    <w:rsid w:val="009B5DB2"/>
    <w:rsid w:val="009B6079"/>
    <w:rsid w:val="009B651D"/>
    <w:rsid w:val="009B67C4"/>
    <w:rsid w:val="009B6B5E"/>
    <w:rsid w:val="009B6CB8"/>
    <w:rsid w:val="009B6CCD"/>
    <w:rsid w:val="009B6D1F"/>
    <w:rsid w:val="009B6FAE"/>
    <w:rsid w:val="009B70A8"/>
    <w:rsid w:val="009B70C8"/>
    <w:rsid w:val="009B7209"/>
    <w:rsid w:val="009B7214"/>
    <w:rsid w:val="009B7303"/>
    <w:rsid w:val="009B7330"/>
    <w:rsid w:val="009B7382"/>
    <w:rsid w:val="009B776E"/>
    <w:rsid w:val="009B77E5"/>
    <w:rsid w:val="009B7898"/>
    <w:rsid w:val="009B7B3F"/>
    <w:rsid w:val="009B7EF4"/>
    <w:rsid w:val="009C0B8D"/>
    <w:rsid w:val="009C0E03"/>
    <w:rsid w:val="009C0F39"/>
    <w:rsid w:val="009C1153"/>
    <w:rsid w:val="009C1838"/>
    <w:rsid w:val="009C183B"/>
    <w:rsid w:val="009C1912"/>
    <w:rsid w:val="009C1BEE"/>
    <w:rsid w:val="009C1E86"/>
    <w:rsid w:val="009C2322"/>
    <w:rsid w:val="009C23CC"/>
    <w:rsid w:val="009C281B"/>
    <w:rsid w:val="009C294B"/>
    <w:rsid w:val="009C29DA"/>
    <w:rsid w:val="009C29F0"/>
    <w:rsid w:val="009C2AAA"/>
    <w:rsid w:val="009C2D82"/>
    <w:rsid w:val="009C304E"/>
    <w:rsid w:val="009C3122"/>
    <w:rsid w:val="009C335C"/>
    <w:rsid w:val="009C3434"/>
    <w:rsid w:val="009C3575"/>
    <w:rsid w:val="009C373A"/>
    <w:rsid w:val="009C38DF"/>
    <w:rsid w:val="009C3BF4"/>
    <w:rsid w:val="009C4E2F"/>
    <w:rsid w:val="009C524D"/>
    <w:rsid w:val="009C54DF"/>
    <w:rsid w:val="009C5B9C"/>
    <w:rsid w:val="009C6261"/>
    <w:rsid w:val="009C67BB"/>
    <w:rsid w:val="009C6BAB"/>
    <w:rsid w:val="009C6BC8"/>
    <w:rsid w:val="009C6C5B"/>
    <w:rsid w:val="009C6CCB"/>
    <w:rsid w:val="009C6CD6"/>
    <w:rsid w:val="009C6DEF"/>
    <w:rsid w:val="009C7274"/>
    <w:rsid w:val="009C748F"/>
    <w:rsid w:val="009C799D"/>
    <w:rsid w:val="009C7A52"/>
    <w:rsid w:val="009C7A6A"/>
    <w:rsid w:val="009C7B2F"/>
    <w:rsid w:val="009C7F40"/>
    <w:rsid w:val="009D01B0"/>
    <w:rsid w:val="009D035C"/>
    <w:rsid w:val="009D0650"/>
    <w:rsid w:val="009D0734"/>
    <w:rsid w:val="009D0873"/>
    <w:rsid w:val="009D0B52"/>
    <w:rsid w:val="009D0E51"/>
    <w:rsid w:val="009D0F6A"/>
    <w:rsid w:val="009D14B1"/>
    <w:rsid w:val="009D165D"/>
    <w:rsid w:val="009D16B8"/>
    <w:rsid w:val="009D1739"/>
    <w:rsid w:val="009D1779"/>
    <w:rsid w:val="009D17CD"/>
    <w:rsid w:val="009D19EF"/>
    <w:rsid w:val="009D1B1A"/>
    <w:rsid w:val="009D1D83"/>
    <w:rsid w:val="009D1E1C"/>
    <w:rsid w:val="009D1F5D"/>
    <w:rsid w:val="009D201E"/>
    <w:rsid w:val="009D22B3"/>
    <w:rsid w:val="009D26DB"/>
    <w:rsid w:val="009D27E7"/>
    <w:rsid w:val="009D297D"/>
    <w:rsid w:val="009D2C93"/>
    <w:rsid w:val="009D33F2"/>
    <w:rsid w:val="009D3595"/>
    <w:rsid w:val="009D3640"/>
    <w:rsid w:val="009D3894"/>
    <w:rsid w:val="009D398F"/>
    <w:rsid w:val="009D3C5C"/>
    <w:rsid w:val="009D3CEA"/>
    <w:rsid w:val="009D4321"/>
    <w:rsid w:val="009D43EC"/>
    <w:rsid w:val="009D4792"/>
    <w:rsid w:val="009D492A"/>
    <w:rsid w:val="009D4C0B"/>
    <w:rsid w:val="009D4C74"/>
    <w:rsid w:val="009D4E49"/>
    <w:rsid w:val="009D5000"/>
    <w:rsid w:val="009D505C"/>
    <w:rsid w:val="009D515E"/>
    <w:rsid w:val="009D587B"/>
    <w:rsid w:val="009D5D08"/>
    <w:rsid w:val="009D64BB"/>
    <w:rsid w:val="009D6628"/>
    <w:rsid w:val="009D6731"/>
    <w:rsid w:val="009D6B3A"/>
    <w:rsid w:val="009D7561"/>
    <w:rsid w:val="009D75D3"/>
    <w:rsid w:val="009D780F"/>
    <w:rsid w:val="009D7A12"/>
    <w:rsid w:val="009D7A18"/>
    <w:rsid w:val="009D7DB5"/>
    <w:rsid w:val="009E0260"/>
    <w:rsid w:val="009E02AC"/>
    <w:rsid w:val="009E0688"/>
    <w:rsid w:val="009E089D"/>
    <w:rsid w:val="009E0922"/>
    <w:rsid w:val="009E0987"/>
    <w:rsid w:val="009E09AB"/>
    <w:rsid w:val="009E0FE9"/>
    <w:rsid w:val="009E1995"/>
    <w:rsid w:val="009E1DBA"/>
    <w:rsid w:val="009E1EA2"/>
    <w:rsid w:val="009E1FA9"/>
    <w:rsid w:val="009E1FDD"/>
    <w:rsid w:val="009E233D"/>
    <w:rsid w:val="009E2879"/>
    <w:rsid w:val="009E2976"/>
    <w:rsid w:val="009E29E5"/>
    <w:rsid w:val="009E2BB9"/>
    <w:rsid w:val="009E2FB2"/>
    <w:rsid w:val="009E3086"/>
    <w:rsid w:val="009E30AA"/>
    <w:rsid w:val="009E31D9"/>
    <w:rsid w:val="009E3245"/>
    <w:rsid w:val="009E33AB"/>
    <w:rsid w:val="009E3643"/>
    <w:rsid w:val="009E3BAB"/>
    <w:rsid w:val="009E3E01"/>
    <w:rsid w:val="009E3E58"/>
    <w:rsid w:val="009E3F0D"/>
    <w:rsid w:val="009E41F0"/>
    <w:rsid w:val="009E4813"/>
    <w:rsid w:val="009E4C31"/>
    <w:rsid w:val="009E4CEC"/>
    <w:rsid w:val="009E5199"/>
    <w:rsid w:val="009E56EF"/>
    <w:rsid w:val="009E5DB2"/>
    <w:rsid w:val="009E62E3"/>
    <w:rsid w:val="009E65E2"/>
    <w:rsid w:val="009E6729"/>
    <w:rsid w:val="009E67D3"/>
    <w:rsid w:val="009E6951"/>
    <w:rsid w:val="009E6A3A"/>
    <w:rsid w:val="009E6D6E"/>
    <w:rsid w:val="009E6EC8"/>
    <w:rsid w:val="009E6ECD"/>
    <w:rsid w:val="009E6FBD"/>
    <w:rsid w:val="009E7105"/>
    <w:rsid w:val="009E7656"/>
    <w:rsid w:val="009E7755"/>
    <w:rsid w:val="009E790E"/>
    <w:rsid w:val="009E7B0F"/>
    <w:rsid w:val="009E7B4F"/>
    <w:rsid w:val="009E7B63"/>
    <w:rsid w:val="009E7C52"/>
    <w:rsid w:val="009E7CBA"/>
    <w:rsid w:val="009E7D17"/>
    <w:rsid w:val="009E7EC7"/>
    <w:rsid w:val="009E7EE1"/>
    <w:rsid w:val="009E7F14"/>
    <w:rsid w:val="009F054E"/>
    <w:rsid w:val="009F08C9"/>
    <w:rsid w:val="009F0A9C"/>
    <w:rsid w:val="009F0E68"/>
    <w:rsid w:val="009F1316"/>
    <w:rsid w:val="009F1402"/>
    <w:rsid w:val="009F1A3A"/>
    <w:rsid w:val="009F1BA0"/>
    <w:rsid w:val="009F1E31"/>
    <w:rsid w:val="009F1FF9"/>
    <w:rsid w:val="009F2134"/>
    <w:rsid w:val="009F2307"/>
    <w:rsid w:val="009F25B7"/>
    <w:rsid w:val="009F2807"/>
    <w:rsid w:val="009F2D08"/>
    <w:rsid w:val="009F2DA8"/>
    <w:rsid w:val="009F2E71"/>
    <w:rsid w:val="009F31F3"/>
    <w:rsid w:val="009F3373"/>
    <w:rsid w:val="009F3BD7"/>
    <w:rsid w:val="009F3DA4"/>
    <w:rsid w:val="009F458E"/>
    <w:rsid w:val="009F498A"/>
    <w:rsid w:val="009F49DC"/>
    <w:rsid w:val="009F4ABF"/>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780"/>
    <w:rsid w:val="009F6816"/>
    <w:rsid w:val="009F6947"/>
    <w:rsid w:val="009F6A78"/>
    <w:rsid w:val="009F6E51"/>
    <w:rsid w:val="009F6F04"/>
    <w:rsid w:val="009F6FA7"/>
    <w:rsid w:val="009F70F1"/>
    <w:rsid w:val="009F7253"/>
    <w:rsid w:val="009F729C"/>
    <w:rsid w:val="009F7603"/>
    <w:rsid w:val="009F7771"/>
    <w:rsid w:val="009F77D0"/>
    <w:rsid w:val="009F7C3E"/>
    <w:rsid w:val="009F7D68"/>
    <w:rsid w:val="009F7D99"/>
    <w:rsid w:val="00A001EF"/>
    <w:rsid w:val="00A00335"/>
    <w:rsid w:val="00A005B3"/>
    <w:rsid w:val="00A006C9"/>
    <w:rsid w:val="00A00752"/>
    <w:rsid w:val="00A009B4"/>
    <w:rsid w:val="00A00CD1"/>
    <w:rsid w:val="00A00E55"/>
    <w:rsid w:val="00A0102E"/>
    <w:rsid w:val="00A01238"/>
    <w:rsid w:val="00A017DF"/>
    <w:rsid w:val="00A01A9E"/>
    <w:rsid w:val="00A01BB7"/>
    <w:rsid w:val="00A01F0D"/>
    <w:rsid w:val="00A01FF7"/>
    <w:rsid w:val="00A020D9"/>
    <w:rsid w:val="00A02163"/>
    <w:rsid w:val="00A02978"/>
    <w:rsid w:val="00A02AD6"/>
    <w:rsid w:val="00A02DEF"/>
    <w:rsid w:val="00A02F6D"/>
    <w:rsid w:val="00A02FA9"/>
    <w:rsid w:val="00A02FBA"/>
    <w:rsid w:val="00A030A4"/>
    <w:rsid w:val="00A03961"/>
    <w:rsid w:val="00A03A4B"/>
    <w:rsid w:val="00A03B66"/>
    <w:rsid w:val="00A03C68"/>
    <w:rsid w:val="00A03FFE"/>
    <w:rsid w:val="00A04321"/>
    <w:rsid w:val="00A04403"/>
    <w:rsid w:val="00A04B5B"/>
    <w:rsid w:val="00A05014"/>
    <w:rsid w:val="00A05489"/>
    <w:rsid w:val="00A05571"/>
    <w:rsid w:val="00A056A3"/>
    <w:rsid w:val="00A05779"/>
    <w:rsid w:val="00A059E0"/>
    <w:rsid w:val="00A05C45"/>
    <w:rsid w:val="00A05D7B"/>
    <w:rsid w:val="00A05E01"/>
    <w:rsid w:val="00A05E67"/>
    <w:rsid w:val="00A061AE"/>
    <w:rsid w:val="00A0632F"/>
    <w:rsid w:val="00A06447"/>
    <w:rsid w:val="00A06567"/>
    <w:rsid w:val="00A06CC5"/>
    <w:rsid w:val="00A075F9"/>
    <w:rsid w:val="00A07801"/>
    <w:rsid w:val="00A07A17"/>
    <w:rsid w:val="00A07D5C"/>
    <w:rsid w:val="00A07F18"/>
    <w:rsid w:val="00A07F73"/>
    <w:rsid w:val="00A07F76"/>
    <w:rsid w:val="00A10096"/>
    <w:rsid w:val="00A10C60"/>
    <w:rsid w:val="00A10F2C"/>
    <w:rsid w:val="00A10F49"/>
    <w:rsid w:val="00A11AFD"/>
    <w:rsid w:val="00A11BED"/>
    <w:rsid w:val="00A11C68"/>
    <w:rsid w:val="00A11CCA"/>
    <w:rsid w:val="00A11ED3"/>
    <w:rsid w:val="00A12532"/>
    <w:rsid w:val="00A12654"/>
    <w:rsid w:val="00A126C9"/>
    <w:rsid w:val="00A12785"/>
    <w:rsid w:val="00A1278F"/>
    <w:rsid w:val="00A12B14"/>
    <w:rsid w:val="00A12C9F"/>
    <w:rsid w:val="00A12DB6"/>
    <w:rsid w:val="00A130AB"/>
    <w:rsid w:val="00A130FA"/>
    <w:rsid w:val="00A139E8"/>
    <w:rsid w:val="00A13A4E"/>
    <w:rsid w:val="00A13F35"/>
    <w:rsid w:val="00A14068"/>
    <w:rsid w:val="00A142BF"/>
    <w:rsid w:val="00A1456D"/>
    <w:rsid w:val="00A14723"/>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AF3"/>
    <w:rsid w:val="00A17C20"/>
    <w:rsid w:val="00A17C39"/>
    <w:rsid w:val="00A17DF0"/>
    <w:rsid w:val="00A17F3A"/>
    <w:rsid w:val="00A205C4"/>
    <w:rsid w:val="00A2063D"/>
    <w:rsid w:val="00A20676"/>
    <w:rsid w:val="00A207AC"/>
    <w:rsid w:val="00A20A02"/>
    <w:rsid w:val="00A20B0B"/>
    <w:rsid w:val="00A2143F"/>
    <w:rsid w:val="00A21579"/>
    <w:rsid w:val="00A21BE2"/>
    <w:rsid w:val="00A220D3"/>
    <w:rsid w:val="00A224A1"/>
    <w:rsid w:val="00A2275B"/>
    <w:rsid w:val="00A227EA"/>
    <w:rsid w:val="00A228C7"/>
    <w:rsid w:val="00A2296C"/>
    <w:rsid w:val="00A22E4E"/>
    <w:rsid w:val="00A22E8E"/>
    <w:rsid w:val="00A2302D"/>
    <w:rsid w:val="00A23321"/>
    <w:rsid w:val="00A23628"/>
    <w:rsid w:val="00A239BB"/>
    <w:rsid w:val="00A23B7E"/>
    <w:rsid w:val="00A23D4C"/>
    <w:rsid w:val="00A24121"/>
    <w:rsid w:val="00A24164"/>
    <w:rsid w:val="00A24364"/>
    <w:rsid w:val="00A24641"/>
    <w:rsid w:val="00A247D4"/>
    <w:rsid w:val="00A24961"/>
    <w:rsid w:val="00A24ACE"/>
    <w:rsid w:val="00A24BAB"/>
    <w:rsid w:val="00A24FBF"/>
    <w:rsid w:val="00A25066"/>
    <w:rsid w:val="00A2537D"/>
    <w:rsid w:val="00A2559B"/>
    <w:rsid w:val="00A25977"/>
    <w:rsid w:val="00A25FC1"/>
    <w:rsid w:val="00A2614F"/>
    <w:rsid w:val="00A261E3"/>
    <w:rsid w:val="00A26536"/>
    <w:rsid w:val="00A26600"/>
    <w:rsid w:val="00A268C1"/>
    <w:rsid w:val="00A26B29"/>
    <w:rsid w:val="00A27168"/>
    <w:rsid w:val="00A27252"/>
    <w:rsid w:val="00A272EC"/>
    <w:rsid w:val="00A274E3"/>
    <w:rsid w:val="00A2778D"/>
    <w:rsid w:val="00A27841"/>
    <w:rsid w:val="00A278AF"/>
    <w:rsid w:val="00A27A18"/>
    <w:rsid w:val="00A27D68"/>
    <w:rsid w:val="00A27E9C"/>
    <w:rsid w:val="00A300B1"/>
    <w:rsid w:val="00A3025C"/>
    <w:rsid w:val="00A3041A"/>
    <w:rsid w:val="00A308A5"/>
    <w:rsid w:val="00A30BA0"/>
    <w:rsid w:val="00A310DD"/>
    <w:rsid w:val="00A31803"/>
    <w:rsid w:val="00A31CF5"/>
    <w:rsid w:val="00A31D5F"/>
    <w:rsid w:val="00A320AF"/>
    <w:rsid w:val="00A32838"/>
    <w:rsid w:val="00A32C94"/>
    <w:rsid w:val="00A32E3B"/>
    <w:rsid w:val="00A32FA3"/>
    <w:rsid w:val="00A330D9"/>
    <w:rsid w:val="00A33323"/>
    <w:rsid w:val="00A33406"/>
    <w:rsid w:val="00A3396F"/>
    <w:rsid w:val="00A3401E"/>
    <w:rsid w:val="00A34076"/>
    <w:rsid w:val="00A340F8"/>
    <w:rsid w:val="00A34655"/>
    <w:rsid w:val="00A34656"/>
    <w:rsid w:val="00A34695"/>
    <w:rsid w:val="00A34908"/>
    <w:rsid w:val="00A3518A"/>
    <w:rsid w:val="00A355FB"/>
    <w:rsid w:val="00A35911"/>
    <w:rsid w:val="00A35E50"/>
    <w:rsid w:val="00A36019"/>
    <w:rsid w:val="00A3663B"/>
    <w:rsid w:val="00A366E3"/>
    <w:rsid w:val="00A367CA"/>
    <w:rsid w:val="00A367F7"/>
    <w:rsid w:val="00A36815"/>
    <w:rsid w:val="00A36B18"/>
    <w:rsid w:val="00A36BA1"/>
    <w:rsid w:val="00A36D76"/>
    <w:rsid w:val="00A36FA1"/>
    <w:rsid w:val="00A37127"/>
    <w:rsid w:val="00A37420"/>
    <w:rsid w:val="00A37BFD"/>
    <w:rsid w:val="00A40034"/>
    <w:rsid w:val="00A40100"/>
    <w:rsid w:val="00A402B5"/>
    <w:rsid w:val="00A4054F"/>
    <w:rsid w:val="00A405DA"/>
    <w:rsid w:val="00A407FF"/>
    <w:rsid w:val="00A409DF"/>
    <w:rsid w:val="00A40D04"/>
    <w:rsid w:val="00A40E48"/>
    <w:rsid w:val="00A41048"/>
    <w:rsid w:val="00A4113A"/>
    <w:rsid w:val="00A41514"/>
    <w:rsid w:val="00A415C5"/>
    <w:rsid w:val="00A4172E"/>
    <w:rsid w:val="00A41A0A"/>
    <w:rsid w:val="00A41CEA"/>
    <w:rsid w:val="00A41E9E"/>
    <w:rsid w:val="00A41EE7"/>
    <w:rsid w:val="00A41EED"/>
    <w:rsid w:val="00A4235B"/>
    <w:rsid w:val="00A427C6"/>
    <w:rsid w:val="00A42907"/>
    <w:rsid w:val="00A42A74"/>
    <w:rsid w:val="00A42C26"/>
    <w:rsid w:val="00A42F5B"/>
    <w:rsid w:val="00A42F93"/>
    <w:rsid w:val="00A4330C"/>
    <w:rsid w:val="00A4378F"/>
    <w:rsid w:val="00A43932"/>
    <w:rsid w:val="00A43E43"/>
    <w:rsid w:val="00A43E8C"/>
    <w:rsid w:val="00A441BB"/>
    <w:rsid w:val="00A44260"/>
    <w:rsid w:val="00A443A4"/>
    <w:rsid w:val="00A44622"/>
    <w:rsid w:val="00A44A14"/>
    <w:rsid w:val="00A44A17"/>
    <w:rsid w:val="00A44A1B"/>
    <w:rsid w:val="00A452E1"/>
    <w:rsid w:val="00A45485"/>
    <w:rsid w:val="00A45548"/>
    <w:rsid w:val="00A45852"/>
    <w:rsid w:val="00A459F7"/>
    <w:rsid w:val="00A459F9"/>
    <w:rsid w:val="00A45D4F"/>
    <w:rsid w:val="00A460F4"/>
    <w:rsid w:val="00A467F0"/>
    <w:rsid w:val="00A470F1"/>
    <w:rsid w:val="00A473B9"/>
    <w:rsid w:val="00A473FF"/>
    <w:rsid w:val="00A4769A"/>
    <w:rsid w:val="00A47A3D"/>
    <w:rsid w:val="00A47D2F"/>
    <w:rsid w:val="00A50054"/>
    <w:rsid w:val="00A503D8"/>
    <w:rsid w:val="00A50546"/>
    <w:rsid w:val="00A506B7"/>
    <w:rsid w:val="00A5079B"/>
    <w:rsid w:val="00A5089F"/>
    <w:rsid w:val="00A50966"/>
    <w:rsid w:val="00A50B55"/>
    <w:rsid w:val="00A50BD7"/>
    <w:rsid w:val="00A50D4A"/>
    <w:rsid w:val="00A51291"/>
    <w:rsid w:val="00A5155A"/>
    <w:rsid w:val="00A51748"/>
    <w:rsid w:val="00A51936"/>
    <w:rsid w:val="00A5195A"/>
    <w:rsid w:val="00A51BCE"/>
    <w:rsid w:val="00A51C45"/>
    <w:rsid w:val="00A51EC9"/>
    <w:rsid w:val="00A51FC9"/>
    <w:rsid w:val="00A53184"/>
    <w:rsid w:val="00A531AF"/>
    <w:rsid w:val="00A531BE"/>
    <w:rsid w:val="00A537DF"/>
    <w:rsid w:val="00A53829"/>
    <w:rsid w:val="00A53D44"/>
    <w:rsid w:val="00A54009"/>
    <w:rsid w:val="00A546FC"/>
    <w:rsid w:val="00A54759"/>
    <w:rsid w:val="00A54BF1"/>
    <w:rsid w:val="00A54F2B"/>
    <w:rsid w:val="00A54F6F"/>
    <w:rsid w:val="00A54FE9"/>
    <w:rsid w:val="00A55197"/>
    <w:rsid w:val="00A553D6"/>
    <w:rsid w:val="00A55622"/>
    <w:rsid w:val="00A55BCC"/>
    <w:rsid w:val="00A55CC2"/>
    <w:rsid w:val="00A56463"/>
    <w:rsid w:val="00A56538"/>
    <w:rsid w:val="00A5691F"/>
    <w:rsid w:val="00A56A01"/>
    <w:rsid w:val="00A56CF7"/>
    <w:rsid w:val="00A5716C"/>
    <w:rsid w:val="00A5732C"/>
    <w:rsid w:val="00A573E0"/>
    <w:rsid w:val="00A57721"/>
    <w:rsid w:val="00A57A34"/>
    <w:rsid w:val="00A57D44"/>
    <w:rsid w:val="00A57F1B"/>
    <w:rsid w:val="00A601C5"/>
    <w:rsid w:val="00A6050C"/>
    <w:rsid w:val="00A606F5"/>
    <w:rsid w:val="00A6086E"/>
    <w:rsid w:val="00A608F6"/>
    <w:rsid w:val="00A60D9D"/>
    <w:rsid w:val="00A60EED"/>
    <w:rsid w:val="00A612AE"/>
    <w:rsid w:val="00A61743"/>
    <w:rsid w:val="00A617A0"/>
    <w:rsid w:val="00A61923"/>
    <w:rsid w:val="00A61AAA"/>
    <w:rsid w:val="00A61AF2"/>
    <w:rsid w:val="00A61EB5"/>
    <w:rsid w:val="00A62123"/>
    <w:rsid w:val="00A62AAA"/>
    <w:rsid w:val="00A62D92"/>
    <w:rsid w:val="00A63179"/>
    <w:rsid w:val="00A632D4"/>
    <w:rsid w:val="00A633F8"/>
    <w:rsid w:val="00A63855"/>
    <w:rsid w:val="00A63BAF"/>
    <w:rsid w:val="00A63BE9"/>
    <w:rsid w:val="00A63CD4"/>
    <w:rsid w:val="00A63D77"/>
    <w:rsid w:val="00A63EBF"/>
    <w:rsid w:val="00A6408C"/>
    <w:rsid w:val="00A64175"/>
    <w:rsid w:val="00A64373"/>
    <w:rsid w:val="00A64796"/>
    <w:rsid w:val="00A64BEE"/>
    <w:rsid w:val="00A64C05"/>
    <w:rsid w:val="00A64C27"/>
    <w:rsid w:val="00A64CF0"/>
    <w:rsid w:val="00A64D39"/>
    <w:rsid w:val="00A64D7B"/>
    <w:rsid w:val="00A64E48"/>
    <w:rsid w:val="00A652BE"/>
    <w:rsid w:val="00A65328"/>
    <w:rsid w:val="00A65431"/>
    <w:rsid w:val="00A65566"/>
    <w:rsid w:val="00A65699"/>
    <w:rsid w:val="00A659E0"/>
    <w:rsid w:val="00A65E47"/>
    <w:rsid w:val="00A66115"/>
    <w:rsid w:val="00A662BD"/>
    <w:rsid w:val="00A6662F"/>
    <w:rsid w:val="00A66642"/>
    <w:rsid w:val="00A667F1"/>
    <w:rsid w:val="00A66801"/>
    <w:rsid w:val="00A6699B"/>
    <w:rsid w:val="00A66A4F"/>
    <w:rsid w:val="00A66AEE"/>
    <w:rsid w:val="00A66DE9"/>
    <w:rsid w:val="00A67840"/>
    <w:rsid w:val="00A678A0"/>
    <w:rsid w:val="00A67A58"/>
    <w:rsid w:val="00A67AEC"/>
    <w:rsid w:val="00A70338"/>
    <w:rsid w:val="00A7041D"/>
    <w:rsid w:val="00A70693"/>
    <w:rsid w:val="00A70999"/>
    <w:rsid w:val="00A70D35"/>
    <w:rsid w:val="00A70F5D"/>
    <w:rsid w:val="00A7111C"/>
    <w:rsid w:val="00A712AC"/>
    <w:rsid w:val="00A71306"/>
    <w:rsid w:val="00A71565"/>
    <w:rsid w:val="00A7177F"/>
    <w:rsid w:val="00A71847"/>
    <w:rsid w:val="00A71883"/>
    <w:rsid w:val="00A719A8"/>
    <w:rsid w:val="00A719C1"/>
    <w:rsid w:val="00A71BB9"/>
    <w:rsid w:val="00A7255C"/>
    <w:rsid w:val="00A7256E"/>
    <w:rsid w:val="00A728EB"/>
    <w:rsid w:val="00A72DE9"/>
    <w:rsid w:val="00A72F6B"/>
    <w:rsid w:val="00A73345"/>
    <w:rsid w:val="00A73406"/>
    <w:rsid w:val="00A73613"/>
    <w:rsid w:val="00A7377E"/>
    <w:rsid w:val="00A73846"/>
    <w:rsid w:val="00A73A62"/>
    <w:rsid w:val="00A741D5"/>
    <w:rsid w:val="00A74219"/>
    <w:rsid w:val="00A74298"/>
    <w:rsid w:val="00A743C1"/>
    <w:rsid w:val="00A7465D"/>
    <w:rsid w:val="00A749B4"/>
    <w:rsid w:val="00A74A01"/>
    <w:rsid w:val="00A74B4A"/>
    <w:rsid w:val="00A74F56"/>
    <w:rsid w:val="00A7508F"/>
    <w:rsid w:val="00A754B2"/>
    <w:rsid w:val="00A75562"/>
    <w:rsid w:val="00A7562B"/>
    <w:rsid w:val="00A75630"/>
    <w:rsid w:val="00A7564E"/>
    <w:rsid w:val="00A75C1B"/>
    <w:rsid w:val="00A75E26"/>
    <w:rsid w:val="00A75E47"/>
    <w:rsid w:val="00A75F3F"/>
    <w:rsid w:val="00A76075"/>
    <w:rsid w:val="00A76A19"/>
    <w:rsid w:val="00A76BCB"/>
    <w:rsid w:val="00A76D60"/>
    <w:rsid w:val="00A76E48"/>
    <w:rsid w:val="00A77253"/>
    <w:rsid w:val="00A773C1"/>
    <w:rsid w:val="00A77609"/>
    <w:rsid w:val="00A77702"/>
    <w:rsid w:val="00A777FD"/>
    <w:rsid w:val="00A77965"/>
    <w:rsid w:val="00A77B1D"/>
    <w:rsid w:val="00A77E18"/>
    <w:rsid w:val="00A77EAD"/>
    <w:rsid w:val="00A80409"/>
    <w:rsid w:val="00A80E4A"/>
    <w:rsid w:val="00A80EC2"/>
    <w:rsid w:val="00A81091"/>
    <w:rsid w:val="00A814CC"/>
    <w:rsid w:val="00A8175A"/>
    <w:rsid w:val="00A8177D"/>
    <w:rsid w:val="00A81833"/>
    <w:rsid w:val="00A81ADE"/>
    <w:rsid w:val="00A81BC2"/>
    <w:rsid w:val="00A81C25"/>
    <w:rsid w:val="00A81CB0"/>
    <w:rsid w:val="00A81EE0"/>
    <w:rsid w:val="00A822C0"/>
    <w:rsid w:val="00A8247A"/>
    <w:rsid w:val="00A8268C"/>
    <w:rsid w:val="00A82805"/>
    <w:rsid w:val="00A82832"/>
    <w:rsid w:val="00A829D4"/>
    <w:rsid w:val="00A82E85"/>
    <w:rsid w:val="00A82EBB"/>
    <w:rsid w:val="00A830F4"/>
    <w:rsid w:val="00A832DD"/>
    <w:rsid w:val="00A83614"/>
    <w:rsid w:val="00A83857"/>
    <w:rsid w:val="00A8399A"/>
    <w:rsid w:val="00A83C96"/>
    <w:rsid w:val="00A840D4"/>
    <w:rsid w:val="00A84710"/>
    <w:rsid w:val="00A848DF"/>
    <w:rsid w:val="00A849A4"/>
    <w:rsid w:val="00A84B6E"/>
    <w:rsid w:val="00A854E2"/>
    <w:rsid w:val="00A855F2"/>
    <w:rsid w:val="00A85641"/>
    <w:rsid w:val="00A85ADB"/>
    <w:rsid w:val="00A85B25"/>
    <w:rsid w:val="00A85D2C"/>
    <w:rsid w:val="00A85FEC"/>
    <w:rsid w:val="00A864D5"/>
    <w:rsid w:val="00A8652B"/>
    <w:rsid w:val="00A86958"/>
    <w:rsid w:val="00A8698E"/>
    <w:rsid w:val="00A86BA7"/>
    <w:rsid w:val="00A86C5F"/>
    <w:rsid w:val="00A870BD"/>
    <w:rsid w:val="00A871E2"/>
    <w:rsid w:val="00A87232"/>
    <w:rsid w:val="00A872F8"/>
    <w:rsid w:val="00A8733F"/>
    <w:rsid w:val="00A87879"/>
    <w:rsid w:val="00A87929"/>
    <w:rsid w:val="00A87B85"/>
    <w:rsid w:val="00A87C6A"/>
    <w:rsid w:val="00A87DBB"/>
    <w:rsid w:val="00A90088"/>
    <w:rsid w:val="00A901D0"/>
    <w:rsid w:val="00A901FB"/>
    <w:rsid w:val="00A90234"/>
    <w:rsid w:val="00A902CA"/>
    <w:rsid w:val="00A90E34"/>
    <w:rsid w:val="00A911E8"/>
    <w:rsid w:val="00A9142A"/>
    <w:rsid w:val="00A914BD"/>
    <w:rsid w:val="00A91901"/>
    <w:rsid w:val="00A91A37"/>
    <w:rsid w:val="00A91A51"/>
    <w:rsid w:val="00A91A5E"/>
    <w:rsid w:val="00A91B32"/>
    <w:rsid w:val="00A91C3E"/>
    <w:rsid w:val="00A92617"/>
    <w:rsid w:val="00A92959"/>
    <w:rsid w:val="00A92993"/>
    <w:rsid w:val="00A92EEA"/>
    <w:rsid w:val="00A92F18"/>
    <w:rsid w:val="00A92F75"/>
    <w:rsid w:val="00A930C6"/>
    <w:rsid w:val="00A93733"/>
    <w:rsid w:val="00A9383D"/>
    <w:rsid w:val="00A93AFB"/>
    <w:rsid w:val="00A93D88"/>
    <w:rsid w:val="00A94072"/>
    <w:rsid w:val="00A94680"/>
    <w:rsid w:val="00A9493F"/>
    <w:rsid w:val="00A94A1D"/>
    <w:rsid w:val="00A94E6D"/>
    <w:rsid w:val="00A951F2"/>
    <w:rsid w:val="00A9521A"/>
    <w:rsid w:val="00A955EB"/>
    <w:rsid w:val="00A958F5"/>
    <w:rsid w:val="00A95968"/>
    <w:rsid w:val="00A95990"/>
    <w:rsid w:val="00A95EB7"/>
    <w:rsid w:val="00A95FB4"/>
    <w:rsid w:val="00A9626A"/>
    <w:rsid w:val="00A96591"/>
    <w:rsid w:val="00A9666D"/>
    <w:rsid w:val="00A9678F"/>
    <w:rsid w:val="00A97087"/>
    <w:rsid w:val="00A974F1"/>
    <w:rsid w:val="00A9775C"/>
    <w:rsid w:val="00A97803"/>
    <w:rsid w:val="00A97931"/>
    <w:rsid w:val="00A979ED"/>
    <w:rsid w:val="00A97A65"/>
    <w:rsid w:val="00A97CB0"/>
    <w:rsid w:val="00AA02FB"/>
    <w:rsid w:val="00AA05DF"/>
    <w:rsid w:val="00AA06ED"/>
    <w:rsid w:val="00AA078E"/>
    <w:rsid w:val="00AA08D9"/>
    <w:rsid w:val="00AA099A"/>
    <w:rsid w:val="00AA0C2E"/>
    <w:rsid w:val="00AA1035"/>
    <w:rsid w:val="00AA1243"/>
    <w:rsid w:val="00AA1532"/>
    <w:rsid w:val="00AA19E6"/>
    <w:rsid w:val="00AA1A6B"/>
    <w:rsid w:val="00AA1E1A"/>
    <w:rsid w:val="00AA1EC7"/>
    <w:rsid w:val="00AA2014"/>
    <w:rsid w:val="00AA2189"/>
    <w:rsid w:val="00AA21A4"/>
    <w:rsid w:val="00AA2AD2"/>
    <w:rsid w:val="00AA2B32"/>
    <w:rsid w:val="00AA2B3C"/>
    <w:rsid w:val="00AA2E0A"/>
    <w:rsid w:val="00AA2F1D"/>
    <w:rsid w:val="00AA3162"/>
    <w:rsid w:val="00AA357D"/>
    <w:rsid w:val="00AA387A"/>
    <w:rsid w:val="00AA396E"/>
    <w:rsid w:val="00AA3AA1"/>
    <w:rsid w:val="00AA3CB0"/>
    <w:rsid w:val="00AA418C"/>
    <w:rsid w:val="00AA42DF"/>
    <w:rsid w:val="00AA43F1"/>
    <w:rsid w:val="00AA4506"/>
    <w:rsid w:val="00AA4567"/>
    <w:rsid w:val="00AA4696"/>
    <w:rsid w:val="00AA4824"/>
    <w:rsid w:val="00AA4C34"/>
    <w:rsid w:val="00AA4C45"/>
    <w:rsid w:val="00AA5116"/>
    <w:rsid w:val="00AA5177"/>
    <w:rsid w:val="00AA5B22"/>
    <w:rsid w:val="00AA6C95"/>
    <w:rsid w:val="00AA7147"/>
    <w:rsid w:val="00AA7236"/>
    <w:rsid w:val="00AA7311"/>
    <w:rsid w:val="00AA778F"/>
    <w:rsid w:val="00AA79D2"/>
    <w:rsid w:val="00AA7A90"/>
    <w:rsid w:val="00AA7DC3"/>
    <w:rsid w:val="00AB00EC"/>
    <w:rsid w:val="00AB014D"/>
    <w:rsid w:val="00AB0448"/>
    <w:rsid w:val="00AB0600"/>
    <w:rsid w:val="00AB09BC"/>
    <w:rsid w:val="00AB0BC9"/>
    <w:rsid w:val="00AB0FCA"/>
    <w:rsid w:val="00AB1182"/>
    <w:rsid w:val="00AB1533"/>
    <w:rsid w:val="00AB1601"/>
    <w:rsid w:val="00AB1605"/>
    <w:rsid w:val="00AB18B7"/>
    <w:rsid w:val="00AB18E4"/>
    <w:rsid w:val="00AB18ED"/>
    <w:rsid w:val="00AB19C3"/>
    <w:rsid w:val="00AB1BB5"/>
    <w:rsid w:val="00AB1F78"/>
    <w:rsid w:val="00AB1FB0"/>
    <w:rsid w:val="00AB23E4"/>
    <w:rsid w:val="00AB24C8"/>
    <w:rsid w:val="00AB2599"/>
    <w:rsid w:val="00AB262F"/>
    <w:rsid w:val="00AB2D9A"/>
    <w:rsid w:val="00AB324A"/>
    <w:rsid w:val="00AB35F9"/>
    <w:rsid w:val="00AB3646"/>
    <w:rsid w:val="00AB3847"/>
    <w:rsid w:val="00AB3A7D"/>
    <w:rsid w:val="00AB42DB"/>
    <w:rsid w:val="00AB441F"/>
    <w:rsid w:val="00AB45BA"/>
    <w:rsid w:val="00AB4D72"/>
    <w:rsid w:val="00AB5010"/>
    <w:rsid w:val="00AB57AC"/>
    <w:rsid w:val="00AB5E01"/>
    <w:rsid w:val="00AB6310"/>
    <w:rsid w:val="00AB65D7"/>
    <w:rsid w:val="00AB687D"/>
    <w:rsid w:val="00AB6BD3"/>
    <w:rsid w:val="00AB6ECE"/>
    <w:rsid w:val="00AB7055"/>
    <w:rsid w:val="00AB70B5"/>
    <w:rsid w:val="00AB71B3"/>
    <w:rsid w:val="00AB729E"/>
    <w:rsid w:val="00AB782C"/>
    <w:rsid w:val="00AB7869"/>
    <w:rsid w:val="00AB7C7E"/>
    <w:rsid w:val="00AB7E06"/>
    <w:rsid w:val="00AC01FD"/>
    <w:rsid w:val="00AC045F"/>
    <w:rsid w:val="00AC0607"/>
    <w:rsid w:val="00AC07B4"/>
    <w:rsid w:val="00AC0E20"/>
    <w:rsid w:val="00AC0FA8"/>
    <w:rsid w:val="00AC1053"/>
    <w:rsid w:val="00AC1063"/>
    <w:rsid w:val="00AC1349"/>
    <w:rsid w:val="00AC16B2"/>
    <w:rsid w:val="00AC1B3B"/>
    <w:rsid w:val="00AC2860"/>
    <w:rsid w:val="00AC289A"/>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0D1"/>
    <w:rsid w:val="00AC51BB"/>
    <w:rsid w:val="00AC5D96"/>
    <w:rsid w:val="00AC5EA3"/>
    <w:rsid w:val="00AC5EAD"/>
    <w:rsid w:val="00AC608F"/>
    <w:rsid w:val="00AC6A52"/>
    <w:rsid w:val="00AC6C8E"/>
    <w:rsid w:val="00AC6D6C"/>
    <w:rsid w:val="00AC6EF5"/>
    <w:rsid w:val="00AC71E5"/>
    <w:rsid w:val="00AC744D"/>
    <w:rsid w:val="00AC7BBB"/>
    <w:rsid w:val="00AC7BD9"/>
    <w:rsid w:val="00AC7DE6"/>
    <w:rsid w:val="00AC7E90"/>
    <w:rsid w:val="00AC7F13"/>
    <w:rsid w:val="00AD02A9"/>
    <w:rsid w:val="00AD078A"/>
    <w:rsid w:val="00AD0BFD"/>
    <w:rsid w:val="00AD0DAC"/>
    <w:rsid w:val="00AD14D4"/>
    <w:rsid w:val="00AD16CA"/>
    <w:rsid w:val="00AD19EA"/>
    <w:rsid w:val="00AD1CD8"/>
    <w:rsid w:val="00AD2473"/>
    <w:rsid w:val="00AD2688"/>
    <w:rsid w:val="00AD2789"/>
    <w:rsid w:val="00AD2840"/>
    <w:rsid w:val="00AD28EF"/>
    <w:rsid w:val="00AD2BE8"/>
    <w:rsid w:val="00AD2D3E"/>
    <w:rsid w:val="00AD3117"/>
    <w:rsid w:val="00AD326C"/>
    <w:rsid w:val="00AD33C8"/>
    <w:rsid w:val="00AD3524"/>
    <w:rsid w:val="00AD3B75"/>
    <w:rsid w:val="00AD3C20"/>
    <w:rsid w:val="00AD3DB0"/>
    <w:rsid w:val="00AD42AA"/>
    <w:rsid w:val="00AD4528"/>
    <w:rsid w:val="00AD4529"/>
    <w:rsid w:val="00AD47BB"/>
    <w:rsid w:val="00AD4A61"/>
    <w:rsid w:val="00AD4C08"/>
    <w:rsid w:val="00AD4DFB"/>
    <w:rsid w:val="00AD4EEA"/>
    <w:rsid w:val="00AD5147"/>
    <w:rsid w:val="00AD5263"/>
    <w:rsid w:val="00AD52CC"/>
    <w:rsid w:val="00AD5391"/>
    <w:rsid w:val="00AD54D5"/>
    <w:rsid w:val="00AD58EB"/>
    <w:rsid w:val="00AD58F1"/>
    <w:rsid w:val="00AD5A1D"/>
    <w:rsid w:val="00AD62C8"/>
    <w:rsid w:val="00AD6BFC"/>
    <w:rsid w:val="00AD6E9D"/>
    <w:rsid w:val="00AD6F65"/>
    <w:rsid w:val="00AD70D7"/>
    <w:rsid w:val="00AD721C"/>
    <w:rsid w:val="00AD72F7"/>
    <w:rsid w:val="00AD737F"/>
    <w:rsid w:val="00AD7575"/>
    <w:rsid w:val="00AD774A"/>
    <w:rsid w:val="00AD790E"/>
    <w:rsid w:val="00AD7CD4"/>
    <w:rsid w:val="00AD7F00"/>
    <w:rsid w:val="00AE002F"/>
    <w:rsid w:val="00AE0338"/>
    <w:rsid w:val="00AE081F"/>
    <w:rsid w:val="00AE0858"/>
    <w:rsid w:val="00AE0890"/>
    <w:rsid w:val="00AE0C43"/>
    <w:rsid w:val="00AE0F8D"/>
    <w:rsid w:val="00AE0FE8"/>
    <w:rsid w:val="00AE1144"/>
    <w:rsid w:val="00AE1166"/>
    <w:rsid w:val="00AE189C"/>
    <w:rsid w:val="00AE194C"/>
    <w:rsid w:val="00AE1A15"/>
    <w:rsid w:val="00AE1B62"/>
    <w:rsid w:val="00AE1CBA"/>
    <w:rsid w:val="00AE1D2E"/>
    <w:rsid w:val="00AE1F02"/>
    <w:rsid w:val="00AE1FF4"/>
    <w:rsid w:val="00AE2390"/>
    <w:rsid w:val="00AE23D0"/>
    <w:rsid w:val="00AE246E"/>
    <w:rsid w:val="00AE257D"/>
    <w:rsid w:val="00AE26A1"/>
    <w:rsid w:val="00AE2D44"/>
    <w:rsid w:val="00AE3322"/>
    <w:rsid w:val="00AE33EB"/>
    <w:rsid w:val="00AE3556"/>
    <w:rsid w:val="00AE35EF"/>
    <w:rsid w:val="00AE385A"/>
    <w:rsid w:val="00AE3AC8"/>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5FFC"/>
    <w:rsid w:val="00AE61F4"/>
    <w:rsid w:val="00AE6300"/>
    <w:rsid w:val="00AE680A"/>
    <w:rsid w:val="00AE6893"/>
    <w:rsid w:val="00AE69CB"/>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679"/>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22"/>
    <w:rsid w:val="00AF3FA9"/>
    <w:rsid w:val="00AF4326"/>
    <w:rsid w:val="00AF438C"/>
    <w:rsid w:val="00AF444B"/>
    <w:rsid w:val="00AF4487"/>
    <w:rsid w:val="00AF45AF"/>
    <w:rsid w:val="00AF49CA"/>
    <w:rsid w:val="00AF4AC8"/>
    <w:rsid w:val="00AF4AEC"/>
    <w:rsid w:val="00AF4CAE"/>
    <w:rsid w:val="00AF4D8A"/>
    <w:rsid w:val="00AF4F0F"/>
    <w:rsid w:val="00AF4FA9"/>
    <w:rsid w:val="00AF5011"/>
    <w:rsid w:val="00AF5046"/>
    <w:rsid w:val="00AF52A2"/>
    <w:rsid w:val="00AF5333"/>
    <w:rsid w:val="00AF549A"/>
    <w:rsid w:val="00AF5661"/>
    <w:rsid w:val="00AF5764"/>
    <w:rsid w:val="00AF5A0F"/>
    <w:rsid w:val="00AF5F1A"/>
    <w:rsid w:val="00AF5FC9"/>
    <w:rsid w:val="00AF6058"/>
    <w:rsid w:val="00AF632E"/>
    <w:rsid w:val="00AF6576"/>
    <w:rsid w:val="00AF65ED"/>
    <w:rsid w:val="00AF66ED"/>
    <w:rsid w:val="00AF6C3F"/>
    <w:rsid w:val="00AF6DFF"/>
    <w:rsid w:val="00AF71B5"/>
    <w:rsid w:val="00AF71DA"/>
    <w:rsid w:val="00AF78E1"/>
    <w:rsid w:val="00AF7DCC"/>
    <w:rsid w:val="00AF7F95"/>
    <w:rsid w:val="00B00053"/>
    <w:rsid w:val="00B000FF"/>
    <w:rsid w:val="00B00209"/>
    <w:rsid w:val="00B00A44"/>
    <w:rsid w:val="00B00AB3"/>
    <w:rsid w:val="00B00B5C"/>
    <w:rsid w:val="00B00D70"/>
    <w:rsid w:val="00B00EF9"/>
    <w:rsid w:val="00B00FFD"/>
    <w:rsid w:val="00B01434"/>
    <w:rsid w:val="00B01442"/>
    <w:rsid w:val="00B01AFC"/>
    <w:rsid w:val="00B01FAE"/>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525"/>
    <w:rsid w:val="00B0461B"/>
    <w:rsid w:val="00B04C72"/>
    <w:rsid w:val="00B04C9E"/>
    <w:rsid w:val="00B04CC7"/>
    <w:rsid w:val="00B04CFB"/>
    <w:rsid w:val="00B04DAD"/>
    <w:rsid w:val="00B04FCF"/>
    <w:rsid w:val="00B05017"/>
    <w:rsid w:val="00B05210"/>
    <w:rsid w:val="00B055D7"/>
    <w:rsid w:val="00B05A8F"/>
    <w:rsid w:val="00B05AFC"/>
    <w:rsid w:val="00B05C8A"/>
    <w:rsid w:val="00B05CD1"/>
    <w:rsid w:val="00B05E47"/>
    <w:rsid w:val="00B05ED1"/>
    <w:rsid w:val="00B065CF"/>
    <w:rsid w:val="00B066C6"/>
    <w:rsid w:val="00B067AA"/>
    <w:rsid w:val="00B067C6"/>
    <w:rsid w:val="00B068A0"/>
    <w:rsid w:val="00B06BCD"/>
    <w:rsid w:val="00B06BF9"/>
    <w:rsid w:val="00B06C20"/>
    <w:rsid w:val="00B06DCA"/>
    <w:rsid w:val="00B06E5E"/>
    <w:rsid w:val="00B071CC"/>
    <w:rsid w:val="00B0723A"/>
    <w:rsid w:val="00B073E0"/>
    <w:rsid w:val="00B079BD"/>
    <w:rsid w:val="00B07D93"/>
    <w:rsid w:val="00B07F09"/>
    <w:rsid w:val="00B07F3C"/>
    <w:rsid w:val="00B07F99"/>
    <w:rsid w:val="00B10424"/>
    <w:rsid w:val="00B10454"/>
    <w:rsid w:val="00B104DC"/>
    <w:rsid w:val="00B1061D"/>
    <w:rsid w:val="00B10CB8"/>
    <w:rsid w:val="00B10FA2"/>
    <w:rsid w:val="00B11419"/>
    <w:rsid w:val="00B1149D"/>
    <w:rsid w:val="00B1176B"/>
    <w:rsid w:val="00B11D83"/>
    <w:rsid w:val="00B11E63"/>
    <w:rsid w:val="00B12876"/>
    <w:rsid w:val="00B135D6"/>
    <w:rsid w:val="00B137AC"/>
    <w:rsid w:val="00B138F2"/>
    <w:rsid w:val="00B13941"/>
    <w:rsid w:val="00B13ABC"/>
    <w:rsid w:val="00B14282"/>
    <w:rsid w:val="00B142DA"/>
    <w:rsid w:val="00B1456E"/>
    <w:rsid w:val="00B14669"/>
    <w:rsid w:val="00B146D0"/>
    <w:rsid w:val="00B14805"/>
    <w:rsid w:val="00B14966"/>
    <w:rsid w:val="00B14CBD"/>
    <w:rsid w:val="00B15131"/>
    <w:rsid w:val="00B15435"/>
    <w:rsid w:val="00B154CA"/>
    <w:rsid w:val="00B155E1"/>
    <w:rsid w:val="00B156F7"/>
    <w:rsid w:val="00B1585D"/>
    <w:rsid w:val="00B15981"/>
    <w:rsid w:val="00B15990"/>
    <w:rsid w:val="00B159B4"/>
    <w:rsid w:val="00B15A16"/>
    <w:rsid w:val="00B15B60"/>
    <w:rsid w:val="00B16331"/>
    <w:rsid w:val="00B1642F"/>
    <w:rsid w:val="00B16593"/>
    <w:rsid w:val="00B165CE"/>
    <w:rsid w:val="00B16A60"/>
    <w:rsid w:val="00B16F99"/>
    <w:rsid w:val="00B17284"/>
    <w:rsid w:val="00B17350"/>
    <w:rsid w:val="00B17423"/>
    <w:rsid w:val="00B17897"/>
    <w:rsid w:val="00B179BC"/>
    <w:rsid w:val="00B17DBC"/>
    <w:rsid w:val="00B201D9"/>
    <w:rsid w:val="00B205CA"/>
    <w:rsid w:val="00B20A5B"/>
    <w:rsid w:val="00B20B69"/>
    <w:rsid w:val="00B20DB9"/>
    <w:rsid w:val="00B21025"/>
    <w:rsid w:val="00B21028"/>
    <w:rsid w:val="00B2104B"/>
    <w:rsid w:val="00B2131A"/>
    <w:rsid w:val="00B21459"/>
    <w:rsid w:val="00B21A7B"/>
    <w:rsid w:val="00B21FDD"/>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A22"/>
    <w:rsid w:val="00B24BFB"/>
    <w:rsid w:val="00B25567"/>
    <w:rsid w:val="00B255AC"/>
    <w:rsid w:val="00B25CF2"/>
    <w:rsid w:val="00B25F2C"/>
    <w:rsid w:val="00B264AB"/>
    <w:rsid w:val="00B26931"/>
    <w:rsid w:val="00B26CDD"/>
    <w:rsid w:val="00B26DEC"/>
    <w:rsid w:val="00B26EE7"/>
    <w:rsid w:val="00B26F33"/>
    <w:rsid w:val="00B26F60"/>
    <w:rsid w:val="00B26FDE"/>
    <w:rsid w:val="00B270A7"/>
    <w:rsid w:val="00B27682"/>
    <w:rsid w:val="00B279A1"/>
    <w:rsid w:val="00B30064"/>
    <w:rsid w:val="00B301EB"/>
    <w:rsid w:val="00B30717"/>
    <w:rsid w:val="00B309EA"/>
    <w:rsid w:val="00B30D74"/>
    <w:rsid w:val="00B31131"/>
    <w:rsid w:val="00B312A6"/>
    <w:rsid w:val="00B314F3"/>
    <w:rsid w:val="00B31572"/>
    <w:rsid w:val="00B317BA"/>
    <w:rsid w:val="00B31927"/>
    <w:rsid w:val="00B31BBD"/>
    <w:rsid w:val="00B31F52"/>
    <w:rsid w:val="00B324AA"/>
    <w:rsid w:val="00B327EF"/>
    <w:rsid w:val="00B33023"/>
    <w:rsid w:val="00B33049"/>
    <w:rsid w:val="00B3366F"/>
    <w:rsid w:val="00B33902"/>
    <w:rsid w:val="00B342FB"/>
    <w:rsid w:val="00B348F4"/>
    <w:rsid w:val="00B34BF8"/>
    <w:rsid w:val="00B34D5C"/>
    <w:rsid w:val="00B35237"/>
    <w:rsid w:val="00B352C5"/>
    <w:rsid w:val="00B3545B"/>
    <w:rsid w:val="00B35500"/>
    <w:rsid w:val="00B35640"/>
    <w:rsid w:val="00B3576B"/>
    <w:rsid w:val="00B35B11"/>
    <w:rsid w:val="00B35CC5"/>
    <w:rsid w:val="00B35EB6"/>
    <w:rsid w:val="00B36831"/>
    <w:rsid w:val="00B369A1"/>
    <w:rsid w:val="00B36C2A"/>
    <w:rsid w:val="00B36F97"/>
    <w:rsid w:val="00B37E92"/>
    <w:rsid w:val="00B40072"/>
    <w:rsid w:val="00B400F0"/>
    <w:rsid w:val="00B4047A"/>
    <w:rsid w:val="00B405FB"/>
    <w:rsid w:val="00B40756"/>
    <w:rsid w:val="00B40AF1"/>
    <w:rsid w:val="00B40FB9"/>
    <w:rsid w:val="00B411EA"/>
    <w:rsid w:val="00B413FB"/>
    <w:rsid w:val="00B413FF"/>
    <w:rsid w:val="00B41428"/>
    <w:rsid w:val="00B41543"/>
    <w:rsid w:val="00B418A2"/>
    <w:rsid w:val="00B41D06"/>
    <w:rsid w:val="00B41F8A"/>
    <w:rsid w:val="00B420AA"/>
    <w:rsid w:val="00B4220D"/>
    <w:rsid w:val="00B42552"/>
    <w:rsid w:val="00B427F0"/>
    <w:rsid w:val="00B42BD1"/>
    <w:rsid w:val="00B42CAE"/>
    <w:rsid w:val="00B42DC1"/>
    <w:rsid w:val="00B42E62"/>
    <w:rsid w:val="00B4310D"/>
    <w:rsid w:val="00B433DC"/>
    <w:rsid w:val="00B43567"/>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3C2"/>
    <w:rsid w:val="00B46481"/>
    <w:rsid w:val="00B46AD4"/>
    <w:rsid w:val="00B46C31"/>
    <w:rsid w:val="00B46CF5"/>
    <w:rsid w:val="00B46E09"/>
    <w:rsid w:val="00B46EB1"/>
    <w:rsid w:val="00B46F47"/>
    <w:rsid w:val="00B4743D"/>
    <w:rsid w:val="00B476B3"/>
    <w:rsid w:val="00B47B7D"/>
    <w:rsid w:val="00B47F07"/>
    <w:rsid w:val="00B5024D"/>
    <w:rsid w:val="00B50AB4"/>
    <w:rsid w:val="00B51183"/>
    <w:rsid w:val="00B51272"/>
    <w:rsid w:val="00B51369"/>
    <w:rsid w:val="00B5175D"/>
    <w:rsid w:val="00B51786"/>
    <w:rsid w:val="00B51D5C"/>
    <w:rsid w:val="00B51DB8"/>
    <w:rsid w:val="00B51DC8"/>
    <w:rsid w:val="00B522A8"/>
    <w:rsid w:val="00B52474"/>
    <w:rsid w:val="00B524E3"/>
    <w:rsid w:val="00B52611"/>
    <w:rsid w:val="00B52A21"/>
    <w:rsid w:val="00B52BE8"/>
    <w:rsid w:val="00B52DCA"/>
    <w:rsid w:val="00B530ED"/>
    <w:rsid w:val="00B532A3"/>
    <w:rsid w:val="00B5344B"/>
    <w:rsid w:val="00B534B3"/>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CA8"/>
    <w:rsid w:val="00B55D69"/>
    <w:rsid w:val="00B55F4C"/>
    <w:rsid w:val="00B560AD"/>
    <w:rsid w:val="00B566D0"/>
    <w:rsid w:val="00B56728"/>
    <w:rsid w:val="00B56755"/>
    <w:rsid w:val="00B568C3"/>
    <w:rsid w:val="00B56964"/>
    <w:rsid w:val="00B56BC1"/>
    <w:rsid w:val="00B56CCD"/>
    <w:rsid w:val="00B57322"/>
    <w:rsid w:val="00B57365"/>
    <w:rsid w:val="00B5765B"/>
    <w:rsid w:val="00B576C1"/>
    <w:rsid w:val="00B57774"/>
    <w:rsid w:val="00B57DA9"/>
    <w:rsid w:val="00B57DBC"/>
    <w:rsid w:val="00B57EC0"/>
    <w:rsid w:val="00B57F81"/>
    <w:rsid w:val="00B6012D"/>
    <w:rsid w:val="00B604D9"/>
    <w:rsid w:val="00B60578"/>
    <w:rsid w:val="00B605AF"/>
    <w:rsid w:val="00B607F6"/>
    <w:rsid w:val="00B609A7"/>
    <w:rsid w:val="00B609DB"/>
    <w:rsid w:val="00B60E54"/>
    <w:rsid w:val="00B61241"/>
    <w:rsid w:val="00B617B5"/>
    <w:rsid w:val="00B61CD6"/>
    <w:rsid w:val="00B61D74"/>
    <w:rsid w:val="00B61E67"/>
    <w:rsid w:val="00B61F2B"/>
    <w:rsid w:val="00B61FA7"/>
    <w:rsid w:val="00B62537"/>
    <w:rsid w:val="00B626EC"/>
    <w:rsid w:val="00B629A6"/>
    <w:rsid w:val="00B62F00"/>
    <w:rsid w:val="00B6303C"/>
    <w:rsid w:val="00B6363C"/>
    <w:rsid w:val="00B6376D"/>
    <w:rsid w:val="00B639A0"/>
    <w:rsid w:val="00B63B9B"/>
    <w:rsid w:val="00B63F15"/>
    <w:rsid w:val="00B6401D"/>
    <w:rsid w:val="00B6444B"/>
    <w:rsid w:val="00B645D6"/>
    <w:rsid w:val="00B64757"/>
    <w:rsid w:val="00B6482C"/>
    <w:rsid w:val="00B649B7"/>
    <w:rsid w:val="00B64E5A"/>
    <w:rsid w:val="00B64E86"/>
    <w:rsid w:val="00B64FA1"/>
    <w:rsid w:val="00B653AD"/>
    <w:rsid w:val="00B6574B"/>
    <w:rsid w:val="00B65B2D"/>
    <w:rsid w:val="00B662B2"/>
    <w:rsid w:val="00B66A4D"/>
    <w:rsid w:val="00B66D07"/>
    <w:rsid w:val="00B66D3C"/>
    <w:rsid w:val="00B66E2B"/>
    <w:rsid w:val="00B66E3D"/>
    <w:rsid w:val="00B677D8"/>
    <w:rsid w:val="00B67CB9"/>
    <w:rsid w:val="00B7002C"/>
    <w:rsid w:val="00B700E5"/>
    <w:rsid w:val="00B7018C"/>
    <w:rsid w:val="00B701B9"/>
    <w:rsid w:val="00B70223"/>
    <w:rsid w:val="00B70245"/>
    <w:rsid w:val="00B70A17"/>
    <w:rsid w:val="00B70AB3"/>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0C"/>
    <w:rsid w:val="00B75E98"/>
    <w:rsid w:val="00B761E5"/>
    <w:rsid w:val="00B76463"/>
    <w:rsid w:val="00B76554"/>
    <w:rsid w:val="00B7710E"/>
    <w:rsid w:val="00B77211"/>
    <w:rsid w:val="00B7749D"/>
    <w:rsid w:val="00B7752D"/>
    <w:rsid w:val="00B77CF8"/>
    <w:rsid w:val="00B77CFF"/>
    <w:rsid w:val="00B803FF"/>
    <w:rsid w:val="00B8054F"/>
    <w:rsid w:val="00B80704"/>
    <w:rsid w:val="00B80946"/>
    <w:rsid w:val="00B80F1B"/>
    <w:rsid w:val="00B81034"/>
    <w:rsid w:val="00B812AB"/>
    <w:rsid w:val="00B812B9"/>
    <w:rsid w:val="00B8170A"/>
    <w:rsid w:val="00B817C0"/>
    <w:rsid w:val="00B817F8"/>
    <w:rsid w:val="00B81859"/>
    <w:rsid w:val="00B81C9D"/>
    <w:rsid w:val="00B81FC5"/>
    <w:rsid w:val="00B827B4"/>
    <w:rsid w:val="00B82C29"/>
    <w:rsid w:val="00B831F5"/>
    <w:rsid w:val="00B8349F"/>
    <w:rsid w:val="00B83634"/>
    <w:rsid w:val="00B83684"/>
    <w:rsid w:val="00B838BD"/>
    <w:rsid w:val="00B83936"/>
    <w:rsid w:val="00B83A20"/>
    <w:rsid w:val="00B83A8C"/>
    <w:rsid w:val="00B83B1E"/>
    <w:rsid w:val="00B83B58"/>
    <w:rsid w:val="00B83D7A"/>
    <w:rsid w:val="00B840A2"/>
    <w:rsid w:val="00B841C7"/>
    <w:rsid w:val="00B8493D"/>
    <w:rsid w:val="00B84B4D"/>
    <w:rsid w:val="00B85031"/>
    <w:rsid w:val="00B85105"/>
    <w:rsid w:val="00B85130"/>
    <w:rsid w:val="00B85490"/>
    <w:rsid w:val="00B857EC"/>
    <w:rsid w:val="00B859BF"/>
    <w:rsid w:val="00B85A3F"/>
    <w:rsid w:val="00B85BC6"/>
    <w:rsid w:val="00B85C5B"/>
    <w:rsid w:val="00B85EBB"/>
    <w:rsid w:val="00B860C3"/>
    <w:rsid w:val="00B862D6"/>
    <w:rsid w:val="00B86C1C"/>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37"/>
    <w:rsid w:val="00B91B7D"/>
    <w:rsid w:val="00B91D52"/>
    <w:rsid w:val="00B91DF3"/>
    <w:rsid w:val="00B91E64"/>
    <w:rsid w:val="00B9203D"/>
    <w:rsid w:val="00B92647"/>
    <w:rsid w:val="00B92651"/>
    <w:rsid w:val="00B927EC"/>
    <w:rsid w:val="00B92A2E"/>
    <w:rsid w:val="00B92A60"/>
    <w:rsid w:val="00B92C19"/>
    <w:rsid w:val="00B92DB7"/>
    <w:rsid w:val="00B92E75"/>
    <w:rsid w:val="00B92FED"/>
    <w:rsid w:val="00B9318E"/>
    <w:rsid w:val="00B932E0"/>
    <w:rsid w:val="00B93364"/>
    <w:rsid w:val="00B9349F"/>
    <w:rsid w:val="00B93BCE"/>
    <w:rsid w:val="00B93F2B"/>
    <w:rsid w:val="00B94264"/>
    <w:rsid w:val="00B9443A"/>
    <w:rsid w:val="00B944EE"/>
    <w:rsid w:val="00B94817"/>
    <w:rsid w:val="00B948F8"/>
    <w:rsid w:val="00B94EBD"/>
    <w:rsid w:val="00B94EE5"/>
    <w:rsid w:val="00B951FB"/>
    <w:rsid w:val="00B95301"/>
    <w:rsid w:val="00B95A46"/>
    <w:rsid w:val="00B95B99"/>
    <w:rsid w:val="00B95D85"/>
    <w:rsid w:val="00B95F6D"/>
    <w:rsid w:val="00B96056"/>
    <w:rsid w:val="00B963D8"/>
    <w:rsid w:val="00B9692D"/>
    <w:rsid w:val="00B96D1E"/>
    <w:rsid w:val="00B96F17"/>
    <w:rsid w:val="00B96FC4"/>
    <w:rsid w:val="00B970B7"/>
    <w:rsid w:val="00B975EB"/>
    <w:rsid w:val="00B97FDA"/>
    <w:rsid w:val="00BA0590"/>
    <w:rsid w:val="00BA0A4D"/>
    <w:rsid w:val="00BA0C5C"/>
    <w:rsid w:val="00BA0D63"/>
    <w:rsid w:val="00BA130B"/>
    <w:rsid w:val="00BA147E"/>
    <w:rsid w:val="00BA1ADB"/>
    <w:rsid w:val="00BA1BFE"/>
    <w:rsid w:val="00BA24B0"/>
    <w:rsid w:val="00BA25A7"/>
    <w:rsid w:val="00BA2814"/>
    <w:rsid w:val="00BA2910"/>
    <w:rsid w:val="00BA2A53"/>
    <w:rsid w:val="00BA2B63"/>
    <w:rsid w:val="00BA2D45"/>
    <w:rsid w:val="00BA30BF"/>
    <w:rsid w:val="00BA30DB"/>
    <w:rsid w:val="00BA33DF"/>
    <w:rsid w:val="00BA386C"/>
    <w:rsid w:val="00BA3BEF"/>
    <w:rsid w:val="00BA3D3B"/>
    <w:rsid w:val="00BA3D9E"/>
    <w:rsid w:val="00BA3E71"/>
    <w:rsid w:val="00BA4243"/>
    <w:rsid w:val="00BA46AB"/>
    <w:rsid w:val="00BA4755"/>
    <w:rsid w:val="00BA544D"/>
    <w:rsid w:val="00BA5958"/>
    <w:rsid w:val="00BA60D6"/>
    <w:rsid w:val="00BA6381"/>
    <w:rsid w:val="00BA66A3"/>
    <w:rsid w:val="00BA66BF"/>
    <w:rsid w:val="00BA6938"/>
    <w:rsid w:val="00BA6E54"/>
    <w:rsid w:val="00BA721F"/>
    <w:rsid w:val="00BA7A2C"/>
    <w:rsid w:val="00BA7A68"/>
    <w:rsid w:val="00BA7D91"/>
    <w:rsid w:val="00BA7E0B"/>
    <w:rsid w:val="00BA7ED7"/>
    <w:rsid w:val="00BB010F"/>
    <w:rsid w:val="00BB0610"/>
    <w:rsid w:val="00BB0621"/>
    <w:rsid w:val="00BB062E"/>
    <w:rsid w:val="00BB063F"/>
    <w:rsid w:val="00BB0829"/>
    <w:rsid w:val="00BB088D"/>
    <w:rsid w:val="00BB09A6"/>
    <w:rsid w:val="00BB0A68"/>
    <w:rsid w:val="00BB0E77"/>
    <w:rsid w:val="00BB14EC"/>
    <w:rsid w:val="00BB1648"/>
    <w:rsid w:val="00BB1A7D"/>
    <w:rsid w:val="00BB1B0A"/>
    <w:rsid w:val="00BB1BF3"/>
    <w:rsid w:val="00BB1DB5"/>
    <w:rsid w:val="00BB1EA6"/>
    <w:rsid w:val="00BB20F8"/>
    <w:rsid w:val="00BB233B"/>
    <w:rsid w:val="00BB24F9"/>
    <w:rsid w:val="00BB28B2"/>
    <w:rsid w:val="00BB2E1C"/>
    <w:rsid w:val="00BB3078"/>
    <w:rsid w:val="00BB3257"/>
    <w:rsid w:val="00BB3427"/>
    <w:rsid w:val="00BB35A4"/>
    <w:rsid w:val="00BB3646"/>
    <w:rsid w:val="00BB3917"/>
    <w:rsid w:val="00BB3A04"/>
    <w:rsid w:val="00BB3CD7"/>
    <w:rsid w:val="00BB3DFC"/>
    <w:rsid w:val="00BB3FB5"/>
    <w:rsid w:val="00BB430E"/>
    <w:rsid w:val="00BB4596"/>
    <w:rsid w:val="00BB4630"/>
    <w:rsid w:val="00BB4B92"/>
    <w:rsid w:val="00BB4C1F"/>
    <w:rsid w:val="00BB4C8D"/>
    <w:rsid w:val="00BB5226"/>
    <w:rsid w:val="00BB531F"/>
    <w:rsid w:val="00BB57F4"/>
    <w:rsid w:val="00BB5943"/>
    <w:rsid w:val="00BB5C79"/>
    <w:rsid w:val="00BB5DB7"/>
    <w:rsid w:val="00BB5DEF"/>
    <w:rsid w:val="00BB6013"/>
    <w:rsid w:val="00BB619C"/>
    <w:rsid w:val="00BB61B7"/>
    <w:rsid w:val="00BB6296"/>
    <w:rsid w:val="00BB675B"/>
    <w:rsid w:val="00BB725E"/>
    <w:rsid w:val="00BB7304"/>
    <w:rsid w:val="00BB768E"/>
    <w:rsid w:val="00BB78FA"/>
    <w:rsid w:val="00BB7939"/>
    <w:rsid w:val="00BB795B"/>
    <w:rsid w:val="00BB7B47"/>
    <w:rsid w:val="00BB7C74"/>
    <w:rsid w:val="00BB7DFC"/>
    <w:rsid w:val="00BC0240"/>
    <w:rsid w:val="00BC0312"/>
    <w:rsid w:val="00BC043C"/>
    <w:rsid w:val="00BC0558"/>
    <w:rsid w:val="00BC06DB"/>
    <w:rsid w:val="00BC081A"/>
    <w:rsid w:val="00BC09DF"/>
    <w:rsid w:val="00BC0A75"/>
    <w:rsid w:val="00BC1369"/>
    <w:rsid w:val="00BC1418"/>
    <w:rsid w:val="00BC14FF"/>
    <w:rsid w:val="00BC1700"/>
    <w:rsid w:val="00BC1739"/>
    <w:rsid w:val="00BC1C44"/>
    <w:rsid w:val="00BC1CB8"/>
    <w:rsid w:val="00BC1D9B"/>
    <w:rsid w:val="00BC225F"/>
    <w:rsid w:val="00BC22D9"/>
    <w:rsid w:val="00BC2455"/>
    <w:rsid w:val="00BC2562"/>
    <w:rsid w:val="00BC2B2A"/>
    <w:rsid w:val="00BC2DEA"/>
    <w:rsid w:val="00BC2E82"/>
    <w:rsid w:val="00BC2E93"/>
    <w:rsid w:val="00BC302D"/>
    <w:rsid w:val="00BC3291"/>
    <w:rsid w:val="00BC32FA"/>
    <w:rsid w:val="00BC33FF"/>
    <w:rsid w:val="00BC3D28"/>
    <w:rsid w:val="00BC40C7"/>
    <w:rsid w:val="00BC41EE"/>
    <w:rsid w:val="00BC422C"/>
    <w:rsid w:val="00BC433B"/>
    <w:rsid w:val="00BC513C"/>
    <w:rsid w:val="00BC5338"/>
    <w:rsid w:val="00BC56B7"/>
    <w:rsid w:val="00BC56D7"/>
    <w:rsid w:val="00BC56F5"/>
    <w:rsid w:val="00BC593A"/>
    <w:rsid w:val="00BC59A6"/>
    <w:rsid w:val="00BC5B37"/>
    <w:rsid w:val="00BC5E29"/>
    <w:rsid w:val="00BC5E80"/>
    <w:rsid w:val="00BC60C0"/>
    <w:rsid w:val="00BC615A"/>
    <w:rsid w:val="00BC6778"/>
    <w:rsid w:val="00BC6E1D"/>
    <w:rsid w:val="00BC6EE1"/>
    <w:rsid w:val="00BC7078"/>
    <w:rsid w:val="00BC738D"/>
    <w:rsid w:val="00BC7426"/>
    <w:rsid w:val="00BC74B1"/>
    <w:rsid w:val="00BC7736"/>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99"/>
    <w:rsid w:val="00BD309E"/>
    <w:rsid w:val="00BD30DF"/>
    <w:rsid w:val="00BD3391"/>
    <w:rsid w:val="00BD356F"/>
    <w:rsid w:val="00BD375E"/>
    <w:rsid w:val="00BD3D5D"/>
    <w:rsid w:val="00BD3D9C"/>
    <w:rsid w:val="00BD3FED"/>
    <w:rsid w:val="00BD42B9"/>
    <w:rsid w:val="00BD42E2"/>
    <w:rsid w:val="00BD432C"/>
    <w:rsid w:val="00BD455F"/>
    <w:rsid w:val="00BD457E"/>
    <w:rsid w:val="00BD4C60"/>
    <w:rsid w:val="00BD5F34"/>
    <w:rsid w:val="00BD6071"/>
    <w:rsid w:val="00BD6270"/>
    <w:rsid w:val="00BD6351"/>
    <w:rsid w:val="00BD6536"/>
    <w:rsid w:val="00BD66D0"/>
    <w:rsid w:val="00BD68FB"/>
    <w:rsid w:val="00BD7054"/>
    <w:rsid w:val="00BD7451"/>
    <w:rsid w:val="00BD7C5C"/>
    <w:rsid w:val="00BD7CEC"/>
    <w:rsid w:val="00BD7DB9"/>
    <w:rsid w:val="00BE03E1"/>
    <w:rsid w:val="00BE0610"/>
    <w:rsid w:val="00BE0745"/>
    <w:rsid w:val="00BE0913"/>
    <w:rsid w:val="00BE0B6E"/>
    <w:rsid w:val="00BE0D7A"/>
    <w:rsid w:val="00BE10F4"/>
    <w:rsid w:val="00BE13F6"/>
    <w:rsid w:val="00BE14AA"/>
    <w:rsid w:val="00BE1697"/>
    <w:rsid w:val="00BE177E"/>
    <w:rsid w:val="00BE18D5"/>
    <w:rsid w:val="00BE1E9B"/>
    <w:rsid w:val="00BE1F98"/>
    <w:rsid w:val="00BE20DE"/>
    <w:rsid w:val="00BE2152"/>
    <w:rsid w:val="00BE2155"/>
    <w:rsid w:val="00BE2318"/>
    <w:rsid w:val="00BE26AF"/>
    <w:rsid w:val="00BE2AB8"/>
    <w:rsid w:val="00BE2E1A"/>
    <w:rsid w:val="00BE2F21"/>
    <w:rsid w:val="00BE2FDE"/>
    <w:rsid w:val="00BE344F"/>
    <w:rsid w:val="00BE3580"/>
    <w:rsid w:val="00BE366F"/>
    <w:rsid w:val="00BE38DA"/>
    <w:rsid w:val="00BE401D"/>
    <w:rsid w:val="00BE40B1"/>
    <w:rsid w:val="00BE413D"/>
    <w:rsid w:val="00BE4231"/>
    <w:rsid w:val="00BE4283"/>
    <w:rsid w:val="00BE4337"/>
    <w:rsid w:val="00BE43FB"/>
    <w:rsid w:val="00BE4566"/>
    <w:rsid w:val="00BE4920"/>
    <w:rsid w:val="00BE49FC"/>
    <w:rsid w:val="00BE4DFD"/>
    <w:rsid w:val="00BE506E"/>
    <w:rsid w:val="00BE50E0"/>
    <w:rsid w:val="00BE541B"/>
    <w:rsid w:val="00BE5490"/>
    <w:rsid w:val="00BE568A"/>
    <w:rsid w:val="00BE58E5"/>
    <w:rsid w:val="00BE5AC9"/>
    <w:rsid w:val="00BE5B77"/>
    <w:rsid w:val="00BE5BAD"/>
    <w:rsid w:val="00BE5C59"/>
    <w:rsid w:val="00BE5C6A"/>
    <w:rsid w:val="00BE5D3F"/>
    <w:rsid w:val="00BE5EA8"/>
    <w:rsid w:val="00BE6343"/>
    <w:rsid w:val="00BE63D2"/>
    <w:rsid w:val="00BE646F"/>
    <w:rsid w:val="00BE64FB"/>
    <w:rsid w:val="00BE6588"/>
    <w:rsid w:val="00BE6614"/>
    <w:rsid w:val="00BE66FD"/>
    <w:rsid w:val="00BE690B"/>
    <w:rsid w:val="00BE6B51"/>
    <w:rsid w:val="00BE6BBF"/>
    <w:rsid w:val="00BE6BFF"/>
    <w:rsid w:val="00BE6E0E"/>
    <w:rsid w:val="00BE6E85"/>
    <w:rsid w:val="00BE721B"/>
    <w:rsid w:val="00BE7256"/>
    <w:rsid w:val="00BE7345"/>
    <w:rsid w:val="00BE74FE"/>
    <w:rsid w:val="00BE75FD"/>
    <w:rsid w:val="00BE781E"/>
    <w:rsid w:val="00BF0517"/>
    <w:rsid w:val="00BF06BD"/>
    <w:rsid w:val="00BF073A"/>
    <w:rsid w:val="00BF077F"/>
    <w:rsid w:val="00BF0B34"/>
    <w:rsid w:val="00BF0EA6"/>
    <w:rsid w:val="00BF1947"/>
    <w:rsid w:val="00BF1B2E"/>
    <w:rsid w:val="00BF1B3B"/>
    <w:rsid w:val="00BF1E4E"/>
    <w:rsid w:val="00BF1F8E"/>
    <w:rsid w:val="00BF2028"/>
    <w:rsid w:val="00BF247B"/>
    <w:rsid w:val="00BF272A"/>
    <w:rsid w:val="00BF278D"/>
    <w:rsid w:val="00BF2A98"/>
    <w:rsid w:val="00BF2DAE"/>
    <w:rsid w:val="00BF2ECF"/>
    <w:rsid w:val="00BF3308"/>
    <w:rsid w:val="00BF3620"/>
    <w:rsid w:val="00BF383B"/>
    <w:rsid w:val="00BF38F5"/>
    <w:rsid w:val="00BF3E5D"/>
    <w:rsid w:val="00BF3F38"/>
    <w:rsid w:val="00BF4130"/>
    <w:rsid w:val="00BF418B"/>
    <w:rsid w:val="00BF45E9"/>
    <w:rsid w:val="00BF4C5E"/>
    <w:rsid w:val="00BF4CB6"/>
    <w:rsid w:val="00BF4DAF"/>
    <w:rsid w:val="00BF5220"/>
    <w:rsid w:val="00BF5372"/>
    <w:rsid w:val="00BF53CA"/>
    <w:rsid w:val="00BF558F"/>
    <w:rsid w:val="00BF572D"/>
    <w:rsid w:val="00BF596C"/>
    <w:rsid w:val="00BF5C45"/>
    <w:rsid w:val="00BF5C77"/>
    <w:rsid w:val="00BF63CB"/>
    <w:rsid w:val="00BF6521"/>
    <w:rsid w:val="00BF66A6"/>
    <w:rsid w:val="00BF6FE9"/>
    <w:rsid w:val="00BF7211"/>
    <w:rsid w:val="00BF7450"/>
    <w:rsid w:val="00BF751C"/>
    <w:rsid w:val="00BF7582"/>
    <w:rsid w:val="00BF799A"/>
    <w:rsid w:val="00BF7AE5"/>
    <w:rsid w:val="00BF7BA1"/>
    <w:rsid w:val="00BF7BC7"/>
    <w:rsid w:val="00BF7C78"/>
    <w:rsid w:val="00BF7D22"/>
    <w:rsid w:val="00BF7F48"/>
    <w:rsid w:val="00C0011A"/>
    <w:rsid w:val="00C004C5"/>
    <w:rsid w:val="00C00693"/>
    <w:rsid w:val="00C00C85"/>
    <w:rsid w:val="00C00F55"/>
    <w:rsid w:val="00C0119D"/>
    <w:rsid w:val="00C01352"/>
    <w:rsid w:val="00C01633"/>
    <w:rsid w:val="00C01ABD"/>
    <w:rsid w:val="00C01C5A"/>
    <w:rsid w:val="00C01D17"/>
    <w:rsid w:val="00C01F07"/>
    <w:rsid w:val="00C02057"/>
    <w:rsid w:val="00C020CE"/>
    <w:rsid w:val="00C0216E"/>
    <w:rsid w:val="00C02B2E"/>
    <w:rsid w:val="00C02C28"/>
    <w:rsid w:val="00C02C5B"/>
    <w:rsid w:val="00C02D33"/>
    <w:rsid w:val="00C038DE"/>
    <w:rsid w:val="00C03C8F"/>
    <w:rsid w:val="00C03CBB"/>
    <w:rsid w:val="00C03CD6"/>
    <w:rsid w:val="00C03CE9"/>
    <w:rsid w:val="00C04020"/>
    <w:rsid w:val="00C04045"/>
    <w:rsid w:val="00C040D9"/>
    <w:rsid w:val="00C041DA"/>
    <w:rsid w:val="00C04259"/>
    <w:rsid w:val="00C04275"/>
    <w:rsid w:val="00C0470C"/>
    <w:rsid w:val="00C04BA2"/>
    <w:rsid w:val="00C04D5F"/>
    <w:rsid w:val="00C04F1A"/>
    <w:rsid w:val="00C050C0"/>
    <w:rsid w:val="00C05112"/>
    <w:rsid w:val="00C059A2"/>
    <w:rsid w:val="00C05C73"/>
    <w:rsid w:val="00C05C82"/>
    <w:rsid w:val="00C05F68"/>
    <w:rsid w:val="00C0616F"/>
    <w:rsid w:val="00C06393"/>
    <w:rsid w:val="00C070DB"/>
    <w:rsid w:val="00C0732F"/>
    <w:rsid w:val="00C0733F"/>
    <w:rsid w:val="00C075F4"/>
    <w:rsid w:val="00C076A5"/>
    <w:rsid w:val="00C077DE"/>
    <w:rsid w:val="00C100AB"/>
    <w:rsid w:val="00C100BD"/>
    <w:rsid w:val="00C1027A"/>
    <w:rsid w:val="00C104AE"/>
    <w:rsid w:val="00C108E5"/>
    <w:rsid w:val="00C10B4F"/>
    <w:rsid w:val="00C10C8D"/>
    <w:rsid w:val="00C10DDD"/>
    <w:rsid w:val="00C110C3"/>
    <w:rsid w:val="00C11135"/>
    <w:rsid w:val="00C11268"/>
    <w:rsid w:val="00C1160D"/>
    <w:rsid w:val="00C11980"/>
    <w:rsid w:val="00C11C4D"/>
    <w:rsid w:val="00C11E7B"/>
    <w:rsid w:val="00C12271"/>
    <w:rsid w:val="00C12281"/>
    <w:rsid w:val="00C1233C"/>
    <w:rsid w:val="00C126E9"/>
    <w:rsid w:val="00C12BBB"/>
    <w:rsid w:val="00C12FFC"/>
    <w:rsid w:val="00C13131"/>
    <w:rsid w:val="00C13B13"/>
    <w:rsid w:val="00C13B25"/>
    <w:rsid w:val="00C13BE5"/>
    <w:rsid w:val="00C13C1C"/>
    <w:rsid w:val="00C13F3F"/>
    <w:rsid w:val="00C14266"/>
    <w:rsid w:val="00C14409"/>
    <w:rsid w:val="00C14650"/>
    <w:rsid w:val="00C14983"/>
    <w:rsid w:val="00C14ED7"/>
    <w:rsid w:val="00C152F6"/>
    <w:rsid w:val="00C152FD"/>
    <w:rsid w:val="00C1541C"/>
    <w:rsid w:val="00C15490"/>
    <w:rsid w:val="00C15542"/>
    <w:rsid w:val="00C15598"/>
    <w:rsid w:val="00C156CB"/>
    <w:rsid w:val="00C158DA"/>
    <w:rsid w:val="00C15A13"/>
    <w:rsid w:val="00C15B0A"/>
    <w:rsid w:val="00C15D4F"/>
    <w:rsid w:val="00C15D55"/>
    <w:rsid w:val="00C15DC4"/>
    <w:rsid w:val="00C15E5E"/>
    <w:rsid w:val="00C15E72"/>
    <w:rsid w:val="00C15ED7"/>
    <w:rsid w:val="00C15F80"/>
    <w:rsid w:val="00C15FF6"/>
    <w:rsid w:val="00C160DF"/>
    <w:rsid w:val="00C164A6"/>
    <w:rsid w:val="00C17015"/>
    <w:rsid w:val="00C17202"/>
    <w:rsid w:val="00C175FF"/>
    <w:rsid w:val="00C176BF"/>
    <w:rsid w:val="00C17AA3"/>
    <w:rsid w:val="00C17B12"/>
    <w:rsid w:val="00C17B28"/>
    <w:rsid w:val="00C17DC8"/>
    <w:rsid w:val="00C20006"/>
    <w:rsid w:val="00C2025A"/>
    <w:rsid w:val="00C2029A"/>
    <w:rsid w:val="00C203FB"/>
    <w:rsid w:val="00C204F4"/>
    <w:rsid w:val="00C2074E"/>
    <w:rsid w:val="00C208C0"/>
    <w:rsid w:val="00C20916"/>
    <w:rsid w:val="00C20955"/>
    <w:rsid w:val="00C20A4D"/>
    <w:rsid w:val="00C20BC8"/>
    <w:rsid w:val="00C20C27"/>
    <w:rsid w:val="00C20D7D"/>
    <w:rsid w:val="00C20F5E"/>
    <w:rsid w:val="00C2109F"/>
    <w:rsid w:val="00C214FA"/>
    <w:rsid w:val="00C21987"/>
    <w:rsid w:val="00C21E0F"/>
    <w:rsid w:val="00C21ED8"/>
    <w:rsid w:val="00C21F82"/>
    <w:rsid w:val="00C221D6"/>
    <w:rsid w:val="00C22547"/>
    <w:rsid w:val="00C225FB"/>
    <w:rsid w:val="00C22706"/>
    <w:rsid w:val="00C22D43"/>
    <w:rsid w:val="00C22EB7"/>
    <w:rsid w:val="00C22F6A"/>
    <w:rsid w:val="00C2305B"/>
    <w:rsid w:val="00C2308F"/>
    <w:rsid w:val="00C23222"/>
    <w:rsid w:val="00C23456"/>
    <w:rsid w:val="00C2355B"/>
    <w:rsid w:val="00C239AC"/>
    <w:rsid w:val="00C23BFA"/>
    <w:rsid w:val="00C24259"/>
    <w:rsid w:val="00C2441F"/>
    <w:rsid w:val="00C24648"/>
    <w:rsid w:val="00C24972"/>
    <w:rsid w:val="00C249D6"/>
    <w:rsid w:val="00C24A9A"/>
    <w:rsid w:val="00C24AAC"/>
    <w:rsid w:val="00C24AEB"/>
    <w:rsid w:val="00C25C2F"/>
    <w:rsid w:val="00C25F82"/>
    <w:rsid w:val="00C26081"/>
    <w:rsid w:val="00C264FB"/>
    <w:rsid w:val="00C26692"/>
    <w:rsid w:val="00C26919"/>
    <w:rsid w:val="00C26C9B"/>
    <w:rsid w:val="00C26DFC"/>
    <w:rsid w:val="00C277E7"/>
    <w:rsid w:val="00C27A3C"/>
    <w:rsid w:val="00C27A6C"/>
    <w:rsid w:val="00C27DB4"/>
    <w:rsid w:val="00C27E5C"/>
    <w:rsid w:val="00C2DC51"/>
    <w:rsid w:val="00C30123"/>
    <w:rsid w:val="00C302B8"/>
    <w:rsid w:val="00C30413"/>
    <w:rsid w:val="00C306AE"/>
    <w:rsid w:val="00C3071C"/>
    <w:rsid w:val="00C308E6"/>
    <w:rsid w:val="00C30905"/>
    <w:rsid w:val="00C30921"/>
    <w:rsid w:val="00C30BF9"/>
    <w:rsid w:val="00C30C73"/>
    <w:rsid w:val="00C30CD1"/>
    <w:rsid w:val="00C30E8D"/>
    <w:rsid w:val="00C30F63"/>
    <w:rsid w:val="00C31324"/>
    <w:rsid w:val="00C3135E"/>
    <w:rsid w:val="00C31726"/>
    <w:rsid w:val="00C3187E"/>
    <w:rsid w:val="00C320DD"/>
    <w:rsid w:val="00C321DD"/>
    <w:rsid w:val="00C322B6"/>
    <w:rsid w:val="00C322EE"/>
    <w:rsid w:val="00C327B1"/>
    <w:rsid w:val="00C32841"/>
    <w:rsid w:val="00C32937"/>
    <w:rsid w:val="00C32B92"/>
    <w:rsid w:val="00C32C0B"/>
    <w:rsid w:val="00C32DEA"/>
    <w:rsid w:val="00C32F4B"/>
    <w:rsid w:val="00C32FBE"/>
    <w:rsid w:val="00C33358"/>
    <w:rsid w:val="00C33426"/>
    <w:rsid w:val="00C3387B"/>
    <w:rsid w:val="00C33A22"/>
    <w:rsid w:val="00C33E41"/>
    <w:rsid w:val="00C33F93"/>
    <w:rsid w:val="00C34178"/>
    <w:rsid w:val="00C3483A"/>
    <w:rsid w:val="00C349D8"/>
    <w:rsid w:val="00C3516E"/>
    <w:rsid w:val="00C3524B"/>
    <w:rsid w:val="00C353F2"/>
    <w:rsid w:val="00C354FA"/>
    <w:rsid w:val="00C357FF"/>
    <w:rsid w:val="00C3589F"/>
    <w:rsid w:val="00C35BF0"/>
    <w:rsid w:val="00C35FD9"/>
    <w:rsid w:val="00C361AF"/>
    <w:rsid w:val="00C36309"/>
    <w:rsid w:val="00C36519"/>
    <w:rsid w:val="00C36568"/>
    <w:rsid w:val="00C36A19"/>
    <w:rsid w:val="00C36D06"/>
    <w:rsid w:val="00C36D41"/>
    <w:rsid w:val="00C36D98"/>
    <w:rsid w:val="00C36EEE"/>
    <w:rsid w:val="00C36FE6"/>
    <w:rsid w:val="00C374C7"/>
    <w:rsid w:val="00C37739"/>
    <w:rsid w:val="00C37A76"/>
    <w:rsid w:val="00C37D32"/>
    <w:rsid w:val="00C37D55"/>
    <w:rsid w:val="00C40009"/>
    <w:rsid w:val="00C401A7"/>
    <w:rsid w:val="00C4033A"/>
    <w:rsid w:val="00C405B1"/>
    <w:rsid w:val="00C40680"/>
    <w:rsid w:val="00C40723"/>
    <w:rsid w:val="00C41156"/>
    <w:rsid w:val="00C412A8"/>
    <w:rsid w:val="00C412C1"/>
    <w:rsid w:val="00C4153B"/>
    <w:rsid w:val="00C41990"/>
    <w:rsid w:val="00C41B83"/>
    <w:rsid w:val="00C41CA7"/>
    <w:rsid w:val="00C41E60"/>
    <w:rsid w:val="00C42B5F"/>
    <w:rsid w:val="00C42C98"/>
    <w:rsid w:val="00C42E55"/>
    <w:rsid w:val="00C42FB4"/>
    <w:rsid w:val="00C433C4"/>
    <w:rsid w:val="00C43601"/>
    <w:rsid w:val="00C4382C"/>
    <w:rsid w:val="00C438F7"/>
    <w:rsid w:val="00C43A7E"/>
    <w:rsid w:val="00C43E4F"/>
    <w:rsid w:val="00C440ED"/>
    <w:rsid w:val="00C44267"/>
    <w:rsid w:val="00C446DE"/>
    <w:rsid w:val="00C44706"/>
    <w:rsid w:val="00C4481A"/>
    <w:rsid w:val="00C4496F"/>
    <w:rsid w:val="00C45114"/>
    <w:rsid w:val="00C452D9"/>
    <w:rsid w:val="00C45323"/>
    <w:rsid w:val="00C457EA"/>
    <w:rsid w:val="00C458ED"/>
    <w:rsid w:val="00C45AD0"/>
    <w:rsid w:val="00C45D6F"/>
    <w:rsid w:val="00C461FA"/>
    <w:rsid w:val="00C463E5"/>
    <w:rsid w:val="00C467AE"/>
    <w:rsid w:val="00C46A93"/>
    <w:rsid w:val="00C46AE9"/>
    <w:rsid w:val="00C4707C"/>
    <w:rsid w:val="00C470AA"/>
    <w:rsid w:val="00C4714B"/>
    <w:rsid w:val="00C471B0"/>
    <w:rsid w:val="00C471EC"/>
    <w:rsid w:val="00C4720D"/>
    <w:rsid w:val="00C47249"/>
    <w:rsid w:val="00C475F7"/>
    <w:rsid w:val="00C47B78"/>
    <w:rsid w:val="00C47E57"/>
    <w:rsid w:val="00C47ED4"/>
    <w:rsid w:val="00C500D5"/>
    <w:rsid w:val="00C504B2"/>
    <w:rsid w:val="00C5072E"/>
    <w:rsid w:val="00C50C8B"/>
    <w:rsid w:val="00C51148"/>
    <w:rsid w:val="00C51323"/>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A37"/>
    <w:rsid w:val="00C54D86"/>
    <w:rsid w:val="00C54DEB"/>
    <w:rsid w:val="00C54E1F"/>
    <w:rsid w:val="00C54E38"/>
    <w:rsid w:val="00C54F3A"/>
    <w:rsid w:val="00C54FD9"/>
    <w:rsid w:val="00C55200"/>
    <w:rsid w:val="00C55536"/>
    <w:rsid w:val="00C557B1"/>
    <w:rsid w:val="00C55A44"/>
    <w:rsid w:val="00C55BA2"/>
    <w:rsid w:val="00C561AC"/>
    <w:rsid w:val="00C563D2"/>
    <w:rsid w:val="00C566B9"/>
    <w:rsid w:val="00C567EA"/>
    <w:rsid w:val="00C56896"/>
    <w:rsid w:val="00C57001"/>
    <w:rsid w:val="00C573DE"/>
    <w:rsid w:val="00C57426"/>
    <w:rsid w:val="00C574A3"/>
    <w:rsid w:val="00C575A7"/>
    <w:rsid w:val="00C57C0F"/>
    <w:rsid w:val="00C6023C"/>
    <w:rsid w:val="00C60691"/>
    <w:rsid w:val="00C608F7"/>
    <w:rsid w:val="00C609F0"/>
    <w:rsid w:val="00C61018"/>
    <w:rsid w:val="00C611C7"/>
    <w:rsid w:val="00C61394"/>
    <w:rsid w:val="00C616B3"/>
    <w:rsid w:val="00C61BB2"/>
    <w:rsid w:val="00C61C2E"/>
    <w:rsid w:val="00C620F5"/>
    <w:rsid w:val="00C623DB"/>
    <w:rsid w:val="00C6275B"/>
    <w:rsid w:val="00C6294D"/>
    <w:rsid w:val="00C62A6A"/>
    <w:rsid w:val="00C62A99"/>
    <w:rsid w:val="00C62E48"/>
    <w:rsid w:val="00C63026"/>
    <w:rsid w:val="00C63143"/>
    <w:rsid w:val="00C631EC"/>
    <w:rsid w:val="00C63383"/>
    <w:rsid w:val="00C63405"/>
    <w:rsid w:val="00C635BB"/>
    <w:rsid w:val="00C6390C"/>
    <w:rsid w:val="00C63DEC"/>
    <w:rsid w:val="00C64647"/>
    <w:rsid w:val="00C64678"/>
    <w:rsid w:val="00C64ABC"/>
    <w:rsid w:val="00C64BFA"/>
    <w:rsid w:val="00C64DE2"/>
    <w:rsid w:val="00C658E6"/>
    <w:rsid w:val="00C659DA"/>
    <w:rsid w:val="00C65CEF"/>
    <w:rsid w:val="00C65F1E"/>
    <w:rsid w:val="00C65F25"/>
    <w:rsid w:val="00C6642D"/>
    <w:rsid w:val="00C66655"/>
    <w:rsid w:val="00C667F7"/>
    <w:rsid w:val="00C66924"/>
    <w:rsid w:val="00C66F2C"/>
    <w:rsid w:val="00C66FF2"/>
    <w:rsid w:val="00C671E4"/>
    <w:rsid w:val="00C67389"/>
    <w:rsid w:val="00C673EC"/>
    <w:rsid w:val="00C675F7"/>
    <w:rsid w:val="00C6765A"/>
    <w:rsid w:val="00C67717"/>
    <w:rsid w:val="00C678BF"/>
    <w:rsid w:val="00C67AEE"/>
    <w:rsid w:val="00C67ED1"/>
    <w:rsid w:val="00C67EE4"/>
    <w:rsid w:val="00C70170"/>
    <w:rsid w:val="00C70401"/>
    <w:rsid w:val="00C70CA0"/>
    <w:rsid w:val="00C71215"/>
    <w:rsid w:val="00C713AE"/>
    <w:rsid w:val="00C71440"/>
    <w:rsid w:val="00C71CCD"/>
    <w:rsid w:val="00C71E79"/>
    <w:rsid w:val="00C71FD7"/>
    <w:rsid w:val="00C727CB"/>
    <w:rsid w:val="00C727F0"/>
    <w:rsid w:val="00C72CE1"/>
    <w:rsid w:val="00C72E66"/>
    <w:rsid w:val="00C730F3"/>
    <w:rsid w:val="00C73281"/>
    <w:rsid w:val="00C74D7F"/>
    <w:rsid w:val="00C74EE5"/>
    <w:rsid w:val="00C75042"/>
    <w:rsid w:val="00C75341"/>
    <w:rsid w:val="00C757D2"/>
    <w:rsid w:val="00C75971"/>
    <w:rsid w:val="00C75B31"/>
    <w:rsid w:val="00C75E05"/>
    <w:rsid w:val="00C75EDA"/>
    <w:rsid w:val="00C760B7"/>
    <w:rsid w:val="00C76BD3"/>
    <w:rsid w:val="00C76CBC"/>
    <w:rsid w:val="00C76E26"/>
    <w:rsid w:val="00C76FAD"/>
    <w:rsid w:val="00C775AD"/>
    <w:rsid w:val="00C77737"/>
    <w:rsid w:val="00C779B2"/>
    <w:rsid w:val="00C77D70"/>
    <w:rsid w:val="00C77F35"/>
    <w:rsid w:val="00C77FF7"/>
    <w:rsid w:val="00C80096"/>
    <w:rsid w:val="00C802BD"/>
    <w:rsid w:val="00C80AFD"/>
    <w:rsid w:val="00C80BC8"/>
    <w:rsid w:val="00C80D10"/>
    <w:rsid w:val="00C80D42"/>
    <w:rsid w:val="00C81569"/>
    <w:rsid w:val="00C81A40"/>
    <w:rsid w:val="00C81A5C"/>
    <w:rsid w:val="00C8202A"/>
    <w:rsid w:val="00C82049"/>
    <w:rsid w:val="00C82603"/>
    <w:rsid w:val="00C827D9"/>
    <w:rsid w:val="00C827F0"/>
    <w:rsid w:val="00C82A09"/>
    <w:rsid w:val="00C82D01"/>
    <w:rsid w:val="00C82D0D"/>
    <w:rsid w:val="00C834E9"/>
    <w:rsid w:val="00C83C0E"/>
    <w:rsid w:val="00C83D22"/>
    <w:rsid w:val="00C83D35"/>
    <w:rsid w:val="00C8407F"/>
    <w:rsid w:val="00C84210"/>
    <w:rsid w:val="00C8454F"/>
    <w:rsid w:val="00C84594"/>
    <w:rsid w:val="00C8459F"/>
    <w:rsid w:val="00C846EE"/>
    <w:rsid w:val="00C84843"/>
    <w:rsid w:val="00C85310"/>
    <w:rsid w:val="00C85354"/>
    <w:rsid w:val="00C853AE"/>
    <w:rsid w:val="00C85511"/>
    <w:rsid w:val="00C85BC0"/>
    <w:rsid w:val="00C86452"/>
    <w:rsid w:val="00C8657E"/>
    <w:rsid w:val="00C8683E"/>
    <w:rsid w:val="00C86AA4"/>
    <w:rsid w:val="00C86B4A"/>
    <w:rsid w:val="00C86E6C"/>
    <w:rsid w:val="00C870B1"/>
    <w:rsid w:val="00C87103"/>
    <w:rsid w:val="00C879BC"/>
    <w:rsid w:val="00C87AAB"/>
    <w:rsid w:val="00C87CAF"/>
    <w:rsid w:val="00C9015F"/>
    <w:rsid w:val="00C90612"/>
    <w:rsid w:val="00C9088B"/>
    <w:rsid w:val="00C90B26"/>
    <w:rsid w:val="00C90CAA"/>
    <w:rsid w:val="00C9123A"/>
    <w:rsid w:val="00C91730"/>
    <w:rsid w:val="00C91819"/>
    <w:rsid w:val="00C91C1B"/>
    <w:rsid w:val="00C91C2D"/>
    <w:rsid w:val="00C91DE9"/>
    <w:rsid w:val="00C925FA"/>
    <w:rsid w:val="00C92875"/>
    <w:rsid w:val="00C9299B"/>
    <w:rsid w:val="00C92B1C"/>
    <w:rsid w:val="00C92E24"/>
    <w:rsid w:val="00C92F52"/>
    <w:rsid w:val="00C932A0"/>
    <w:rsid w:val="00C933E9"/>
    <w:rsid w:val="00C933F6"/>
    <w:rsid w:val="00C93401"/>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DC7"/>
    <w:rsid w:val="00C95E34"/>
    <w:rsid w:val="00C96004"/>
    <w:rsid w:val="00C9658B"/>
    <w:rsid w:val="00C967BD"/>
    <w:rsid w:val="00C96928"/>
    <w:rsid w:val="00C96AAD"/>
    <w:rsid w:val="00C96E31"/>
    <w:rsid w:val="00C96EE9"/>
    <w:rsid w:val="00C96EFC"/>
    <w:rsid w:val="00C97524"/>
    <w:rsid w:val="00C97668"/>
    <w:rsid w:val="00C97691"/>
    <w:rsid w:val="00C97CCB"/>
    <w:rsid w:val="00C97E1E"/>
    <w:rsid w:val="00C97F60"/>
    <w:rsid w:val="00C97FCA"/>
    <w:rsid w:val="00CA0226"/>
    <w:rsid w:val="00CA0503"/>
    <w:rsid w:val="00CA0757"/>
    <w:rsid w:val="00CA0C11"/>
    <w:rsid w:val="00CA1103"/>
    <w:rsid w:val="00CA1191"/>
    <w:rsid w:val="00CA1253"/>
    <w:rsid w:val="00CA15CA"/>
    <w:rsid w:val="00CA1736"/>
    <w:rsid w:val="00CA18A5"/>
    <w:rsid w:val="00CA1910"/>
    <w:rsid w:val="00CA1C65"/>
    <w:rsid w:val="00CA1E4A"/>
    <w:rsid w:val="00CA22F0"/>
    <w:rsid w:val="00CA22FC"/>
    <w:rsid w:val="00CA2631"/>
    <w:rsid w:val="00CA2637"/>
    <w:rsid w:val="00CA27C3"/>
    <w:rsid w:val="00CA304B"/>
    <w:rsid w:val="00CA3184"/>
    <w:rsid w:val="00CA32C9"/>
    <w:rsid w:val="00CA3519"/>
    <w:rsid w:val="00CA35E1"/>
    <w:rsid w:val="00CA381B"/>
    <w:rsid w:val="00CA3B4F"/>
    <w:rsid w:val="00CA3C9D"/>
    <w:rsid w:val="00CA3DAF"/>
    <w:rsid w:val="00CA418C"/>
    <w:rsid w:val="00CA4386"/>
    <w:rsid w:val="00CA4625"/>
    <w:rsid w:val="00CA467C"/>
    <w:rsid w:val="00CA4917"/>
    <w:rsid w:val="00CA4B2B"/>
    <w:rsid w:val="00CA4E94"/>
    <w:rsid w:val="00CA4F4A"/>
    <w:rsid w:val="00CA5786"/>
    <w:rsid w:val="00CA5FB7"/>
    <w:rsid w:val="00CA5FD8"/>
    <w:rsid w:val="00CA61D7"/>
    <w:rsid w:val="00CA6642"/>
    <w:rsid w:val="00CA67CC"/>
    <w:rsid w:val="00CA6A2E"/>
    <w:rsid w:val="00CA6BD4"/>
    <w:rsid w:val="00CA6DB5"/>
    <w:rsid w:val="00CA70BC"/>
    <w:rsid w:val="00CA7291"/>
    <w:rsid w:val="00CA7481"/>
    <w:rsid w:val="00CA75F7"/>
    <w:rsid w:val="00CA7665"/>
    <w:rsid w:val="00CA7985"/>
    <w:rsid w:val="00CA7E70"/>
    <w:rsid w:val="00CB0300"/>
    <w:rsid w:val="00CB057E"/>
    <w:rsid w:val="00CB08CE"/>
    <w:rsid w:val="00CB0BA3"/>
    <w:rsid w:val="00CB101D"/>
    <w:rsid w:val="00CB1109"/>
    <w:rsid w:val="00CB136A"/>
    <w:rsid w:val="00CB150A"/>
    <w:rsid w:val="00CB150B"/>
    <w:rsid w:val="00CB15F9"/>
    <w:rsid w:val="00CB19F7"/>
    <w:rsid w:val="00CB1A6D"/>
    <w:rsid w:val="00CB1B97"/>
    <w:rsid w:val="00CB1FEF"/>
    <w:rsid w:val="00CB232C"/>
    <w:rsid w:val="00CB23B0"/>
    <w:rsid w:val="00CB2C9C"/>
    <w:rsid w:val="00CB2DA1"/>
    <w:rsid w:val="00CB3275"/>
    <w:rsid w:val="00CB32A4"/>
    <w:rsid w:val="00CB3655"/>
    <w:rsid w:val="00CB37E8"/>
    <w:rsid w:val="00CB3B35"/>
    <w:rsid w:val="00CB3D6A"/>
    <w:rsid w:val="00CB3F53"/>
    <w:rsid w:val="00CB3F7E"/>
    <w:rsid w:val="00CB421A"/>
    <w:rsid w:val="00CB424D"/>
    <w:rsid w:val="00CB42F7"/>
    <w:rsid w:val="00CB469A"/>
    <w:rsid w:val="00CB4937"/>
    <w:rsid w:val="00CB4AE4"/>
    <w:rsid w:val="00CB4B40"/>
    <w:rsid w:val="00CB4BAC"/>
    <w:rsid w:val="00CB4CDE"/>
    <w:rsid w:val="00CB4E96"/>
    <w:rsid w:val="00CB4F9C"/>
    <w:rsid w:val="00CB4FDD"/>
    <w:rsid w:val="00CB5584"/>
    <w:rsid w:val="00CB5A7A"/>
    <w:rsid w:val="00CB6276"/>
    <w:rsid w:val="00CB6707"/>
    <w:rsid w:val="00CB674D"/>
    <w:rsid w:val="00CB6D40"/>
    <w:rsid w:val="00CB6E51"/>
    <w:rsid w:val="00CB6EC1"/>
    <w:rsid w:val="00CB6FA4"/>
    <w:rsid w:val="00CB6FB5"/>
    <w:rsid w:val="00CB70F7"/>
    <w:rsid w:val="00CB70FC"/>
    <w:rsid w:val="00CB752F"/>
    <w:rsid w:val="00CB79B0"/>
    <w:rsid w:val="00CB7BAD"/>
    <w:rsid w:val="00CB7DA0"/>
    <w:rsid w:val="00CB7FCA"/>
    <w:rsid w:val="00CC0111"/>
    <w:rsid w:val="00CC0466"/>
    <w:rsid w:val="00CC0494"/>
    <w:rsid w:val="00CC0941"/>
    <w:rsid w:val="00CC09D5"/>
    <w:rsid w:val="00CC1069"/>
    <w:rsid w:val="00CC10C8"/>
    <w:rsid w:val="00CC10D6"/>
    <w:rsid w:val="00CC12AF"/>
    <w:rsid w:val="00CC13AA"/>
    <w:rsid w:val="00CC1424"/>
    <w:rsid w:val="00CC1641"/>
    <w:rsid w:val="00CC18F6"/>
    <w:rsid w:val="00CC1AD6"/>
    <w:rsid w:val="00CC1EA3"/>
    <w:rsid w:val="00CC20C5"/>
    <w:rsid w:val="00CC2263"/>
    <w:rsid w:val="00CC231C"/>
    <w:rsid w:val="00CC232E"/>
    <w:rsid w:val="00CC23E0"/>
    <w:rsid w:val="00CC2532"/>
    <w:rsid w:val="00CC2791"/>
    <w:rsid w:val="00CC2DD3"/>
    <w:rsid w:val="00CC2DE7"/>
    <w:rsid w:val="00CC2DFB"/>
    <w:rsid w:val="00CC2F4E"/>
    <w:rsid w:val="00CC2FE7"/>
    <w:rsid w:val="00CC300F"/>
    <w:rsid w:val="00CC34EF"/>
    <w:rsid w:val="00CC3B8D"/>
    <w:rsid w:val="00CC3C68"/>
    <w:rsid w:val="00CC3F02"/>
    <w:rsid w:val="00CC3F4D"/>
    <w:rsid w:val="00CC40A8"/>
    <w:rsid w:val="00CC411D"/>
    <w:rsid w:val="00CC41B2"/>
    <w:rsid w:val="00CC4256"/>
    <w:rsid w:val="00CC4B02"/>
    <w:rsid w:val="00CC4EAD"/>
    <w:rsid w:val="00CC5167"/>
    <w:rsid w:val="00CC519E"/>
    <w:rsid w:val="00CC51CF"/>
    <w:rsid w:val="00CC5204"/>
    <w:rsid w:val="00CC57BB"/>
    <w:rsid w:val="00CC5A0B"/>
    <w:rsid w:val="00CC5E9D"/>
    <w:rsid w:val="00CC5EA4"/>
    <w:rsid w:val="00CC614C"/>
    <w:rsid w:val="00CC62F3"/>
    <w:rsid w:val="00CC6560"/>
    <w:rsid w:val="00CC6C7D"/>
    <w:rsid w:val="00CC7001"/>
    <w:rsid w:val="00CC7021"/>
    <w:rsid w:val="00CC71AD"/>
    <w:rsid w:val="00CC7B5A"/>
    <w:rsid w:val="00CC7C3A"/>
    <w:rsid w:val="00CD00F8"/>
    <w:rsid w:val="00CD03AF"/>
    <w:rsid w:val="00CD073C"/>
    <w:rsid w:val="00CD097A"/>
    <w:rsid w:val="00CD0AB5"/>
    <w:rsid w:val="00CD0B32"/>
    <w:rsid w:val="00CD0BC6"/>
    <w:rsid w:val="00CD0F96"/>
    <w:rsid w:val="00CD144C"/>
    <w:rsid w:val="00CD149A"/>
    <w:rsid w:val="00CD14B7"/>
    <w:rsid w:val="00CD176C"/>
    <w:rsid w:val="00CD17BC"/>
    <w:rsid w:val="00CD1960"/>
    <w:rsid w:val="00CD1C37"/>
    <w:rsid w:val="00CD1C80"/>
    <w:rsid w:val="00CD1D87"/>
    <w:rsid w:val="00CD1F03"/>
    <w:rsid w:val="00CD237A"/>
    <w:rsid w:val="00CD24E9"/>
    <w:rsid w:val="00CD2638"/>
    <w:rsid w:val="00CD273B"/>
    <w:rsid w:val="00CD283E"/>
    <w:rsid w:val="00CD293F"/>
    <w:rsid w:val="00CD2A86"/>
    <w:rsid w:val="00CD2C13"/>
    <w:rsid w:val="00CD2D17"/>
    <w:rsid w:val="00CD3575"/>
    <w:rsid w:val="00CD3908"/>
    <w:rsid w:val="00CD3AE0"/>
    <w:rsid w:val="00CD3F39"/>
    <w:rsid w:val="00CD4222"/>
    <w:rsid w:val="00CD429E"/>
    <w:rsid w:val="00CD4A6F"/>
    <w:rsid w:val="00CD4A8D"/>
    <w:rsid w:val="00CD510C"/>
    <w:rsid w:val="00CD513B"/>
    <w:rsid w:val="00CD5257"/>
    <w:rsid w:val="00CD53DC"/>
    <w:rsid w:val="00CD577C"/>
    <w:rsid w:val="00CD58A8"/>
    <w:rsid w:val="00CD58DF"/>
    <w:rsid w:val="00CD595F"/>
    <w:rsid w:val="00CD5A4A"/>
    <w:rsid w:val="00CD5B2A"/>
    <w:rsid w:val="00CD5D31"/>
    <w:rsid w:val="00CD5EB8"/>
    <w:rsid w:val="00CD6872"/>
    <w:rsid w:val="00CD6C0B"/>
    <w:rsid w:val="00CD6EBF"/>
    <w:rsid w:val="00CD6EF5"/>
    <w:rsid w:val="00CD7353"/>
    <w:rsid w:val="00CD7506"/>
    <w:rsid w:val="00CD768E"/>
    <w:rsid w:val="00CD7838"/>
    <w:rsid w:val="00CD786F"/>
    <w:rsid w:val="00CD7F67"/>
    <w:rsid w:val="00CE0424"/>
    <w:rsid w:val="00CE0843"/>
    <w:rsid w:val="00CE0C2A"/>
    <w:rsid w:val="00CE0D8F"/>
    <w:rsid w:val="00CE0EF1"/>
    <w:rsid w:val="00CE1012"/>
    <w:rsid w:val="00CE12D0"/>
    <w:rsid w:val="00CE145E"/>
    <w:rsid w:val="00CE1580"/>
    <w:rsid w:val="00CE181C"/>
    <w:rsid w:val="00CE19F1"/>
    <w:rsid w:val="00CE1BC0"/>
    <w:rsid w:val="00CE1FCE"/>
    <w:rsid w:val="00CE2203"/>
    <w:rsid w:val="00CE2DA1"/>
    <w:rsid w:val="00CE2DDC"/>
    <w:rsid w:val="00CE2F54"/>
    <w:rsid w:val="00CE359E"/>
    <w:rsid w:val="00CE3629"/>
    <w:rsid w:val="00CE3884"/>
    <w:rsid w:val="00CE3935"/>
    <w:rsid w:val="00CE3B1D"/>
    <w:rsid w:val="00CE3B72"/>
    <w:rsid w:val="00CE3DF8"/>
    <w:rsid w:val="00CE3F54"/>
    <w:rsid w:val="00CE417D"/>
    <w:rsid w:val="00CE41ED"/>
    <w:rsid w:val="00CE44F3"/>
    <w:rsid w:val="00CE467C"/>
    <w:rsid w:val="00CE48E8"/>
    <w:rsid w:val="00CE4D37"/>
    <w:rsid w:val="00CE4D85"/>
    <w:rsid w:val="00CE4DB8"/>
    <w:rsid w:val="00CE4F8D"/>
    <w:rsid w:val="00CE5805"/>
    <w:rsid w:val="00CE632B"/>
    <w:rsid w:val="00CE63D5"/>
    <w:rsid w:val="00CE64D7"/>
    <w:rsid w:val="00CE6747"/>
    <w:rsid w:val="00CE678F"/>
    <w:rsid w:val="00CE6B9E"/>
    <w:rsid w:val="00CE6CC6"/>
    <w:rsid w:val="00CE7212"/>
    <w:rsid w:val="00CE747B"/>
    <w:rsid w:val="00CE7B1B"/>
    <w:rsid w:val="00CE7B69"/>
    <w:rsid w:val="00CE7CE8"/>
    <w:rsid w:val="00CE7F3C"/>
    <w:rsid w:val="00CF030E"/>
    <w:rsid w:val="00CF0326"/>
    <w:rsid w:val="00CF0BA0"/>
    <w:rsid w:val="00CF0ED3"/>
    <w:rsid w:val="00CF0EFE"/>
    <w:rsid w:val="00CF106D"/>
    <w:rsid w:val="00CF135E"/>
    <w:rsid w:val="00CF1935"/>
    <w:rsid w:val="00CF19EB"/>
    <w:rsid w:val="00CF1AF2"/>
    <w:rsid w:val="00CF1F74"/>
    <w:rsid w:val="00CF25B0"/>
    <w:rsid w:val="00CF2603"/>
    <w:rsid w:val="00CF2645"/>
    <w:rsid w:val="00CF272D"/>
    <w:rsid w:val="00CF27C7"/>
    <w:rsid w:val="00CF2926"/>
    <w:rsid w:val="00CF2D82"/>
    <w:rsid w:val="00CF304F"/>
    <w:rsid w:val="00CF33AA"/>
    <w:rsid w:val="00CF34C6"/>
    <w:rsid w:val="00CF39EB"/>
    <w:rsid w:val="00CF3A11"/>
    <w:rsid w:val="00CF3BA6"/>
    <w:rsid w:val="00CF3BBF"/>
    <w:rsid w:val="00CF3C54"/>
    <w:rsid w:val="00CF3C9B"/>
    <w:rsid w:val="00CF3E68"/>
    <w:rsid w:val="00CF3EAE"/>
    <w:rsid w:val="00CF4628"/>
    <w:rsid w:val="00CF4819"/>
    <w:rsid w:val="00CF48F6"/>
    <w:rsid w:val="00CF49EC"/>
    <w:rsid w:val="00CF5118"/>
    <w:rsid w:val="00CF51B9"/>
    <w:rsid w:val="00CF51C3"/>
    <w:rsid w:val="00CF5C18"/>
    <w:rsid w:val="00CF5D6D"/>
    <w:rsid w:val="00CF60AF"/>
    <w:rsid w:val="00CF61FB"/>
    <w:rsid w:val="00CF6312"/>
    <w:rsid w:val="00CF7171"/>
    <w:rsid w:val="00CF74B2"/>
    <w:rsid w:val="00CF77C0"/>
    <w:rsid w:val="00CF7C58"/>
    <w:rsid w:val="00CF7F32"/>
    <w:rsid w:val="00CF7FB5"/>
    <w:rsid w:val="00D00027"/>
    <w:rsid w:val="00D000B5"/>
    <w:rsid w:val="00D00247"/>
    <w:rsid w:val="00D0033A"/>
    <w:rsid w:val="00D003F4"/>
    <w:rsid w:val="00D0064B"/>
    <w:rsid w:val="00D00BF4"/>
    <w:rsid w:val="00D00F2F"/>
    <w:rsid w:val="00D01232"/>
    <w:rsid w:val="00D01851"/>
    <w:rsid w:val="00D01934"/>
    <w:rsid w:val="00D0195E"/>
    <w:rsid w:val="00D01E40"/>
    <w:rsid w:val="00D0245D"/>
    <w:rsid w:val="00D024E6"/>
    <w:rsid w:val="00D025B2"/>
    <w:rsid w:val="00D02954"/>
    <w:rsid w:val="00D02B3F"/>
    <w:rsid w:val="00D034F7"/>
    <w:rsid w:val="00D03642"/>
    <w:rsid w:val="00D03E44"/>
    <w:rsid w:val="00D042F1"/>
    <w:rsid w:val="00D04303"/>
    <w:rsid w:val="00D043E2"/>
    <w:rsid w:val="00D0488B"/>
    <w:rsid w:val="00D04A82"/>
    <w:rsid w:val="00D04BF3"/>
    <w:rsid w:val="00D04C32"/>
    <w:rsid w:val="00D04D11"/>
    <w:rsid w:val="00D04D63"/>
    <w:rsid w:val="00D05367"/>
    <w:rsid w:val="00D055F9"/>
    <w:rsid w:val="00D056CC"/>
    <w:rsid w:val="00D0585A"/>
    <w:rsid w:val="00D058E8"/>
    <w:rsid w:val="00D05A6E"/>
    <w:rsid w:val="00D05B52"/>
    <w:rsid w:val="00D05B6A"/>
    <w:rsid w:val="00D0675D"/>
    <w:rsid w:val="00D0689C"/>
    <w:rsid w:val="00D0690A"/>
    <w:rsid w:val="00D06AB4"/>
    <w:rsid w:val="00D0728F"/>
    <w:rsid w:val="00D074CD"/>
    <w:rsid w:val="00D07687"/>
    <w:rsid w:val="00D07ADE"/>
    <w:rsid w:val="00D07B02"/>
    <w:rsid w:val="00D07DB3"/>
    <w:rsid w:val="00D07DEE"/>
    <w:rsid w:val="00D101B7"/>
    <w:rsid w:val="00D102F0"/>
    <w:rsid w:val="00D10386"/>
    <w:rsid w:val="00D105C6"/>
    <w:rsid w:val="00D10764"/>
    <w:rsid w:val="00D107B0"/>
    <w:rsid w:val="00D10984"/>
    <w:rsid w:val="00D10B73"/>
    <w:rsid w:val="00D10F6C"/>
    <w:rsid w:val="00D10F93"/>
    <w:rsid w:val="00D114FF"/>
    <w:rsid w:val="00D115D0"/>
    <w:rsid w:val="00D11B14"/>
    <w:rsid w:val="00D11B9D"/>
    <w:rsid w:val="00D11C00"/>
    <w:rsid w:val="00D11F93"/>
    <w:rsid w:val="00D12641"/>
    <w:rsid w:val="00D12A04"/>
    <w:rsid w:val="00D12D06"/>
    <w:rsid w:val="00D12DF0"/>
    <w:rsid w:val="00D12FF2"/>
    <w:rsid w:val="00D1304A"/>
    <w:rsid w:val="00D13C5E"/>
    <w:rsid w:val="00D13C94"/>
    <w:rsid w:val="00D13F66"/>
    <w:rsid w:val="00D13FEC"/>
    <w:rsid w:val="00D1409D"/>
    <w:rsid w:val="00D141DA"/>
    <w:rsid w:val="00D1449C"/>
    <w:rsid w:val="00D147EF"/>
    <w:rsid w:val="00D14BA3"/>
    <w:rsid w:val="00D14F97"/>
    <w:rsid w:val="00D1538B"/>
    <w:rsid w:val="00D15809"/>
    <w:rsid w:val="00D15962"/>
    <w:rsid w:val="00D159D5"/>
    <w:rsid w:val="00D15B0C"/>
    <w:rsid w:val="00D15B72"/>
    <w:rsid w:val="00D15C25"/>
    <w:rsid w:val="00D15C55"/>
    <w:rsid w:val="00D15CC5"/>
    <w:rsid w:val="00D15E3D"/>
    <w:rsid w:val="00D16164"/>
    <w:rsid w:val="00D16398"/>
    <w:rsid w:val="00D1656E"/>
    <w:rsid w:val="00D16899"/>
    <w:rsid w:val="00D1692F"/>
    <w:rsid w:val="00D16D6F"/>
    <w:rsid w:val="00D16DA6"/>
    <w:rsid w:val="00D1769A"/>
    <w:rsid w:val="00D17724"/>
    <w:rsid w:val="00D1791E"/>
    <w:rsid w:val="00D17923"/>
    <w:rsid w:val="00D179CF"/>
    <w:rsid w:val="00D179DC"/>
    <w:rsid w:val="00D17A37"/>
    <w:rsid w:val="00D17CC4"/>
    <w:rsid w:val="00D204F6"/>
    <w:rsid w:val="00D205A8"/>
    <w:rsid w:val="00D205B4"/>
    <w:rsid w:val="00D20738"/>
    <w:rsid w:val="00D208B2"/>
    <w:rsid w:val="00D209BD"/>
    <w:rsid w:val="00D20AA1"/>
    <w:rsid w:val="00D20E7B"/>
    <w:rsid w:val="00D212EF"/>
    <w:rsid w:val="00D21319"/>
    <w:rsid w:val="00D213AB"/>
    <w:rsid w:val="00D21591"/>
    <w:rsid w:val="00D21B05"/>
    <w:rsid w:val="00D21BEC"/>
    <w:rsid w:val="00D21CB8"/>
    <w:rsid w:val="00D21CF0"/>
    <w:rsid w:val="00D21CF2"/>
    <w:rsid w:val="00D22032"/>
    <w:rsid w:val="00D2205F"/>
    <w:rsid w:val="00D22147"/>
    <w:rsid w:val="00D223EC"/>
    <w:rsid w:val="00D22679"/>
    <w:rsid w:val="00D227CE"/>
    <w:rsid w:val="00D227F0"/>
    <w:rsid w:val="00D22B8C"/>
    <w:rsid w:val="00D22D80"/>
    <w:rsid w:val="00D2333F"/>
    <w:rsid w:val="00D237C2"/>
    <w:rsid w:val="00D238C1"/>
    <w:rsid w:val="00D23D6C"/>
    <w:rsid w:val="00D23F42"/>
    <w:rsid w:val="00D2410E"/>
    <w:rsid w:val="00D251CC"/>
    <w:rsid w:val="00D253EB"/>
    <w:rsid w:val="00D253FD"/>
    <w:rsid w:val="00D25D4A"/>
    <w:rsid w:val="00D25FE6"/>
    <w:rsid w:val="00D260CA"/>
    <w:rsid w:val="00D261CA"/>
    <w:rsid w:val="00D2620C"/>
    <w:rsid w:val="00D26416"/>
    <w:rsid w:val="00D26469"/>
    <w:rsid w:val="00D26515"/>
    <w:rsid w:val="00D268BD"/>
    <w:rsid w:val="00D26BCE"/>
    <w:rsid w:val="00D26E36"/>
    <w:rsid w:val="00D27156"/>
    <w:rsid w:val="00D274A0"/>
    <w:rsid w:val="00D275E1"/>
    <w:rsid w:val="00D2762D"/>
    <w:rsid w:val="00D278FA"/>
    <w:rsid w:val="00D27937"/>
    <w:rsid w:val="00D27AA3"/>
    <w:rsid w:val="00D27B4A"/>
    <w:rsid w:val="00D27BBB"/>
    <w:rsid w:val="00D27BF5"/>
    <w:rsid w:val="00D27CD0"/>
    <w:rsid w:val="00D27E27"/>
    <w:rsid w:val="00D30059"/>
    <w:rsid w:val="00D300E0"/>
    <w:rsid w:val="00D30117"/>
    <w:rsid w:val="00D30338"/>
    <w:rsid w:val="00D303A3"/>
    <w:rsid w:val="00D304A6"/>
    <w:rsid w:val="00D3068E"/>
    <w:rsid w:val="00D30A9D"/>
    <w:rsid w:val="00D30B73"/>
    <w:rsid w:val="00D30EDB"/>
    <w:rsid w:val="00D30F0C"/>
    <w:rsid w:val="00D310AA"/>
    <w:rsid w:val="00D311D8"/>
    <w:rsid w:val="00D31237"/>
    <w:rsid w:val="00D31436"/>
    <w:rsid w:val="00D317AF"/>
    <w:rsid w:val="00D31942"/>
    <w:rsid w:val="00D31B3F"/>
    <w:rsid w:val="00D31CC3"/>
    <w:rsid w:val="00D31DC1"/>
    <w:rsid w:val="00D32121"/>
    <w:rsid w:val="00D3224F"/>
    <w:rsid w:val="00D325EC"/>
    <w:rsid w:val="00D32689"/>
    <w:rsid w:val="00D327BD"/>
    <w:rsid w:val="00D32C17"/>
    <w:rsid w:val="00D32DA9"/>
    <w:rsid w:val="00D3331F"/>
    <w:rsid w:val="00D3356F"/>
    <w:rsid w:val="00D33593"/>
    <w:rsid w:val="00D338FA"/>
    <w:rsid w:val="00D33918"/>
    <w:rsid w:val="00D33987"/>
    <w:rsid w:val="00D339C5"/>
    <w:rsid w:val="00D33EF2"/>
    <w:rsid w:val="00D33F89"/>
    <w:rsid w:val="00D34379"/>
    <w:rsid w:val="00D34D02"/>
    <w:rsid w:val="00D3528D"/>
    <w:rsid w:val="00D352C8"/>
    <w:rsid w:val="00D3592C"/>
    <w:rsid w:val="00D35DD5"/>
    <w:rsid w:val="00D36362"/>
    <w:rsid w:val="00D36382"/>
    <w:rsid w:val="00D36683"/>
    <w:rsid w:val="00D36708"/>
    <w:rsid w:val="00D36B20"/>
    <w:rsid w:val="00D36BE9"/>
    <w:rsid w:val="00D36D75"/>
    <w:rsid w:val="00D372F9"/>
    <w:rsid w:val="00D37355"/>
    <w:rsid w:val="00D37478"/>
    <w:rsid w:val="00D37A17"/>
    <w:rsid w:val="00D37AD6"/>
    <w:rsid w:val="00D37B04"/>
    <w:rsid w:val="00D37E08"/>
    <w:rsid w:val="00D402DB"/>
    <w:rsid w:val="00D4048E"/>
    <w:rsid w:val="00D404EF"/>
    <w:rsid w:val="00D409BB"/>
    <w:rsid w:val="00D41163"/>
    <w:rsid w:val="00D41214"/>
    <w:rsid w:val="00D41388"/>
    <w:rsid w:val="00D4148B"/>
    <w:rsid w:val="00D416B9"/>
    <w:rsid w:val="00D4176E"/>
    <w:rsid w:val="00D4195A"/>
    <w:rsid w:val="00D41B41"/>
    <w:rsid w:val="00D41B4E"/>
    <w:rsid w:val="00D41EC8"/>
    <w:rsid w:val="00D41FF1"/>
    <w:rsid w:val="00D42415"/>
    <w:rsid w:val="00D42571"/>
    <w:rsid w:val="00D42604"/>
    <w:rsid w:val="00D427E7"/>
    <w:rsid w:val="00D42A13"/>
    <w:rsid w:val="00D42AA3"/>
    <w:rsid w:val="00D42B90"/>
    <w:rsid w:val="00D42BD3"/>
    <w:rsid w:val="00D42CAB"/>
    <w:rsid w:val="00D42E1C"/>
    <w:rsid w:val="00D4320C"/>
    <w:rsid w:val="00D433F2"/>
    <w:rsid w:val="00D43505"/>
    <w:rsid w:val="00D4359D"/>
    <w:rsid w:val="00D43780"/>
    <w:rsid w:val="00D43808"/>
    <w:rsid w:val="00D43918"/>
    <w:rsid w:val="00D43AC7"/>
    <w:rsid w:val="00D43E51"/>
    <w:rsid w:val="00D43EE9"/>
    <w:rsid w:val="00D44286"/>
    <w:rsid w:val="00D44387"/>
    <w:rsid w:val="00D444B0"/>
    <w:rsid w:val="00D446A9"/>
    <w:rsid w:val="00D44739"/>
    <w:rsid w:val="00D449FF"/>
    <w:rsid w:val="00D44A92"/>
    <w:rsid w:val="00D44DB0"/>
    <w:rsid w:val="00D4520B"/>
    <w:rsid w:val="00D45627"/>
    <w:rsid w:val="00D4583D"/>
    <w:rsid w:val="00D45D56"/>
    <w:rsid w:val="00D45D82"/>
    <w:rsid w:val="00D45F75"/>
    <w:rsid w:val="00D46459"/>
    <w:rsid w:val="00D46728"/>
    <w:rsid w:val="00D469C8"/>
    <w:rsid w:val="00D46AAA"/>
    <w:rsid w:val="00D46D7F"/>
    <w:rsid w:val="00D46E0F"/>
    <w:rsid w:val="00D471AE"/>
    <w:rsid w:val="00D471E7"/>
    <w:rsid w:val="00D472B9"/>
    <w:rsid w:val="00D47617"/>
    <w:rsid w:val="00D478EE"/>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310"/>
    <w:rsid w:val="00D54681"/>
    <w:rsid w:val="00D547D4"/>
    <w:rsid w:val="00D54988"/>
    <w:rsid w:val="00D54B22"/>
    <w:rsid w:val="00D54BF5"/>
    <w:rsid w:val="00D54C78"/>
    <w:rsid w:val="00D54DAE"/>
    <w:rsid w:val="00D54F2A"/>
    <w:rsid w:val="00D55107"/>
    <w:rsid w:val="00D55233"/>
    <w:rsid w:val="00D5524D"/>
    <w:rsid w:val="00D552FB"/>
    <w:rsid w:val="00D5533A"/>
    <w:rsid w:val="00D5539D"/>
    <w:rsid w:val="00D55461"/>
    <w:rsid w:val="00D55814"/>
    <w:rsid w:val="00D55988"/>
    <w:rsid w:val="00D55C68"/>
    <w:rsid w:val="00D55D41"/>
    <w:rsid w:val="00D55D56"/>
    <w:rsid w:val="00D55D8A"/>
    <w:rsid w:val="00D55FE0"/>
    <w:rsid w:val="00D562BE"/>
    <w:rsid w:val="00D56508"/>
    <w:rsid w:val="00D565AD"/>
    <w:rsid w:val="00D5666E"/>
    <w:rsid w:val="00D566EB"/>
    <w:rsid w:val="00D56EE5"/>
    <w:rsid w:val="00D57078"/>
    <w:rsid w:val="00D570F5"/>
    <w:rsid w:val="00D57568"/>
    <w:rsid w:val="00D57C82"/>
    <w:rsid w:val="00D57FF5"/>
    <w:rsid w:val="00D60090"/>
    <w:rsid w:val="00D60429"/>
    <w:rsid w:val="00D60452"/>
    <w:rsid w:val="00D60490"/>
    <w:rsid w:val="00D607B5"/>
    <w:rsid w:val="00D61600"/>
    <w:rsid w:val="00D617BF"/>
    <w:rsid w:val="00D61B88"/>
    <w:rsid w:val="00D61D57"/>
    <w:rsid w:val="00D61EE8"/>
    <w:rsid w:val="00D61F35"/>
    <w:rsid w:val="00D621E7"/>
    <w:rsid w:val="00D62288"/>
    <w:rsid w:val="00D62652"/>
    <w:rsid w:val="00D62A61"/>
    <w:rsid w:val="00D62BDB"/>
    <w:rsid w:val="00D62C69"/>
    <w:rsid w:val="00D62CC6"/>
    <w:rsid w:val="00D62D87"/>
    <w:rsid w:val="00D62F56"/>
    <w:rsid w:val="00D631BB"/>
    <w:rsid w:val="00D634EB"/>
    <w:rsid w:val="00D637E8"/>
    <w:rsid w:val="00D638D0"/>
    <w:rsid w:val="00D63BAA"/>
    <w:rsid w:val="00D63C09"/>
    <w:rsid w:val="00D64135"/>
    <w:rsid w:val="00D64B43"/>
    <w:rsid w:val="00D64CE5"/>
    <w:rsid w:val="00D64D01"/>
    <w:rsid w:val="00D64F45"/>
    <w:rsid w:val="00D650B4"/>
    <w:rsid w:val="00D657AB"/>
    <w:rsid w:val="00D66062"/>
    <w:rsid w:val="00D6638C"/>
    <w:rsid w:val="00D665D1"/>
    <w:rsid w:val="00D666BB"/>
    <w:rsid w:val="00D668A4"/>
    <w:rsid w:val="00D668FC"/>
    <w:rsid w:val="00D669E6"/>
    <w:rsid w:val="00D66A2E"/>
    <w:rsid w:val="00D66F65"/>
    <w:rsid w:val="00D6758C"/>
    <w:rsid w:val="00D678A3"/>
    <w:rsid w:val="00D678D9"/>
    <w:rsid w:val="00D67A3D"/>
    <w:rsid w:val="00D67D30"/>
    <w:rsid w:val="00D67EEE"/>
    <w:rsid w:val="00D67F4F"/>
    <w:rsid w:val="00D67F60"/>
    <w:rsid w:val="00D7072D"/>
    <w:rsid w:val="00D709BE"/>
    <w:rsid w:val="00D7141F"/>
    <w:rsid w:val="00D71608"/>
    <w:rsid w:val="00D727FF"/>
    <w:rsid w:val="00D72AD9"/>
    <w:rsid w:val="00D72B63"/>
    <w:rsid w:val="00D72D5B"/>
    <w:rsid w:val="00D7310C"/>
    <w:rsid w:val="00D731CB"/>
    <w:rsid w:val="00D73C46"/>
    <w:rsid w:val="00D73CDB"/>
    <w:rsid w:val="00D73CF9"/>
    <w:rsid w:val="00D73FCA"/>
    <w:rsid w:val="00D73FEA"/>
    <w:rsid w:val="00D7402D"/>
    <w:rsid w:val="00D741D0"/>
    <w:rsid w:val="00D74228"/>
    <w:rsid w:val="00D7448C"/>
    <w:rsid w:val="00D74775"/>
    <w:rsid w:val="00D748AA"/>
    <w:rsid w:val="00D749A0"/>
    <w:rsid w:val="00D74A5A"/>
    <w:rsid w:val="00D7512F"/>
    <w:rsid w:val="00D7533D"/>
    <w:rsid w:val="00D75EF7"/>
    <w:rsid w:val="00D75F01"/>
    <w:rsid w:val="00D75F2C"/>
    <w:rsid w:val="00D76302"/>
    <w:rsid w:val="00D763D3"/>
    <w:rsid w:val="00D7655E"/>
    <w:rsid w:val="00D76E66"/>
    <w:rsid w:val="00D76EBF"/>
    <w:rsid w:val="00D77222"/>
    <w:rsid w:val="00D773CD"/>
    <w:rsid w:val="00D77BF1"/>
    <w:rsid w:val="00D77DDE"/>
    <w:rsid w:val="00D801C2"/>
    <w:rsid w:val="00D8037D"/>
    <w:rsid w:val="00D8051D"/>
    <w:rsid w:val="00D80725"/>
    <w:rsid w:val="00D80822"/>
    <w:rsid w:val="00D80935"/>
    <w:rsid w:val="00D80B53"/>
    <w:rsid w:val="00D80F30"/>
    <w:rsid w:val="00D8112A"/>
    <w:rsid w:val="00D813B8"/>
    <w:rsid w:val="00D81464"/>
    <w:rsid w:val="00D81794"/>
    <w:rsid w:val="00D81C90"/>
    <w:rsid w:val="00D825C4"/>
    <w:rsid w:val="00D826B1"/>
    <w:rsid w:val="00D82790"/>
    <w:rsid w:val="00D82CB2"/>
    <w:rsid w:val="00D83001"/>
    <w:rsid w:val="00D832DF"/>
    <w:rsid w:val="00D83396"/>
    <w:rsid w:val="00D83A04"/>
    <w:rsid w:val="00D83BCC"/>
    <w:rsid w:val="00D83E50"/>
    <w:rsid w:val="00D84346"/>
    <w:rsid w:val="00D844E1"/>
    <w:rsid w:val="00D84680"/>
    <w:rsid w:val="00D84840"/>
    <w:rsid w:val="00D84C15"/>
    <w:rsid w:val="00D84DA9"/>
    <w:rsid w:val="00D85098"/>
    <w:rsid w:val="00D85214"/>
    <w:rsid w:val="00D8531B"/>
    <w:rsid w:val="00D85555"/>
    <w:rsid w:val="00D8576C"/>
    <w:rsid w:val="00D85973"/>
    <w:rsid w:val="00D85D12"/>
    <w:rsid w:val="00D8663A"/>
    <w:rsid w:val="00D86B3A"/>
    <w:rsid w:val="00D86B3E"/>
    <w:rsid w:val="00D86D29"/>
    <w:rsid w:val="00D86E6C"/>
    <w:rsid w:val="00D86F39"/>
    <w:rsid w:val="00D8722C"/>
    <w:rsid w:val="00D8723D"/>
    <w:rsid w:val="00D87264"/>
    <w:rsid w:val="00D876D3"/>
    <w:rsid w:val="00D87C4C"/>
    <w:rsid w:val="00D90245"/>
    <w:rsid w:val="00D905EF"/>
    <w:rsid w:val="00D90989"/>
    <w:rsid w:val="00D90A4A"/>
    <w:rsid w:val="00D90F2E"/>
    <w:rsid w:val="00D91313"/>
    <w:rsid w:val="00D91793"/>
    <w:rsid w:val="00D91E3F"/>
    <w:rsid w:val="00D92301"/>
    <w:rsid w:val="00D9236B"/>
    <w:rsid w:val="00D925DE"/>
    <w:rsid w:val="00D927ED"/>
    <w:rsid w:val="00D92AC5"/>
    <w:rsid w:val="00D92C14"/>
    <w:rsid w:val="00D92EA9"/>
    <w:rsid w:val="00D92F3F"/>
    <w:rsid w:val="00D92F52"/>
    <w:rsid w:val="00D930FA"/>
    <w:rsid w:val="00D933B2"/>
    <w:rsid w:val="00D935E4"/>
    <w:rsid w:val="00D93A8D"/>
    <w:rsid w:val="00D93AFF"/>
    <w:rsid w:val="00D9444F"/>
    <w:rsid w:val="00D9459C"/>
    <w:rsid w:val="00D94635"/>
    <w:rsid w:val="00D946DA"/>
    <w:rsid w:val="00D9484C"/>
    <w:rsid w:val="00D94A92"/>
    <w:rsid w:val="00D95B82"/>
    <w:rsid w:val="00D95C78"/>
    <w:rsid w:val="00D95D58"/>
    <w:rsid w:val="00D95EC1"/>
    <w:rsid w:val="00D95F28"/>
    <w:rsid w:val="00D963FE"/>
    <w:rsid w:val="00D964C2"/>
    <w:rsid w:val="00D96FF8"/>
    <w:rsid w:val="00D9739B"/>
    <w:rsid w:val="00D973E0"/>
    <w:rsid w:val="00D97432"/>
    <w:rsid w:val="00D975FA"/>
    <w:rsid w:val="00D97A3B"/>
    <w:rsid w:val="00D97C45"/>
    <w:rsid w:val="00D97F06"/>
    <w:rsid w:val="00DA0000"/>
    <w:rsid w:val="00DA0379"/>
    <w:rsid w:val="00DA04C7"/>
    <w:rsid w:val="00DA07F7"/>
    <w:rsid w:val="00DA0878"/>
    <w:rsid w:val="00DA08BB"/>
    <w:rsid w:val="00DA12A5"/>
    <w:rsid w:val="00DA1996"/>
    <w:rsid w:val="00DA1A35"/>
    <w:rsid w:val="00DA1C6A"/>
    <w:rsid w:val="00DA2121"/>
    <w:rsid w:val="00DA246E"/>
    <w:rsid w:val="00DA2500"/>
    <w:rsid w:val="00DA2C99"/>
    <w:rsid w:val="00DA2F16"/>
    <w:rsid w:val="00DA30CC"/>
    <w:rsid w:val="00DA3989"/>
    <w:rsid w:val="00DA3A12"/>
    <w:rsid w:val="00DA3A83"/>
    <w:rsid w:val="00DA407E"/>
    <w:rsid w:val="00DA4093"/>
    <w:rsid w:val="00DA4409"/>
    <w:rsid w:val="00DA48F1"/>
    <w:rsid w:val="00DA4DBE"/>
    <w:rsid w:val="00DA4F93"/>
    <w:rsid w:val="00DA5216"/>
    <w:rsid w:val="00DA5E1C"/>
    <w:rsid w:val="00DA68F8"/>
    <w:rsid w:val="00DA69BB"/>
    <w:rsid w:val="00DA69D0"/>
    <w:rsid w:val="00DA6B9C"/>
    <w:rsid w:val="00DA715E"/>
    <w:rsid w:val="00DA7328"/>
    <w:rsid w:val="00DA73B4"/>
    <w:rsid w:val="00DA7651"/>
    <w:rsid w:val="00DA7726"/>
    <w:rsid w:val="00DA7ADF"/>
    <w:rsid w:val="00DA7BC7"/>
    <w:rsid w:val="00DB04C3"/>
    <w:rsid w:val="00DB04C6"/>
    <w:rsid w:val="00DB0718"/>
    <w:rsid w:val="00DB08DF"/>
    <w:rsid w:val="00DB0BA1"/>
    <w:rsid w:val="00DB0BE9"/>
    <w:rsid w:val="00DB0FF0"/>
    <w:rsid w:val="00DB1200"/>
    <w:rsid w:val="00DB147E"/>
    <w:rsid w:val="00DB17D3"/>
    <w:rsid w:val="00DB1897"/>
    <w:rsid w:val="00DB2087"/>
    <w:rsid w:val="00DB217F"/>
    <w:rsid w:val="00DB254E"/>
    <w:rsid w:val="00DB27EE"/>
    <w:rsid w:val="00DB2A67"/>
    <w:rsid w:val="00DB2B01"/>
    <w:rsid w:val="00DB2F09"/>
    <w:rsid w:val="00DB3092"/>
    <w:rsid w:val="00DB309B"/>
    <w:rsid w:val="00DB335C"/>
    <w:rsid w:val="00DB34FF"/>
    <w:rsid w:val="00DB3589"/>
    <w:rsid w:val="00DB358A"/>
    <w:rsid w:val="00DB36AE"/>
    <w:rsid w:val="00DB3AF0"/>
    <w:rsid w:val="00DB3B89"/>
    <w:rsid w:val="00DB3BBE"/>
    <w:rsid w:val="00DB3D60"/>
    <w:rsid w:val="00DB3FF8"/>
    <w:rsid w:val="00DB4050"/>
    <w:rsid w:val="00DB4410"/>
    <w:rsid w:val="00DB470F"/>
    <w:rsid w:val="00DB479A"/>
    <w:rsid w:val="00DB488F"/>
    <w:rsid w:val="00DB48A7"/>
    <w:rsid w:val="00DB4B57"/>
    <w:rsid w:val="00DB4C0A"/>
    <w:rsid w:val="00DB4CD9"/>
    <w:rsid w:val="00DB4D60"/>
    <w:rsid w:val="00DB4E49"/>
    <w:rsid w:val="00DB5152"/>
    <w:rsid w:val="00DB51B2"/>
    <w:rsid w:val="00DB54BB"/>
    <w:rsid w:val="00DB555B"/>
    <w:rsid w:val="00DB5664"/>
    <w:rsid w:val="00DB571A"/>
    <w:rsid w:val="00DB5C0F"/>
    <w:rsid w:val="00DB5C87"/>
    <w:rsid w:val="00DB5E6D"/>
    <w:rsid w:val="00DB62AD"/>
    <w:rsid w:val="00DB6742"/>
    <w:rsid w:val="00DB749B"/>
    <w:rsid w:val="00DB770E"/>
    <w:rsid w:val="00DB7994"/>
    <w:rsid w:val="00DB7E13"/>
    <w:rsid w:val="00DB7EF3"/>
    <w:rsid w:val="00DC00AF"/>
    <w:rsid w:val="00DC0BA8"/>
    <w:rsid w:val="00DC0BF3"/>
    <w:rsid w:val="00DC0D26"/>
    <w:rsid w:val="00DC0E20"/>
    <w:rsid w:val="00DC0E22"/>
    <w:rsid w:val="00DC1166"/>
    <w:rsid w:val="00DC132C"/>
    <w:rsid w:val="00DC1838"/>
    <w:rsid w:val="00DC1D4B"/>
    <w:rsid w:val="00DC1F06"/>
    <w:rsid w:val="00DC2148"/>
    <w:rsid w:val="00DC26D3"/>
    <w:rsid w:val="00DC27EC"/>
    <w:rsid w:val="00DC2A36"/>
    <w:rsid w:val="00DC2AF4"/>
    <w:rsid w:val="00DC30A8"/>
    <w:rsid w:val="00DC36D8"/>
    <w:rsid w:val="00DC3DE2"/>
    <w:rsid w:val="00DC4323"/>
    <w:rsid w:val="00DC45E2"/>
    <w:rsid w:val="00DC49EA"/>
    <w:rsid w:val="00DC4AAB"/>
    <w:rsid w:val="00DC4E6A"/>
    <w:rsid w:val="00DC4EC7"/>
    <w:rsid w:val="00DC5070"/>
    <w:rsid w:val="00DC5347"/>
    <w:rsid w:val="00DC58E0"/>
    <w:rsid w:val="00DC5A38"/>
    <w:rsid w:val="00DC5AA2"/>
    <w:rsid w:val="00DC5F6A"/>
    <w:rsid w:val="00DC5FF5"/>
    <w:rsid w:val="00DC604B"/>
    <w:rsid w:val="00DC617F"/>
    <w:rsid w:val="00DC636F"/>
    <w:rsid w:val="00DC6582"/>
    <w:rsid w:val="00DC65ED"/>
    <w:rsid w:val="00DC6D3B"/>
    <w:rsid w:val="00DC7183"/>
    <w:rsid w:val="00DC76E9"/>
    <w:rsid w:val="00DC77C4"/>
    <w:rsid w:val="00DC7FBC"/>
    <w:rsid w:val="00DD04EE"/>
    <w:rsid w:val="00DD0557"/>
    <w:rsid w:val="00DD08A3"/>
    <w:rsid w:val="00DD0DDF"/>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45"/>
    <w:rsid w:val="00DD2C9B"/>
    <w:rsid w:val="00DD2CE6"/>
    <w:rsid w:val="00DD2D8B"/>
    <w:rsid w:val="00DD2E29"/>
    <w:rsid w:val="00DD2EC2"/>
    <w:rsid w:val="00DD2EEB"/>
    <w:rsid w:val="00DD3DD2"/>
    <w:rsid w:val="00DD4740"/>
    <w:rsid w:val="00DD47D4"/>
    <w:rsid w:val="00DD4A83"/>
    <w:rsid w:val="00DD5076"/>
    <w:rsid w:val="00DD52C2"/>
    <w:rsid w:val="00DD5803"/>
    <w:rsid w:val="00DD5C76"/>
    <w:rsid w:val="00DD6032"/>
    <w:rsid w:val="00DD6084"/>
    <w:rsid w:val="00DD619F"/>
    <w:rsid w:val="00DD62F4"/>
    <w:rsid w:val="00DD63D3"/>
    <w:rsid w:val="00DD6737"/>
    <w:rsid w:val="00DD69A9"/>
    <w:rsid w:val="00DD6AC2"/>
    <w:rsid w:val="00DD6B0D"/>
    <w:rsid w:val="00DD6EBD"/>
    <w:rsid w:val="00DD7302"/>
    <w:rsid w:val="00DD785B"/>
    <w:rsid w:val="00DD78BC"/>
    <w:rsid w:val="00DD7999"/>
    <w:rsid w:val="00DD7A28"/>
    <w:rsid w:val="00DD7CA3"/>
    <w:rsid w:val="00DD7D26"/>
    <w:rsid w:val="00DD7D64"/>
    <w:rsid w:val="00DD7FB0"/>
    <w:rsid w:val="00DE005C"/>
    <w:rsid w:val="00DE00C1"/>
    <w:rsid w:val="00DE0193"/>
    <w:rsid w:val="00DE0766"/>
    <w:rsid w:val="00DE0967"/>
    <w:rsid w:val="00DE0AAF"/>
    <w:rsid w:val="00DE0B80"/>
    <w:rsid w:val="00DE0FD8"/>
    <w:rsid w:val="00DE109D"/>
    <w:rsid w:val="00DE1112"/>
    <w:rsid w:val="00DE139A"/>
    <w:rsid w:val="00DE13F0"/>
    <w:rsid w:val="00DE1744"/>
    <w:rsid w:val="00DE1759"/>
    <w:rsid w:val="00DE18C8"/>
    <w:rsid w:val="00DE18CD"/>
    <w:rsid w:val="00DE1C2D"/>
    <w:rsid w:val="00DE2064"/>
    <w:rsid w:val="00DE2259"/>
    <w:rsid w:val="00DE243A"/>
    <w:rsid w:val="00DE248C"/>
    <w:rsid w:val="00DE25A0"/>
    <w:rsid w:val="00DE26CA"/>
    <w:rsid w:val="00DE286F"/>
    <w:rsid w:val="00DE28B0"/>
    <w:rsid w:val="00DE29BF"/>
    <w:rsid w:val="00DE2BF9"/>
    <w:rsid w:val="00DE2C40"/>
    <w:rsid w:val="00DE2CA4"/>
    <w:rsid w:val="00DE2E0C"/>
    <w:rsid w:val="00DE343A"/>
    <w:rsid w:val="00DE35C7"/>
    <w:rsid w:val="00DE3675"/>
    <w:rsid w:val="00DE3B66"/>
    <w:rsid w:val="00DE3BF1"/>
    <w:rsid w:val="00DE3C1E"/>
    <w:rsid w:val="00DE3CAA"/>
    <w:rsid w:val="00DE3E28"/>
    <w:rsid w:val="00DE4072"/>
    <w:rsid w:val="00DE425F"/>
    <w:rsid w:val="00DE4664"/>
    <w:rsid w:val="00DE46C8"/>
    <w:rsid w:val="00DE4C38"/>
    <w:rsid w:val="00DE4E92"/>
    <w:rsid w:val="00DE5075"/>
    <w:rsid w:val="00DE52B6"/>
    <w:rsid w:val="00DE548B"/>
    <w:rsid w:val="00DE55DC"/>
    <w:rsid w:val="00DE5C39"/>
    <w:rsid w:val="00DE626A"/>
    <w:rsid w:val="00DE62FF"/>
    <w:rsid w:val="00DE66E2"/>
    <w:rsid w:val="00DE6926"/>
    <w:rsid w:val="00DE6939"/>
    <w:rsid w:val="00DE6BF3"/>
    <w:rsid w:val="00DE6DD1"/>
    <w:rsid w:val="00DE6E03"/>
    <w:rsid w:val="00DE6E6E"/>
    <w:rsid w:val="00DE732C"/>
    <w:rsid w:val="00DE7BE1"/>
    <w:rsid w:val="00DE7F14"/>
    <w:rsid w:val="00DE7F92"/>
    <w:rsid w:val="00DF0305"/>
    <w:rsid w:val="00DF090D"/>
    <w:rsid w:val="00DF0EC0"/>
    <w:rsid w:val="00DF10D8"/>
    <w:rsid w:val="00DF116C"/>
    <w:rsid w:val="00DF15BD"/>
    <w:rsid w:val="00DF1878"/>
    <w:rsid w:val="00DF198C"/>
    <w:rsid w:val="00DF1A72"/>
    <w:rsid w:val="00DF1E0F"/>
    <w:rsid w:val="00DF279A"/>
    <w:rsid w:val="00DF27F8"/>
    <w:rsid w:val="00DF2835"/>
    <w:rsid w:val="00DF287F"/>
    <w:rsid w:val="00DF28BE"/>
    <w:rsid w:val="00DF2BA2"/>
    <w:rsid w:val="00DF2C05"/>
    <w:rsid w:val="00DF3046"/>
    <w:rsid w:val="00DF3058"/>
    <w:rsid w:val="00DF3425"/>
    <w:rsid w:val="00DF3C6B"/>
    <w:rsid w:val="00DF3E00"/>
    <w:rsid w:val="00DF4054"/>
    <w:rsid w:val="00DF4395"/>
    <w:rsid w:val="00DF47C4"/>
    <w:rsid w:val="00DF4B7B"/>
    <w:rsid w:val="00DF53BE"/>
    <w:rsid w:val="00DF541B"/>
    <w:rsid w:val="00DF563D"/>
    <w:rsid w:val="00DF5708"/>
    <w:rsid w:val="00DF5775"/>
    <w:rsid w:val="00DF5AD5"/>
    <w:rsid w:val="00DF5CE5"/>
    <w:rsid w:val="00DF5DE0"/>
    <w:rsid w:val="00DF61A1"/>
    <w:rsid w:val="00DF63BA"/>
    <w:rsid w:val="00DF67FD"/>
    <w:rsid w:val="00DF6D20"/>
    <w:rsid w:val="00DF6E2E"/>
    <w:rsid w:val="00DF741C"/>
    <w:rsid w:val="00DF75DB"/>
    <w:rsid w:val="00DF7CE8"/>
    <w:rsid w:val="00DF7D66"/>
    <w:rsid w:val="00DF7DA1"/>
    <w:rsid w:val="00DF7ED4"/>
    <w:rsid w:val="00E00277"/>
    <w:rsid w:val="00E004A0"/>
    <w:rsid w:val="00E005B4"/>
    <w:rsid w:val="00E006BB"/>
    <w:rsid w:val="00E00AC0"/>
    <w:rsid w:val="00E00B38"/>
    <w:rsid w:val="00E00C5E"/>
    <w:rsid w:val="00E00D19"/>
    <w:rsid w:val="00E00FEB"/>
    <w:rsid w:val="00E01668"/>
    <w:rsid w:val="00E0178A"/>
    <w:rsid w:val="00E017C7"/>
    <w:rsid w:val="00E01826"/>
    <w:rsid w:val="00E01896"/>
    <w:rsid w:val="00E018AA"/>
    <w:rsid w:val="00E01B21"/>
    <w:rsid w:val="00E01D05"/>
    <w:rsid w:val="00E01FF6"/>
    <w:rsid w:val="00E02663"/>
    <w:rsid w:val="00E02A6A"/>
    <w:rsid w:val="00E02C65"/>
    <w:rsid w:val="00E02D29"/>
    <w:rsid w:val="00E02D68"/>
    <w:rsid w:val="00E030AC"/>
    <w:rsid w:val="00E03515"/>
    <w:rsid w:val="00E0393A"/>
    <w:rsid w:val="00E03B11"/>
    <w:rsid w:val="00E03CDA"/>
    <w:rsid w:val="00E03F01"/>
    <w:rsid w:val="00E03FE1"/>
    <w:rsid w:val="00E04305"/>
    <w:rsid w:val="00E04623"/>
    <w:rsid w:val="00E056BC"/>
    <w:rsid w:val="00E056BF"/>
    <w:rsid w:val="00E05DBE"/>
    <w:rsid w:val="00E060EF"/>
    <w:rsid w:val="00E061C1"/>
    <w:rsid w:val="00E06283"/>
    <w:rsid w:val="00E064DC"/>
    <w:rsid w:val="00E064DF"/>
    <w:rsid w:val="00E065EC"/>
    <w:rsid w:val="00E0664F"/>
    <w:rsid w:val="00E06C24"/>
    <w:rsid w:val="00E06E71"/>
    <w:rsid w:val="00E06E94"/>
    <w:rsid w:val="00E0741F"/>
    <w:rsid w:val="00E0749F"/>
    <w:rsid w:val="00E07F2B"/>
    <w:rsid w:val="00E07FBD"/>
    <w:rsid w:val="00E07FCC"/>
    <w:rsid w:val="00E1052C"/>
    <w:rsid w:val="00E105C9"/>
    <w:rsid w:val="00E106B5"/>
    <w:rsid w:val="00E10D4B"/>
    <w:rsid w:val="00E11633"/>
    <w:rsid w:val="00E11A3B"/>
    <w:rsid w:val="00E11B2A"/>
    <w:rsid w:val="00E11BA3"/>
    <w:rsid w:val="00E12490"/>
    <w:rsid w:val="00E1255D"/>
    <w:rsid w:val="00E127BD"/>
    <w:rsid w:val="00E128BD"/>
    <w:rsid w:val="00E12976"/>
    <w:rsid w:val="00E129D6"/>
    <w:rsid w:val="00E12AE6"/>
    <w:rsid w:val="00E13086"/>
    <w:rsid w:val="00E13818"/>
    <w:rsid w:val="00E13846"/>
    <w:rsid w:val="00E13931"/>
    <w:rsid w:val="00E144D9"/>
    <w:rsid w:val="00E14FE4"/>
    <w:rsid w:val="00E15941"/>
    <w:rsid w:val="00E15AF3"/>
    <w:rsid w:val="00E15B4B"/>
    <w:rsid w:val="00E15B94"/>
    <w:rsid w:val="00E15D28"/>
    <w:rsid w:val="00E15E23"/>
    <w:rsid w:val="00E15FAF"/>
    <w:rsid w:val="00E164CC"/>
    <w:rsid w:val="00E16786"/>
    <w:rsid w:val="00E1688D"/>
    <w:rsid w:val="00E16A11"/>
    <w:rsid w:val="00E16A46"/>
    <w:rsid w:val="00E1718D"/>
    <w:rsid w:val="00E1735F"/>
    <w:rsid w:val="00E173F9"/>
    <w:rsid w:val="00E174F8"/>
    <w:rsid w:val="00E1753C"/>
    <w:rsid w:val="00E175A4"/>
    <w:rsid w:val="00E17AA3"/>
    <w:rsid w:val="00E17D28"/>
    <w:rsid w:val="00E17F0D"/>
    <w:rsid w:val="00E17F7F"/>
    <w:rsid w:val="00E20118"/>
    <w:rsid w:val="00E20135"/>
    <w:rsid w:val="00E20473"/>
    <w:rsid w:val="00E20B50"/>
    <w:rsid w:val="00E2106B"/>
    <w:rsid w:val="00E210EB"/>
    <w:rsid w:val="00E21155"/>
    <w:rsid w:val="00E21287"/>
    <w:rsid w:val="00E21769"/>
    <w:rsid w:val="00E21862"/>
    <w:rsid w:val="00E21A7D"/>
    <w:rsid w:val="00E21B7E"/>
    <w:rsid w:val="00E21C33"/>
    <w:rsid w:val="00E21C71"/>
    <w:rsid w:val="00E21EFF"/>
    <w:rsid w:val="00E22045"/>
    <w:rsid w:val="00E22401"/>
    <w:rsid w:val="00E224FC"/>
    <w:rsid w:val="00E225D1"/>
    <w:rsid w:val="00E226E6"/>
    <w:rsid w:val="00E22915"/>
    <w:rsid w:val="00E22BDF"/>
    <w:rsid w:val="00E22F53"/>
    <w:rsid w:val="00E22FF1"/>
    <w:rsid w:val="00E23127"/>
    <w:rsid w:val="00E23769"/>
    <w:rsid w:val="00E237A4"/>
    <w:rsid w:val="00E23D0A"/>
    <w:rsid w:val="00E23D90"/>
    <w:rsid w:val="00E241E2"/>
    <w:rsid w:val="00E242DF"/>
    <w:rsid w:val="00E2451B"/>
    <w:rsid w:val="00E246A3"/>
    <w:rsid w:val="00E24D10"/>
    <w:rsid w:val="00E251CE"/>
    <w:rsid w:val="00E2522A"/>
    <w:rsid w:val="00E2535B"/>
    <w:rsid w:val="00E25370"/>
    <w:rsid w:val="00E25926"/>
    <w:rsid w:val="00E26043"/>
    <w:rsid w:val="00E26419"/>
    <w:rsid w:val="00E265F6"/>
    <w:rsid w:val="00E26664"/>
    <w:rsid w:val="00E268D2"/>
    <w:rsid w:val="00E26C4C"/>
    <w:rsid w:val="00E26C9E"/>
    <w:rsid w:val="00E26E7B"/>
    <w:rsid w:val="00E27031"/>
    <w:rsid w:val="00E2723D"/>
    <w:rsid w:val="00E272E8"/>
    <w:rsid w:val="00E27597"/>
    <w:rsid w:val="00E27652"/>
    <w:rsid w:val="00E277CC"/>
    <w:rsid w:val="00E2793D"/>
    <w:rsid w:val="00E279E7"/>
    <w:rsid w:val="00E27CE7"/>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3D15"/>
    <w:rsid w:val="00E34103"/>
    <w:rsid w:val="00E34401"/>
    <w:rsid w:val="00E347C1"/>
    <w:rsid w:val="00E34821"/>
    <w:rsid w:val="00E34DA5"/>
    <w:rsid w:val="00E35071"/>
    <w:rsid w:val="00E352BF"/>
    <w:rsid w:val="00E35541"/>
    <w:rsid w:val="00E355B9"/>
    <w:rsid w:val="00E35726"/>
    <w:rsid w:val="00E35762"/>
    <w:rsid w:val="00E362CC"/>
    <w:rsid w:val="00E364EA"/>
    <w:rsid w:val="00E365F9"/>
    <w:rsid w:val="00E36A01"/>
    <w:rsid w:val="00E37683"/>
    <w:rsid w:val="00E37AC8"/>
    <w:rsid w:val="00E37E23"/>
    <w:rsid w:val="00E37EF8"/>
    <w:rsid w:val="00E401EA"/>
    <w:rsid w:val="00E40246"/>
    <w:rsid w:val="00E40297"/>
    <w:rsid w:val="00E4055C"/>
    <w:rsid w:val="00E40B32"/>
    <w:rsid w:val="00E40BA7"/>
    <w:rsid w:val="00E40C92"/>
    <w:rsid w:val="00E40F11"/>
    <w:rsid w:val="00E410BF"/>
    <w:rsid w:val="00E410D2"/>
    <w:rsid w:val="00E411F4"/>
    <w:rsid w:val="00E4151B"/>
    <w:rsid w:val="00E41602"/>
    <w:rsid w:val="00E416AD"/>
    <w:rsid w:val="00E41B44"/>
    <w:rsid w:val="00E4206B"/>
    <w:rsid w:val="00E42160"/>
    <w:rsid w:val="00E42240"/>
    <w:rsid w:val="00E423B9"/>
    <w:rsid w:val="00E42429"/>
    <w:rsid w:val="00E424D1"/>
    <w:rsid w:val="00E42569"/>
    <w:rsid w:val="00E425C3"/>
    <w:rsid w:val="00E42DB3"/>
    <w:rsid w:val="00E42F53"/>
    <w:rsid w:val="00E42FB7"/>
    <w:rsid w:val="00E4328D"/>
    <w:rsid w:val="00E437E3"/>
    <w:rsid w:val="00E439E9"/>
    <w:rsid w:val="00E43A1F"/>
    <w:rsid w:val="00E43A87"/>
    <w:rsid w:val="00E43C4C"/>
    <w:rsid w:val="00E43E0C"/>
    <w:rsid w:val="00E43E10"/>
    <w:rsid w:val="00E44255"/>
    <w:rsid w:val="00E44283"/>
    <w:rsid w:val="00E4440A"/>
    <w:rsid w:val="00E445EE"/>
    <w:rsid w:val="00E4472E"/>
    <w:rsid w:val="00E4487B"/>
    <w:rsid w:val="00E44EDA"/>
    <w:rsid w:val="00E44F23"/>
    <w:rsid w:val="00E44FD5"/>
    <w:rsid w:val="00E450AC"/>
    <w:rsid w:val="00E455A9"/>
    <w:rsid w:val="00E456F8"/>
    <w:rsid w:val="00E45899"/>
    <w:rsid w:val="00E458E0"/>
    <w:rsid w:val="00E459AC"/>
    <w:rsid w:val="00E45A46"/>
    <w:rsid w:val="00E45C23"/>
    <w:rsid w:val="00E45D9C"/>
    <w:rsid w:val="00E45E6A"/>
    <w:rsid w:val="00E46081"/>
    <w:rsid w:val="00E462C8"/>
    <w:rsid w:val="00E462CA"/>
    <w:rsid w:val="00E46455"/>
    <w:rsid w:val="00E465C0"/>
    <w:rsid w:val="00E46625"/>
    <w:rsid w:val="00E47107"/>
    <w:rsid w:val="00E471EF"/>
    <w:rsid w:val="00E4726D"/>
    <w:rsid w:val="00E473D0"/>
    <w:rsid w:val="00E47493"/>
    <w:rsid w:val="00E4752D"/>
    <w:rsid w:val="00E4771B"/>
    <w:rsid w:val="00E47A6E"/>
    <w:rsid w:val="00E47B91"/>
    <w:rsid w:val="00E50142"/>
    <w:rsid w:val="00E50CFB"/>
    <w:rsid w:val="00E50D07"/>
    <w:rsid w:val="00E50D3B"/>
    <w:rsid w:val="00E51222"/>
    <w:rsid w:val="00E5132E"/>
    <w:rsid w:val="00E51396"/>
    <w:rsid w:val="00E514CB"/>
    <w:rsid w:val="00E51966"/>
    <w:rsid w:val="00E51B20"/>
    <w:rsid w:val="00E52259"/>
    <w:rsid w:val="00E5231C"/>
    <w:rsid w:val="00E52427"/>
    <w:rsid w:val="00E52776"/>
    <w:rsid w:val="00E52D55"/>
    <w:rsid w:val="00E52DA2"/>
    <w:rsid w:val="00E52EB4"/>
    <w:rsid w:val="00E53583"/>
    <w:rsid w:val="00E53672"/>
    <w:rsid w:val="00E539BA"/>
    <w:rsid w:val="00E53C87"/>
    <w:rsid w:val="00E544A7"/>
    <w:rsid w:val="00E5451F"/>
    <w:rsid w:val="00E545AB"/>
    <w:rsid w:val="00E54649"/>
    <w:rsid w:val="00E546D6"/>
    <w:rsid w:val="00E548CA"/>
    <w:rsid w:val="00E54A09"/>
    <w:rsid w:val="00E54E32"/>
    <w:rsid w:val="00E54EF1"/>
    <w:rsid w:val="00E54F9A"/>
    <w:rsid w:val="00E54FE4"/>
    <w:rsid w:val="00E556C0"/>
    <w:rsid w:val="00E558AB"/>
    <w:rsid w:val="00E55928"/>
    <w:rsid w:val="00E55B94"/>
    <w:rsid w:val="00E55C06"/>
    <w:rsid w:val="00E55C44"/>
    <w:rsid w:val="00E55F64"/>
    <w:rsid w:val="00E56044"/>
    <w:rsid w:val="00E560B3"/>
    <w:rsid w:val="00E560E1"/>
    <w:rsid w:val="00E560EE"/>
    <w:rsid w:val="00E56421"/>
    <w:rsid w:val="00E56744"/>
    <w:rsid w:val="00E56793"/>
    <w:rsid w:val="00E56A47"/>
    <w:rsid w:val="00E56E98"/>
    <w:rsid w:val="00E57548"/>
    <w:rsid w:val="00E57619"/>
    <w:rsid w:val="00E578A4"/>
    <w:rsid w:val="00E57DDF"/>
    <w:rsid w:val="00E57FEE"/>
    <w:rsid w:val="00E6008B"/>
    <w:rsid w:val="00E600E7"/>
    <w:rsid w:val="00E604A3"/>
    <w:rsid w:val="00E60E1D"/>
    <w:rsid w:val="00E6168C"/>
    <w:rsid w:val="00E61726"/>
    <w:rsid w:val="00E617D9"/>
    <w:rsid w:val="00E617DC"/>
    <w:rsid w:val="00E61A19"/>
    <w:rsid w:val="00E61B87"/>
    <w:rsid w:val="00E61CDA"/>
    <w:rsid w:val="00E621D0"/>
    <w:rsid w:val="00E621FD"/>
    <w:rsid w:val="00E624C7"/>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4B68"/>
    <w:rsid w:val="00E65138"/>
    <w:rsid w:val="00E651EF"/>
    <w:rsid w:val="00E6535E"/>
    <w:rsid w:val="00E659BB"/>
    <w:rsid w:val="00E65B2A"/>
    <w:rsid w:val="00E65C21"/>
    <w:rsid w:val="00E65D71"/>
    <w:rsid w:val="00E65FEF"/>
    <w:rsid w:val="00E66382"/>
    <w:rsid w:val="00E666F7"/>
    <w:rsid w:val="00E668FA"/>
    <w:rsid w:val="00E66900"/>
    <w:rsid w:val="00E66A21"/>
    <w:rsid w:val="00E66D27"/>
    <w:rsid w:val="00E67172"/>
    <w:rsid w:val="00E67241"/>
    <w:rsid w:val="00E67293"/>
    <w:rsid w:val="00E67319"/>
    <w:rsid w:val="00E679EB"/>
    <w:rsid w:val="00E67A63"/>
    <w:rsid w:val="00E67B9A"/>
    <w:rsid w:val="00E701CD"/>
    <w:rsid w:val="00E7027A"/>
    <w:rsid w:val="00E703F6"/>
    <w:rsid w:val="00E70469"/>
    <w:rsid w:val="00E70489"/>
    <w:rsid w:val="00E704DE"/>
    <w:rsid w:val="00E707B9"/>
    <w:rsid w:val="00E70845"/>
    <w:rsid w:val="00E70AC6"/>
    <w:rsid w:val="00E70D24"/>
    <w:rsid w:val="00E711EE"/>
    <w:rsid w:val="00E71554"/>
    <w:rsid w:val="00E71B53"/>
    <w:rsid w:val="00E71F91"/>
    <w:rsid w:val="00E71FF5"/>
    <w:rsid w:val="00E72155"/>
    <w:rsid w:val="00E721DE"/>
    <w:rsid w:val="00E72CF2"/>
    <w:rsid w:val="00E730CE"/>
    <w:rsid w:val="00E732B9"/>
    <w:rsid w:val="00E73308"/>
    <w:rsid w:val="00E73472"/>
    <w:rsid w:val="00E734DC"/>
    <w:rsid w:val="00E73589"/>
    <w:rsid w:val="00E73750"/>
    <w:rsid w:val="00E737B2"/>
    <w:rsid w:val="00E739AD"/>
    <w:rsid w:val="00E739C4"/>
    <w:rsid w:val="00E73ADC"/>
    <w:rsid w:val="00E73B12"/>
    <w:rsid w:val="00E73D38"/>
    <w:rsid w:val="00E73DA9"/>
    <w:rsid w:val="00E73E21"/>
    <w:rsid w:val="00E74050"/>
    <w:rsid w:val="00E740A3"/>
    <w:rsid w:val="00E740C8"/>
    <w:rsid w:val="00E7447F"/>
    <w:rsid w:val="00E7467E"/>
    <w:rsid w:val="00E749AB"/>
    <w:rsid w:val="00E74CA5"/>
    <w:rsid w:val="00E74CCE"/>
    <w:rsid w:val="00E74D73"/>
    <w:rsid w:val="00E74DB2"/>
    <w:rsid w:val="00E750E5"/>
    <w:rsid w:val="00E75308"/>
    <w:rsid w:val="00E755BE"/>
    <w:rsid w:val="00E75FF0"/>
    <w:rsid w:val="00E7622A"/>
    <w:rsid w:val="00E76635"/>
    <w:rsid w:val="00E769B7"/>
    <w:rsid w:val="00E76A96"/>
    <w:rsid w:val="00E7717A"/>
    <w:rsid w:val="00E778B9"/>
    <w:rsid w:val="00E77A56"/>
    <w:rsid w:val="00E77A62"/>
    <w:rsid w:val="00E77BFC"/>
    <w:rsid w:val="00E77E59"/>
    <w:rsid w:val="00E80537"/>
    <w:rsid w:val="00E80850"/>
    <w:rsid w:val="00E8095B"/>
    <w:rsid w:val="00E80B13"/>
    <w:rsid w:val="00E810BB"/>
    <w:rsid w:val="00E8117F"/>
    <w:rsid w:val="00E811D0"/>
    <w:rsid w:val="00E812EB"/>
    <w:rsid w:val="00E817F7"/>
    <w:rsid w:val="00E81D87"/>
    <w:rsid w:val="00E81DB6"/>
    <w:rsid w:val="00E81F2B"/>
    <w:rsid w:val="00E81F43"/>
    <w:rsid w:val="00E81FD0"/>
    <w:rsid w:val="00E8236D"/>
    <w:rsid w:val="00E8274E"/>
    <w:rsid w:val="00E831D5"/>
    <w:rsid w:val="00E83398"/>
    <w:rsid w:val="00E834D0"/>
    <w:rsid w:val="00E83B63"/>
    <w:rsid w:val="00E8400A"/>
    <w:rsid w:val="00E841E3"/>
    <w:rsid w:val="00E841EE"/>
    <w:rsid w:val="00E843B3"/>
    <w:rsid w:val="00E8445D"/>
    <w:rsid w:val="00E845AF"/>
    <w:rsid w:val="00E8491E"/>
    <w:rsid w:val="00E84962"/>
    <w:rsid w:val="00E84DE6"/>
    <w:rsid w:val="00E8539B"/>
    <w:rsid w:val="00E8561E"/>
    <w:rsid w:val="00E856EF"/>
    <w:rsid w:val="00E85728"/>
    <w:rsid w:val="00E857F5"/>
    <w:rsid w:val="00E8595F"/>
    <w:rsid w:val="00E85A11"/>
    <w:rsid w:val="00E85C77"/>
    <w:rsid w:val="00E85D07"/>
    <w:rsid w:val="00E85D36"/>
    <w:rsid w:val="00E85E5B"/>
    <w:rsid w:val="00E86620"/>
    <w:rsid w:val="00E86671"/>
    <w:rsid w:val="00E8692D"/>
    <w:rsid w:val="00E86B88"/>
    <w:rsid w:val="00E86CDD"/>
    <w:rsid w:val="00E86DE6"/>
    <w:rsid w:val="00E86F6D"/>
    <w:rsid w:val="00E87097"/>
    <w:rsid w:val="00E87168"/>
    <w:rsid w:val="00E872F1"/>
    <w:rsid w:val="00E875F6"/>
    <w:rsid w:val="00E878CB"/>
    <w:rsid w:val="00E87E08"/>
    <w:rsid w:val="00E87E65"/>
    <w:rsid w:val="00E87F3E"/>
    <w:rsid w:val="00E87F4B"/>
    <w:rsid w:val="00E903CB"/>
    <w:rsid w:val="00E90432"/>
    <w:rsid w:val="00E90620"/>
    <w:rsid w:val="00E9069A"/>
    <w:rsid w:val="00E906FA"/>
    <w:rsid w:val="00E908A8"/>
    <w:rsid w:val="00E90BD8"/>
    <w:rsid w:val="00E90C20"/>
    <w:rsid w:val="00E90CDC"/>
    <w:rsid w:val="00E90DB7"/>
    <w:rsid w:val="00E9107D"/>
    <w:rsid w:val="00E913FB"/>
    <w:rsid w:val="00E91AA3"/>
    <w:rsid w:val="00E91B95"/>
    <w:rsid w:val="00E91C44"/>
    <w:rsid w:val="00E92489"/>
    <w:rsid w:val="00E924A4"/>
    <w:rsid w:val="00E9340C"/>
    <w:rsid w:val="00E93595"/>
    <w:rsid w:val="00E93707"/>
    <w:rsid w:val="00E93815"/>
    <w:rsid w:val="00E939AC"/>
    <w:rsid w:val="00E93A32"/>
    <w:rsid w:val="00E93B62"/>
    <w:rsid w:val="00E93E36"/>
    <w:rsid w:val="00E93F3F"/>
    <w:rsid w:val="00E94162"/>
    <w:rsid w:val="00E9495D"/>
    <w:rsid w:val="00E94B58"/>
    <w:rsid w:val="00E94C15"/>
    <w:rsid w:val="00E95063"/>
    <w:rsid w:val="00E950F2"/>
    <w:rsid w:val="00E9540C"/>
    <w:rsid w:val="00E955C5"/>
    <w:rsid w:val="00E95B24"/>
    <w:rsid w:val="00E95BCF"/>
    <w:rsid w:val="00E962BE"/>
    <w:rsid w:val="00E96962"/>
    <w:rsid w:val="00E969B4"/>
    <w:rsid w:val="00E969C6"/>
    <w:rsid w:val="00E96A70"/>
    <w:rsid w:val="00E96C5F"/>
    <w:rsid w:val="00E97185"/>
    <w:rsid w:val="00E9742F"/>
    <w:rsid w:val="00EA028A"/>
    <w:rsid w:val="00EA0677"/>
    <w:rsid w:val="00EA075F"/>
    <w:rsid w:val="00EA08B0"/>
    <w:rsid w:val="00EA09F2"/>
    <w:rsid w:val="00EA0E96"/>
    <w:rsid w:val="00EA1286"/>
    <w:rsid w:val="00EA13B8"/>
    <w:rsid w:val="00EA1649"/>
    <w:rsid w:val="00EA168E"/>
    <w:rsid w:val="00EA16DF"/>
    <w:rsid w:val="00EA1C10"/>
    <w:rsid w:val="00EA20FF"/>
    <w:rsid w:val="00EA25C3"/>
    <w:rsid w:val="00EA27FC"/>
    <w:rsid w:val="00EA302A"/>
    <w:rsid w:val="00EA305D"/>
    <w:rsid w:val="00EA310C"/>
    <w:rsid w:val="00EA32B9"/>
    <w:rsid w:val="00EA3569"/>
    <w:rsid w:val="00EA3740"/>
    <w:rsid w:val="00EA3F82"/>
    <w:rsid w:val="00EA3F8E"/>
    <w:rsid w:val="00EA461F"/>
    <w:rsid w:val="00EA4657"/>
    <w:rsid w:val="00EA4ADB"/>
    <w:rsid w:val="00EA4B77"/>
    <w:rsid w:val="00EA4C42"/>
    <w:rsid w:val="00EA4E2A"/>
    <w:rsid w:val="00EA4F8F"/>
    <w:rsid w:val="00EA51A3"/>
    <w:rsid w:val="00EA5456"/>
    <w:rsid w:val="00EA54F1"/>
    <w:rsid w:val="00EA551A"/>
    <w:rsid w:val="00EA58F8"/>
    <w:rsid w:val="00EA5A6B"/>
    <w:rsid w:val="00EA5A74"/>
    <w:rsid w:val="00EA5E1F"/>
    <w:rsid w:val="00EA6074"/>
    <w:rsid w:val="00EA667F"/>
    <w:rsid w:val="00EA6835"/>
    <w:rsid w:val="00EA6992"/>
    <w:rsid w:val="00EA69ED"/>
    <w:rsid w:val="00EA6A53"/>
    <w:rsid w:val="00EA6D67"/>
    <w:rsid w:val="00EA6E1F"/>
    <w:rsid w:val="00EA7174"/>
    <w:rsid w:val="00EA71BE"/>
    <w:rsid w:val="00EA7237"/>
    <w:rsid w:val="00EA72DA"/>
    <w:rsid w:val="00EA74BE"/>
    <w:rsid w:val="00EA7B93"/>
    <w:rsid w:val="00EA7BA7"/>
    <w:rsid w:val="00EB04A4"/>
    <w:rsid w:val="00EB05CE"/>
    <w:rsid w:val="00EB06F9"/>
    <w:rsid w:val="00EB070C"/>
    <w:rsid w:val="00EB0841"/>
    <w:rsid w:val="00EB089E"/>
    <w:rsid w:val="00EB0B2A"/>
    <w:rsid w:val="00EB0B8A"/>
    <w:rsid w:val="00EB0C65"/>
    <w:rsid w:val="00EB0DBB"/>
    <w:rsid w:val="00EB1073"/>
    <w:rsid w:val="00EB10D8"/>
    <w:rsid w:val="00EB112E"/>
    <w:rsid w:val="00EB1506"/>
    <w:rsid w:val="00EB1B62"/>
    <w:rsid w:val="00EB1C9A"/>
    <w:rsid w:val="00EB1EC5"/>
    <w:rsid w:val="00EB2070"/>
    <w:rsid w:val="00EB20BB"/>
    <w:rsid w:val="00EB25A3"/>
    <w:rsid w:val="00EB26E6"/>
    <w:rsid w:val="00EB27A0"/>
    <w:rsid w:val="00EB27B5"/>
    <w:rsid w:val="00EB2C2B"/>
    <w:rsid w:val="00EB2F63"/>
    <w:rsid w:val="00EB319B"/>
    <w:rsid w:val="00EB322C"/>
    <w:rsid w:val="00EB35FD"/>
    <w:rsid w:val="00EB36A1"/>
    <w:rsid w:val="00EB3824"/>
    <w:rsid w:val="00EB4027"/>
    <w:rsid w:val="00EB473D"/>
    <w:rsid w:val="00EB4C18"/>
    <w:rsid w:val="00EB4CA9"/>
    <w:rsid w:val="00EB4FF3"/>
    <w:rsid w:val="00EB51B5"/>
    <w:rsid w:val="00EB5463"/>
    <w:rsid w:val="00EB5526"/>
    <w:rsid w:val="00EB55B9"/>
    <w:rsid w:val="00EB5711"/>
    <w:rsid w:val="00EB59DF"/>
    <w:rsid w:val="00EB5AC4"/>
    <w:rsid w:val="00EB5DA7"/>
    <w:rsid w:val="00EB5EE5"/>
    <w:rsid w:val="00EB5F2A"/>
    <w:rsid w:val="00EB5FDC"/>
    <w:rsid w:val="00EB60E7"/>
    <w:rsid w:val="00EB657E"/>
    <w:rsid w:val="00EB672B"/>
    <w:rsid w:val="00EB687E"/>
    <w:rsid w:val="00EB687F"/>
    <w:rsid w:val="00EB6913"/>
    <w:rsid w:val="00EB6936"/>
    <w:rsid w:val="00EB6A4F"/>
    <w:rsid w:val="00EB6C84"/>
    <w:rsid w:val="00EB6E0D"/>
    <w:rsid w:val="00EB6E5F"/>
    <w:rsid w:val="00EB7343"/>
    <w:rsid w:val="00EB7512"/>
    <w:rsid w:val="00EB7641"/>
    <w:rsid w:val="00EB7D67"/>
    <w:rsid w:val="00EB7EB7"/>
    <w:rsid w:val="00EC00AB"/>
    <w:rsid w:val="00EC09C7"/>
    <w:rsid w:val="00EC0C52"/>
    <w:rsid w:val="00EC12B0"/>
    <w:rsid w:val="00EC1389"/>
    <w:rsid w:val="00EC1489"/>
    <w:rsid w:val="00EC14E3"/>
    <w:rsid w:val="00EC1B8F"/>
    <w:rsid w:val="00EC1F5A"/>
    <w:rsid w:val="00EC23A7"/>
    <w:rsid w:val="00EC24A6"/>
    <w:rsid w:val="00EC25D5"/>
    <w:rsid w:val="00EC263F"/>
    <w:rsid w:val="00EC29D3"/>
    <w:rsid w:val="00EC2B4F"/>
    <w:rsid w:val="00EC2E28"/>
    <w:rsid w:val="00EC357A"/>
    <w:rsid w:val="00EC3600"/>
    <w:rsid w:val="00EC36C2"/>
    <w:rsid w:val="00EC3702"/>
    <w:rsid w:val="00EC38B5"/>
    <w:rsid w:val="00EC391A"/>
    <w:rsid w:val="00EC3D58"/>
    <w:rsid w:val="00EC44BB"/>
    <w:rsid w:val="00EC49A6"/>
    <w:rsid w:val="00EC4D8A"/>
    <w:rsid w:val="00EC501D"/>
    <w:rsid w:val="00EC532F"/>
    <w:rsid w:val="00EC5345"/>
    <w:rsid w:val="00EC5976"/>
    <w:rsid w:val="00EC59E4"/>
    <w:rsid w:val="00EC5A2D"/>
    <w:rsid w:val="00EC5CF8"/>
    <w:rsid w:val="00EC5ED0"/>
    <w:rsid w:val="00EC6161"/>
    <w:rsid w:val="00EC61D0"/>
    <w:rsid w:val="00EC6E3B"/>
    <w:rsid w:val="00EC6E46"/>
    <w:rsid w:val="00EC6FFF"/>
    <w:rsid w:val="00EC706C"/>
    <w:rsid w:val="00EC75BD"/>
    <w:rsid w:val="00EC76F6"/>
    <w:rsid w:val="00EC770A"/>
    <w:rsid w:val="00EC7842"/>
    <w:rsid w:val="00ED0B9A"/>
    <w:rsid w:val="00ED0C14"/>
    <w:rsid w:val="00ED0C2B"/>
    <w:rsid w:val="00ED0DFF"/>
    <w:rsid w:val="00ED1724"/>
    <w:rsid w:val="00ED1BA7"/>
    <w:rsid w:val="00ED1BAF"/>
    <w:rsid w:val="00ED20B5"/>
    <w:rsid w:val="00ED23F9"/>
    <w:rsid w:val="00ED24FD"/>
    <w:rsid w:val="00ED25CE"/>
    <w:rsid w:val="00ED2857"/>
    <w:rsid w:val="00ED286D"/>
    <w:rsid w:val="00ED2BBD"/>
    <w:rsid w:val="00ED2FBD"/>
    <w:rsid w:val="00ED2FC2"/>
    <w:rsid w:val="00ED343F"/>
    <w:rsid w:val="00ED36F8"/>
    <w:rsid w:val="00ED38EE"/>
    <w:rsid w:val="00ED3A7C"/>
    <w:rsid w:val="00ED3D1C"/>
    <w:rsid w:val="00ED404C"/>
    <w:rsid w:val="00ED41A7"/>
    <w:rsid w:val="00ED4597"/>
    <w:rsid w:val="00ED45C3"/>
    <w:rsid w:val="00ED47B3"/>
    <w:rsid w:val="00ED47D3"/>
    <w:rsid w:val="00ED4907"/>
    <w:rsid w:val="00ED4BC5"/>
    <w:rsid w:val="00ED4D9E"/>
    <w:rsid w:val="00ED4FF4"/>
    <w:rsid w:val="00ED500F"/>
    <w:rsid w:val="00ED51ED"/>
    <w:rsid w:val="00ED593A"/>
    <w:rsid w:val="00ED5C4F"/>
    <w:rsid w:val="00ED5CCD"/>
    <w:rsid w:val="00ED5D3E"/>
    <w:rsid w:val="00ED5EDE"/>
    <w:rsid w:val="00ED619A"/>
    <w:rsid w:val="00ED62AE"/>
    <w:rsid w:val="00ED6BDC"/>
    <w:rsid w:val="00ED7097"/>
    <w:rsid w:val="00ED716A"/>
    <w:rsid w:val="00ED7461"/>
    <w:rsid w:val="00ED79A4"/>
    <w:rsid w:val="00ED7D01"/>
    <w:rsid w:val="00ED7DCC"/>
    <w:rsid w:val="00ED7E3C"/>
    <w:rsid w:val="00EE019B"/>
    <w:rsid w:val="00EE029C"/>
    <w:rsid w:val="00EE0854"/>
    <w:rsid w:val="00EE0A94"/>
    <w:rsid w:val="00EE0D1F"/>
    <w:rsid w:val="00EE11B9"/>
    <w:rsid w:val="00EE1847"/>
    <w:rsid w:val="00EE1E88"/>
    <w:rsid w:val="00EE1EEF"/>
    <w:rsid w:val="00EE1FEB"/>
    <w:rsid w:val="00EE20E4"/>
    <w:rsid w:val="00EE2258"/>
    <w:rsid w:val="00EE229B"/>
    <w:rsid w:val="00EE24C0"/>
    <w:rsid w:val="00EE2719"/>
    <w:rsid w:val="00EE2AD4"/>
    <w:rsid w:val="00EE2B47"/>
    <w:rsid w:val="00EE2C0E"/>
    <w:rsid w:val="00EE2CCA"/>
    <w:rsid w:val="00EE2DC0"/>
    <w:rsid w:val="00EE2EC7"/>
    <w:rsid w:val="00EE303C"/>
    <w:rsid w:val="00EE332B"/>
    <w:rsid w:val="00EE3457"/>
    <w:rsid w:val="00EE3698"/>
    <w:rsid w:val="00EE38D3"/>
    <w:rsid w:val="00EE394F"/>
    <w:rsid w:val="00EE39D5"/>
    <w:rsid w:val="00EE3DD0"/>
    <w:rsid w:val="00EE3EBB"/>
    <w:rsid w:val="00EE405E"/>
    <w:rsid w:val="00EE4431"/>
    <w:rsid w:val="00EE471E"/>
    <w:rsid w:val="00EE47C6"/>
    <w:rsid w:val="00EE4953"/>
    <w:rsid w:val="00EE4E86"/>
    <w:rsid w:val="00EE52DE"/>
    <w:rsid w:val="00EE5780"/>
    <w:rsid w:val="00EE58D6"/>
    <w:rsid w:val="00EE59AF"/>
    <w:rsid w:val="00EE6269"/>
    <w:rsid w:val="00EE6618"/>
    <w:rsid w:val="00EE66B3"/>
    <w:rsid w:val="00EE684C"/>
    <w:rsid w:val="00EE6C5C"/>
    <w:rsid w:val="00EE6C81"/>
    <w:rsid w:val="00EE73CA"/>
    <w:rsid w:val="00EE7725"/>
    <w:rsid w:val="00EE7899"/>
    <w:rsid w:val="00EE78F4"/>
    <w:rsid w:val="00EE78FC"/>
    <w:rsid w:val="00EE7A1D"/>
    <w:rsid w:val="00EE7B79"/>
    <w:rsid w:val="00EF0640"/>
    <w:rsid w:val="00EF0706"/>
    <w:rsid w:val="00EF0730"/>
    <w:rsid w:val="00EF0DBB"/>
    <w:rsid w:val="00EF0F3D"/>
    <w:rsid w:val="00EF103D"/>
    <w:rsid w:val="00EF1573"/>
    <w:rsid w:val="00EF1969"/>
    <w:rsid w:val="00EF1AD9"/>
    <w:rsid w:val="00EF1CBA"/>
    <w:rsid w:val="00EF1D87"/>
    <w:rsid w:val="00EF2102"/>
    <w:rsid w:val="00EF26F8"/>
    <w:rsid w:val="00EF27BF"/>
    <w:rsid w:val="00EF28D6"/>
    <w:rsid w:val="00EF2B3C"/>
    <w:rsid w:val="00EF2EE1"/>
    <w:rsid w:val="00EF30D3"/>
    <w:rsid w:val="00EF3450"/>
    <w:rsid w:val="00EF3540"/>
    <w:rsid w:val="00EF3736"/>
    <w:rsid w:val="00EF3944"/>
    <w:rsid w:val="00EF3AAD"/>
    <w:rsid w:val="00EF3B20"/>
    <w:rsid w:val="00EF402A"/>
    <w:rsid w:val="00EF4323"/>
    <w:rsid w:val="00EF44AD"/>
    <w:rsid w:val="00EF4559"/>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936"/>
    <w:rsid w:val="00EF79CC"/>
    <w:rsid w:val="00EF7B5E"/>
    <w:rsid w:val="00EF7FCE"/>
    <w:rsid w:val="00F0030D"/>
    <w:rsid w:val="00F0040E"/>
    <w:rsid w:val="00F0042B"/>
    <w:rsid w:val="00F00881"/>
    <w:rsid w:val="00F00AD5"/>
    <w:rsid w:val="00F00D34"/>
    <w:rsid w:val="00F0107F"/>
    <w:rsid w:val="00F012DF"/>
    <w:rsid w:val="00F01436"/>
    <w:rsid w:val="00F014EF"/>
    <w:rsid w:val="00F015E1"/>
    <w:rsid w:val="00F01733"/>
    <w:rsid w:val="00F018FF"/>
    <w:rsid w:val="00F01BED"/>
    <w:rsid w:val="00F01E91"/>
    <w:rsid w:val="00F01EEC"/>
    <w:rsid w:val="00F02111"/>
    <w:rsid w:val="00F021A4"/>
    <w:rsid w:val="00F02343"/>
    <w:rsid w:val="00F02669"/>
    <w:rsid w:val="00F02742"/>
    <w:rsid w:val="00F027DA"/>
    <w:rsid w:val="00F02E88"/>
    <w:rsid w:val="00F03842"/>
    <w:rsid w:val="00F03F01"/>
    <w:rsid w:val="00F04154"/>
    <w:rsid w:val="00F04687"/>
    <w:rsid w:val="00F04AF4"/>
    <w:rsid w:val="00F05356"/>
    <w:rsid w:val="00F05453"/>
    <w:rsid w:val="00F056CA"/>
    <w:rsid w:val="00F05F1B"/>
    <w:rsid w:val="00F06011"/>
    <w:rsid w:val="00F060D0"/>
    <w:rsid w:val="00F063F8"/>
    <w:rsid w:val="00F065C1"/>
    <w:rsid w:val="00F06619"/>
    <w:rsid w:val="00F06667"/>
    <w:rsid w:val="00F066E1"/>
    <w:rsid w:val="00F06AC0"/>
    <w:rsid w:val="00F06AC5"/>
    <w:rsid w:val="00F06C3F"/>
    <w:rsid w:val="00F06CF9"/>
    <w:rsid w:val="00F06E61"/>
    <w:rsid w:val="00F06F8B"/>
    <w:rsid w:val="00F07190"/>
    <w:rsid w:val="00F0725F"/>
    <w:rsid w:val="00F0726B"/>
    <w:rsid w:val="00F07321"/>
    <w:rsid w:val="00F07642"/>
    <w:rsid w:val="00F101FB"/>
    <w:rsid w:val="00F10748"/>
    <w:rsid w:val="00F10876"/>
    <w:rsid w:val="00F10A0A"/>
    <w:rsid w:val="00F10C6F"/>
    <w:rsid w:val="00F10D46"/>
    <w:rsid w:val="00F10EEF"/>
    <w:rsid w:val="00F1116C"/>
    <w:rsid w:val="00F11673"/>
    <w:rsid w:val="00F11C9A"/>
    <w:rsid w:val="00F11DC1"/>
    <w:rsid w:val="00F121C9"/>
    <w:rsid w:val="00F1254E"/>
    <w:rsid w:val="00F1269C"/>
    <w:rsid w:val="00F12769"/>
    <w:rsid w:val="00F12807"/>
    <w:rsid w:val="00F1289F"/>
    <w:rsid w:val="00F13452"/>
    <w:rsid w:val="00F134AF"/>
    <w:rsid w:val="00F139F1"/>
    <w:rsid w:val="00F13BF0"/>
    <w:rsid w:val="00F13FA2"/>
    <w:rsid w:val="00F14023"/>
    <w:rsid w:val="00F14246"/>
    <w:rsid w:val="00F14248"/>
    <w:rsid w:val="00F14446"/>
    <w:rsid w:val="00F1446A"/>
    <w:rsid w:val="00F14EDA"/>
    <w:rsid w:val="00F153AB"/>
    <w:rsid w:val="00F153D6"/>
    <w:rsid w:val="00F153E2"/>
    <w:rsid w:val="00F155A2"/>
    <w:rsid w:val="00F15B3C"/>
    <w:rsid w:val="00F15ECE"/>
    <w:rsid w:val="00F16157"/>
    <w:rsid w:val="00F16220"/>
    <w:rsid w:val="00F1628F"/>
    <w:rsid w:val="00F16545"/>
    <w:rsid w:val="00F16808"/>
    <w:rsid w:val="00F1680C"/>
    <w:rsid w:val="00F1682E"/>
    <w:rsid w:val="00F16A9E"/>
    <w:rsid w:val="00F16C4C"/>
    <w:rsid w:val="00F16E5F"/>
    <w:rsid w:val="00F16FCA"/>
    <w:rsid w:val="00F17146"/>
    <w:rsid w:val="00F175FF"/>
    <w:rsid w:val="00F17BD3"/>
    <w:rsid w:val="00F17C9D"/>
    <w:rsid w:val="00F17D93"/>
    <w:rsid w:val="00F17E68"/>
    <w:rsid w:val="00F17F93"/>
    <w:rsid w:val="00F203F2"/>
    <w:rsid w:val="00F20439"/>
    <w:rsid w:val="00F20757"/>
    <w:rsid w:val="00F20DC4"/>
    <w:rsid w:val="00F20E9A"/>
    <w:rsid w:val="00F213FB"/>
    <w:rsid w:val="00F21677"/>
    <w:rsid w:val="00F21753"/>
    <w:rsid w:val="00F21BE1"/>
    <w:rsid w:val="00F22449"/>
    <w:rsid w:val="00F22829"/>
    <w:rsid w:val="00F22CE4"/>
    <w:rsid w:val="00F2307A"/>
    <w:rsid w:val="00F23185"/>
    <w:rsid w:val="00F23502"/>
    <w:rsid w:val="00F23E51"/>
    <w:rsid w:val="00F23FC8"/>
    <w:rsid w:val="00F23FDF"/>
    <w:rsid w:val="00F24103"/>
    <w:rsid w:val="00F2436A"/>
    <w:rsid w:val="00F243C0"/>
    <w:rsid w:val="00F244F6"/>
    <w:rsid w:val="00F248CC"/>
    <w:rsid w:val="00F24BF7"/>
    <w:rsid w:val="00F24F0D"/>
    <w:rsid w:val="00F2513D"/>
    <w:rsid w:val="00F25C2F"/>
    <w:rsid w:val="00F25D33"/>
    <w:rsid w:val="00F25F41"/>
    <w:rsid w:val="00F264FC"/>
    <w:rsid w:val="00F269F8"/>
    <w:rsid w:val="00F26B2E"/>
    <w:rsid w:val="00F2732B"/>
    <w:rsid w:val="00F273F7"/>
    <w:rsid w:val="00F274A7"/>
    <w:rsid w:val="00F2776E"/>
    <w:rsid w:val="00F279BA"/>
    <w:rsid w:val="00F300A7"/>
    <w:rsid w:val="00F30457"/>
    <w:rsid w:val="00F305CB"/>
    <w:rsid w:val="00F308CF"/>
    <w:rsid w:val="00F30D3B"/>
    <w:rsid w:val="00F30E80"/>
    <w:rsid w:val="00F31316"/>
    <w:rsid w:val="00F31351"/>
    <w:rsid w:val="00F3166C"/>
    <w:rsid w:val="00F31C2D"/>
    <w:rsid w:val="00F31EC7"/>
    <w:rsid w:val="00F320CF"/>
    <w:rsid w:val="00F3216C"/>
    <w:rsid w:val="00F32381"/>
    <w:rsid w:val="00F324A0"/>
    <w:rsid w:val="00F32C7F"/>
    <w:rsid w:val="00F32E3B"/>
    <w:rsid w:val="00F32E95"/>
    <w:rsid w:val="00F32F3C"/>
    <w:rsid w:val="00F32F49"/>
    <w:rsid w:val="00F33939"/>
    <w:rsid w:val="00F3394B"/>
    <w:rsid w:val="00F33B13"/>
    <w:rsid w:val="00F33D09"/>
    <w:rsid w:val="00F3401F"/>
    <w:rsid w:val="00F341C7"/>
    <w:rsid w:val="00F342BB"/>
    <w:rsid w:val="00F344BC"/>
    <w:rsid w:val="00F345E6"/>
    <w:rsid w:val="00F34626"/>
    <w:rsid w:val="00F34811"/>
    <w:rsid w:val="00F349C4"/>
    <w:rsid w:val="00F34A7A"/>
    <w:rsid w:val="00F34BDD"/>
    <w:rsid w:val="00F34DCE"/>
    <w:rsid w:val="00F35050"/>
    <w:rsid w:val="00F3516F"/>
    <w:rsid w:val="00F3580C"/>
    <w:rsid w:val="00F35B6B"/>
    <w:rsid w:val="00F35C30"/>
    <w:rsid w:val="00F35D3A"/>
    <w:rsid w:val="00F35FAD"/>
    <w:rsid w:val="00F36267"/>
    <w:rsid w:val="00F363FA"/>
    <w:rsid w:val="00F3651A"/>
    <w:rsid w:val="00F3679F"/>
    <w:rsid w:val="00F369E6"/>
    <w:rsid w:val="00F36F3F"/>
    <w:rsid w:val="00F37068"/>
    <w:rsid w:val="00F3726F"/>
    <w:rsid w:val="00F37482"/>
    <w:rsid w:val="00F37827"/>
    <w:rsid w:val="00F3792F"/>
    <w:rsid w:val="00F37BE8"/>
    <w:rsid w:val="00F37F9C"/>
    <w:rsid w:val="00F407D2"/>
    <w:rsid w:val="00F407F9"/>
    <w:rsid w:val="00F40A52"/>
    <w:rsid w:val="00F40B14"/>
    <w:rsid w:val="00F40C5F"/>
    <w:rsid w:val="00F40D82"/>
    <w:rsid w:val="00F40DB6"/>
    <w:rsid w:val="00F40F97"/>
    <w:rsid w:val="00F41093"/>
    <w:rsid w:val="00F42201"/>
    <w:rsid w:val="00F424A5"/>
    <w:rsid w:val="00F424C0"/>
    <w:rsid w:val="00F426C1"/>
    <w:rsid w:val="00F42887"/>
    <w:rsid w:val="00F42B0E"/>
    <w:rsid w:val="00F42B27"/>
    <w:rsid w:val="00F42E84"/>
    <w:rsid w:val="00F42FDE"/>
    <w:rsid w:val="00F4361C"/>
    <w:rsid w:val="00F43654"/>
    <w:rsid w:val="00F43BDC"/>
    <w:rsid w:val="00F43CA0"/>
    <w:rsid w:val="00F43D50"/>
    <w:rsid w:val="00F43E42"/>
    <w:rsid w:val="00F43EBE"/>
    <w:rsid w:val="00F4412B"/>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105"/>
    <w:rsid w:val="00F46326"/>
    <w:rsid w:val="00F46489"/>
    <w:rsid w:val="00F46558"/>
    <w:rsid w:val="00F467E1"/>
    <w:rsid w:val="00F4687D"/>
    <w:rsid w:val="00F46901"/>
    <w:rsid w:val="00F46A14"/>
    <w:rsid w:val="00F46C2F"/>
    <w:rsid w:val="00F473DF"/>
    <w:rsid w:val="00F47458"/>
    <w:rsid w:val="00F47459"/>
    <w:rsid w:val="00F4770A"/>
    <w:rsid w:val="00F478AB"/>
    <w:rsid w:val="00F47970"/>
    <w:rsid w:val="00F501E7"/>
    <w:rsid w:val="00F502EC"/>
    <w:rsid w:val="00F50581"/>
    <w:rsid w:val="00F50733"/>
    <w:rsid w:val="00F50A10"/>
    <w:rsid w:val="00F51265"/>
    <w:rsid w:val="00F520A6"/>
    <w:rsid w:val="00F525E9"/>
    <w:rsid w:val="00F52661"/>
    <w:rsid w:val="00F52E36"/>
    <w:rsid w:val="00F52FD4"/>
    <w:rsid w:val="00F53141"/>
    <w:rsid w:val="00F5321B"/>
    <w:rsid w:val="00F53767"/>
    <w:rsid w:val="00F53B80"/>
    <w:rsid w:val="00F53DCF"/>
    <w:rsid w:val="00F5479E"/>
    <w:rsid w:val="00F54BCC"/>
    <w:rsid w:val="00F54E82"/>
    <w:rsid w:val="00F54F75"/>
    <w:rsid w:val="00F5575E"/>
    <w:rsid w:val="00F55DC5"/>
    <w:rsid w:val="00F55F5A"/>
    <w:rsid w:val="00F564BD"/>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56D"/>
    <w:rsid w:val="00F61611"/>
    <w:rsid w:val="00F6164E"/>
    <w:rsid w:val="00F61AC9"/>
    <w:rsid w:val="00F61D11"/>
    <w:rsid w:val="00F62115"/>
    <w:rsid w:val="00F6231A"/>
    <w:rsid w:val="00F6232D"/>
    <w:rsid w:val="00F629B8"/>
    <w:rsid w:val="00F62B4D"/>
    <w:rsid w:val="00F62E57"/>
    <w:rsid w:val="00F635E4"/>
    <w:rsid w:val="00F63628"/>
    <w:rsid w:val="00F63A93"/>
    <w:rsid w:val="00F63D61"/>
    <w:rsid w:val="00F64197"/>
    <w:rsid w:val="00F64358"/>
    <w:rsid w:val="00F64549"/>
    <w:rsid w:val="00F648FB"/>
    <w:rsid w:val="00F64D41"/>
    <w:rsid w:val="00F64E70"/>
    <w:rsid w:val="00F65002"/>
    <w:rsid w:val="00F65163"/>
    <w:rsid w:val="00F65278"/>
    <w:rsid w:val="00F6548E"/>
    <w:rsid w:val="00F654BF"/>
    <w:rsid w:val="00F656EE"/>
    <w:rsid w:val="00F65A00"/>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451"/>
    <w:rsid w:val="00F70590"/>
    <w:rsid w:val="00F70737"/>
    <w:rsid w:val="00F7081B"/>
    <w:rsid w:val="00F70B1B"/>
    <w:rsid w:val="00F70D64"/>
    <w:rsid w:val="00F70DDB"/>
    <w:rsid w:val="00F70E8F"/>
    <w:rsid w:val="00F70E90"/>
    <w:rsid w:val="00F711A5"/>
    <w:rsid w:val="00F711C4"/>
    <w:rsid w:val="00F7126C"/>
    <w:rsid w:val="00F71856"/>
    <w:rsid w:val="00F718A6"/>
    <w:rsid w:val="00F71A43"/>
    <w:rsid w:val="00F71BCD"/>
    <w:rsid w:val="00F72458"/>
    <w:rsid w:val="00F7256E"/>
    <w:rsid w:val="00F7273F"/>
    <w:rsid w:val="00F72933"/>
    <w:rsid w:val="00F72B64"/>
    <w:rsid w:val="00F72F68"/>
    <w:rsid w:val="00F7307B"/>
    <w:rsid w:val="00F7336B"/>
    <w:rsid w:val="00F73435"/>
    <w:rsid w:val="00F7349C"/>
    <w:rsid w:val="00F7381B"/>
    <w:rsid w:val="00F738B9"/>
    <w:rsid w:val="00F73B60"/>
    <w:rsid w:val="00F73CF7"/>
    <w:rsid w:val="00F73DA6"/>
    <w:rsid w:val="00F73F3B"/>
    <w:rsid w:val="00F740E9"/>
    <w:rsid w:val="00F7504C"/>
    <w:rsid w:val="00F75710"/>
    <w:rsid w:val="00F75750"/>
    <w:rsid w:val="00F75820"/>
    <w:rsid w:val="00F759F5"/>
    <w:rsid w:val="00F75A24"/>
    <w:rsid w:val="00F75F78"/>
    <w:rsid w:val="00F76062"/>
    <w:rsid w:val="00F760AA"/>
    <w:rsid w:val="00F761E0"/>
    <w:rsid w:val="00F7630A"/>
    <w:rsid w:val="00F7639F"/>
    <w:rsid w:val="00F763C2"/>
    <w:rsid w:val="00F76521"/>
    <w:rsid w:val="00F76564"/>
    <w:rsid w:val="00F766D3"/>
    <w:rsid w:val="00F76853"/>
    <w:rsid w:val="00F769CF"/>
    <w:rsid w:val="00F769E0"/>
    <w:rsid w:val="00F76BA8"/>
    <w:rsid w:val="00F76BC9"/>
    <w:rsid w:val="00F76DDB"/>
    <w:rsid w:val="00F76F8C"/>
    <w:rsid w:val="00F76FED"/>
    <w:rsid w:val="00F7702F"/>
    <w:rsid w:val="00F77751"/>
    <w:rsid w:val="00F77B6C"/>
    <w:rsid w:val="00F804B2"/>
    <w:rsid w:val="00F8130E"/>
    <w:rsid w:val="00F8138B"/>
    <w:rsid w:val="00F81413"/>
    <w:rsid w:val="00F816F1"/>
    <w:rsid w:val="00F8180D"/>
    <w:rsid w:val="00F81D22"/>
    <w:rsid w:val="00F82126"/>
    <w:rsid w:val="00F8231F"/>
    <w:rsid w:val="00F82497"/>
    <w:rsid w:val="00F824D1"/>
    <w:rsid w:val="00F82EB5"/>
    <w:rsid w:val="00F82F2C"/>
    <w:rsid w:val="00F83097"/>
    <w:rsid w:val="00F830DA"/>
    <w:rsid w:val="00F8310B"/>
    <w:rsid w:val="00F838DB"/>
    <w:rsid w:val="00F83D61"/>
    <w:rsid w:val="00F83EFE"/>
    <w:rsid w:val="00F84167"/>
    <w:rsid w:val="00F84180"/>
    <w:rsid w:val="00F84312"/>
    <w:rsid w:val="00F848F9"/>
    <w:rsid w:val="00F84E03"/>
    <w:rsid w:val="00F85118"/>
    <w:rsid w:val="00F85216"/>
    <w:rsid w:val="00F861D0"/>
    <w:rsid w:val="00F864F9"/>
    <w:rsid w:val="00F86E39"/>
    <w:rsid w:val="00F873CB"/>
    <w:rsid w:val="00F874B7"/>
    <w:rsid w:val="00F878F4"/>
    <w:rsid w:val="00F87B71"/>
    <w:rsid w:val="00F87FEC"/>
    <w:rsid w:val="00F90011"/>
    <w:rsid w:val="00F90393"/>
    <w:rsid w:val="00F90530"/>
    <w:rsid w:val="00F90A51"/>
    <w:rsid w:val="00F90B68"/>
    <w:rsid w:val="00F90BBA"/>
    <w:rsid w:val="00F9167B"/>
    <w:rsid w:val="00F91855"/>
    <w:rsid w:val="00F918B8"/>
    <w:rsid w:val="00F91918"/>
    <w:rsid w:val="00F9199B"/>
    <w:rsid w:val="00F9216F"/>
    <w:rsid w:val="00F92A3F"/>
    <w:rsid w:val="00F92F2E"/>
    <w:rsid w:val="00F93291"/>
    <w:rsid w:val="00F935C7"/>
    <w:rsid w:val="00F93669"/>
    <w:rsid w:val="00F93A03"/>
    <w:rsid w:val="00F9442A"/>
    <w:rsid w:val="00F94617"/>
    <w:rsid w:val="00F947C8"/>
    <w:rsid w:val="00F94A18"/>
    <w:rsid w:val="00F94C90"/>
    <w:rsid w:val="00F94E03"/>
    <w:rsid w:val="00F94ED3"/>
    <w:rsid w:val="00F9506C"/>
    <w:rsid w:val="00F9520B"/>
    <w:rsid w:val="00F9522C"/>
    <w:rsid w:val="00F95439"/>
    <w:rsid w:val="00F954BB"/>
    <w:rsid w:val="00F95726"/>
    <w:rsid w:val="00F95736"/>
    <w:rsid w:val="00F95AD8"/>
    <w:rsid w:val="00F95EAE"/>
    <w:rsid w:val="00F9615A"/>
    <w:rsid w:val="00F9666C"/>
    <w:rsid w:val="00F968C8"/>
    <w:rsid w:val="00F96D6C"/>
    <w:rsid w:val="00F973DD"/>
    <w:rsid w:val="00F9761A"/>
    <w:rsid w:val="00F979CF"/>
    <w:rsid w:val="00F97C92"/>
    <w:rsid w:val="00F97DF3"/>
    <w:rsid w:val="00F97E1E"/>
    <w:rsid w:val="00F97E99"/>
    <w:rsid w:val="00FA00E7"/>
    <w:rsid w:val="00FA017A"/>
    <w:rsid w:val="00FA04FD"/>
    <w:rsid w:val="00FA078D"/>
    <w:rsid w:val="00FA09FF"/>
    <w:rsid w:val="00FA0A33"/>
    <w:rsid w:val="00FA0BF0"/>
    <w:rsid w:val="00FA0EEA"/>
    <w:rsid w:val="00FA10E7"/>
    <w:rsid w:val="00FA12F5"/>
    <w:rsid w:val="00FA13CC"/>
    <w:rsid w:val="00FA14E7"/>
    <w:rsid w:val="00FA15F8"/>
    <w:rsid w:val="00FA2159"/>
    <w:rsid w:val="00FA2616"/>
    <w:rsid w:val="00FA2A5C"/>
    <w:rsid w:val="00FA2DE0"/>
    <w:rsid w:val="00FA3306"/>
    <w:rsid w:val="00FA3406"/>
    <w:rsid w:val="00FA36E2"/>
    <w:rsid w:val="00FA37A1"/>
    <w:rsid w:val="00FA3A11"/>
    <w:rsid w:val="00FA3C7D"/>
    <w:rsid w:val="00FA3E07"/>
    <w:rsid w:val="00FA3E21"/>
    <w:rsid w:val="00FA429A"/>
    <w:rsid w:val="00FA43CB"/>
    <w:rsid w:val="00FA49A2"/>
    <w:rsid w:val="00FA4D58"/>
    <w:rsid w:val="00FA5069"/>
    <w:rsid w:val="00FA50DF"/>
    <w:rsid w:val="00FA5288"/>
    <w:rsid w:val="00FA5481"/>
    <w:rsid w:val="00FA54D8"/>
    <w:rsid w:val="00FA5523"/>
    <w:rsid w:val="00FA57C4"/>
    <w:rsid w:val="00FA5979"/>
    <w:rsid w:val="00FA5BDF"/>
    <w:rsid w:val="00FA5E8F"/>
    <w:rsid w:val="00FA6887"/>
    <w:rsid w:val="00FA690F"/>
    <w:rsid w:val="00FA6EEB"/>
    <w:rsid w:val="00FA7188"/>
    <w:rsid w:val="00FA7314"/>
    <w:rsid w:val="00FA7486"/>
    <w:rsid w:val="00FA74BC"/>
    <w:rsid w:val="00FA7A5B"/>
    <w:rsid w:val="00FA7AD3"/>
    <w:rsid w:val="00FA7BD5"/>
    <w:rsid w:val="00FA7C67"/>
    <w:rsid w:val="00FA7D5A"/>
    <w:rsid w:val="00FB0133"/>
    <w:rsid w:val="00FB09E9"/>
    <w:rsid w:val="00FB0A8F"/>
    <w:rsid w:val="00FB0AE3"/>
    <w:rsid w:val="00FB0E73"/>
    <w:rsid w:val="00FB1130"/>
    <w:rsid w:val="00FB11A4"/>
    <w:rsid w:val="00FB1225"/>
    <w:rsid w:val="00FB124E"/>
    <w:rsid w:val="00FB12CD"/>
    <w:rsid w:val="00FB14EB"/>
    <w:rsid w:val="00FB175B"/>
    <w:rsid w:val="00FB17AB"/>
    <w:rsid w:val="00FB17B0"/>
    <w:rsid w:val="00FB1E2C"/>
    <w:rsid w:val="00FB20A0"/>
    <w:rsid w:val="00FB21B6"/>
    <w:rsid w:val="00FB2334"/>
    <w:rsid w:val="00FB2595"/>
    <w:rsid w:val="00FB2659"/>
    <w:rsid w:val="00FB2E6B"/>
    <w:rsid w:val="00FB3063"/>
    <w:rsid w:val="00FB336F"/>
    <w:rsid w:val="00FB35DE"/>
    <w:rsid w:val="00FB38EE"/>
    <w:rsid w:val="00FB45FA"/>
    <w:rsid w:val="00FB486C"/>
    <w:rsid w:val="00FB4D8B"/>
    <w:rsid w:val="00FB56A1"/>
    <w:rsid w:val="00FB57F1"/>
    <w:rsid w:val="00FB5B63"/>
    <w:rsid w:val="00FB5EDF"/>
    <w:rsid w:val="00FB5F8D"/>
    <w:rsid w:val="00FB691B"/>
    <w:rsid w:val="00FB698F"/>
    <w:rsid w:val="00FB69AB"/>
    <w:rsid w:val="00FB6B2F"/>
    <w:rsid w:val="00FB6BE3"/>
    <w:rsid w:val="00FB6D34"/>
    <w:rsid w:val="00FB6F0A"/>
    <w:rsid w:val="00FB6FBF"/>
    <w:rsid w:val="00FB7094"/>
    <w:rsid w:val="00FB70CD"/>
    <w:rsid w:val="00FB7159"/>
    <w:rsid w:val="00FB7181"/>
    <w:rsid w:val="00FB71D8"/>
    <w:rsid w:val="00FB7312"/>
    <w:rsid w:val="00FB7374"/>
    <w:rsid w:val="00FB737D"/>
    <w:rsid w:val="00FB7F57"/>
    <w:rsid w:val="00FB7F70"/>
    <w:rsid w:val="00FC0352"/>
    <w:rsid w:val="00FC03DD"/>
    <w:rsid w:val="00FC09DB"/>
    <w:rsid w:val="00FC0D20"/>
    <w:rsid w:val="00FC0FAE"/>
    <w:rsid w:val="00FC1181"/>
    <w:rsid w:val="00FC1288"/>
    <w:rsid w:val="00FC1385"/>
    <w:rsid w:val="00FC1394"/>
    <w:rsid w:val="00FC14AB"/>
    <w:rsid w:val="00FC161F"/>
    <w:rsid w:val="00FC174B"/>
    <w:rsid w:val="00FC1ADB"/>
    <w:rsid w:val="00FC1B65"/>
    <w:rsid w:val="00FC1C28"/>
    <w:rsid w:val="00FC1D2F"/>
    <w:rsid w:val="00FC21FC"/>
    <w:rsid w:val="00FC2481"/>
    <w:rsid w:val="00FC2A71"/>
    <w:rsid w:val="00FC2D3D"/>
    <w:rsid w:val="00FC354C"/>
    <w:rsid w:val="00FC3924"/>
    <w:rsid w:val="00FC3BD6"/>
    <w:rsid w:val="00FC3D69"/>
    <w:rsid w:val="00FC3E4B"/>
    <w:rsid w:val="00FC3FC4"/>
    <w:rsid w:val="00FC4240"/>
    <w:rsid w:val="00FC42C3"/>
    <w:rsid w:val="00FC4639"/>
    <w:rsid w:val="00FC483E"/>
    <w:rsid w:val="00FC4AF0"/>
    <w:rsid w:val="00FC4BA2"/>
    <w:rsid w:val="00FC4DB1"/>
    <w:rsid w:val="00FC4E16"/>
    <w:rsid w:val="00FC56C3"/>
    <w:rsid w:val="00FC5865"/>
    <w:rsid w:val="00FC588B"/>
    <w:rsid w:val="00FC59C1"/>
    <w:rsid w:val="00FC5AF9"/>
    <w:rsid w:val="00FC5D01"/>
    <w:rsid w:val="00FC5DAF"/>
    <w:rsid w:val="00FC5F5F"/>
    <w:rsid w:val="00FC607D"/>
    <w:rsid w:val="00FC6286"/>
    <w:rsid w:val="00FC63F9"/>
    <w:rsid w:val="00FC65C6"/>
    <w:rsid w:val="00FC660D"/>
    <w:rsid w:val="00FC6CB2"/>
    <w:rsid w:val="00FC6F0F"/>
    <w:rsid w:val="00FC70E3"/>
    <w:rsid w:val="00FC76E3"/>
    <w:rsid w:val="00FC779D"/>
    <w:rsid w:val="00FC796E"/>
    <w:rsid w:val="00FC7980"/>
    <w:rsid w:val="00FC7A65"/>
    <w:rsid w:val="00FD0086"/>
    <w:rsid w:val="00FD05C6"/>
    <w:rsid w:val="00FD05D8"/>
    <w:rsid w:val="00FD0907"/>
    <w:rsid w:val="00FD0B41"/>
    <w:rsid w:val="00FD0B78"/>
    <w:rsid w:val="00FD0E54"/>
    <w:rsid w:val="00FD0E90"/>
    <w:rsid w:val="00FD0F98"/>
    <w:rsid w:val="00FD15FB"/>
    <w:rsid w:val="00FD17DE"/>
    <w:rsid w:val="00FD1981"/>
    <w:rsid w:val="00FD1BB3"/>
    <w:rsid w:val="00FD1F9E"/>
    <w:rsid w:val="00FD2259"/>
    <w:rsid w:val="00FD296E"/>
    <w:rsid w:val="00FD2A27"/>
    <w:rsid w:val="00FD2B58"/>
    <w:rsid w:val="00FD2CE2"/>
    <w:rsid w:val="00FD2DC6"/>
    <w:rsid w:val="00FD2FEA"/>
    <w:rsid w:val="00FD3593"/>
    <w:rsid w:val="00FD3ADA"/>
    <w:rsid w:val="00FD40F9"/>
    <w:rsid w:val="00FD4436"/>
    <w:rsid w:val="00FD48C5"/>
    <w:rsid w:val="00FD4B3D"/>
    <w:rsid w:val="00FD4BF5"/>
    <w:rsid w:val="00FD501B"/>
    <w:rsid w:val="00FD5170"/>
    <w:rsid w:val="00FD518E"/>
    <w:rsid w:val="00FD555A"/>
    <w:rsid w:val="00FD5762"/>
    <w:rsid w:val="00FD5B51"/>
    <w:rsid w:val="00FD5D44"/>
    <w:rsid w:val="00FD62E1"/>
    <w:rsid w:val="00FD6388"/>
    <w:rsid w:val="00FD6574"/>
    <w:rsid w:val="00FD70BB"/>
    <w:rsid w:val="00FD7270"/>
    <w:rsid w:val="00FD72A8"/>
    <w:rsid w:val="00FD7344"/>
    <w:rsid w:val="00FD74FA"/>
    <w:rsid w:val="00FD76BF"/>
    <w:rsid w:val="00FD7772"/>
    <w:rsid w:val="00FD7E5D"/>
    <w:rsid w:val="00FD7F03"/>
    <w:rsid w:val="00FE0044"/>
    <w:rsid w:val="00FE00E4"/>
    <w:rsid w:val="00FE02E1"/>
    <w:rsid w:val="00FE04A8"/>
    <w:rsid w:val="00FE062A"/>
    <w:rsid w:val="00FE0BF0"/>
    <w:rsid w:val="00FE0FD3"/>
    <w:rsid w:val="00FE1012"/>
    <w:rsid w:val="00FE1332"/>
    <w:rsid w:val="00FE1490"/>
    <w:rsid w:val="00FE1560"/>
    <w:rsid w:val="00FE1576"/>
    <w:rsid w:val="00FE170E"/>
    <w:rsid w:val="00FE18BF"/>
    <w:rsid w:val="00FE1A4E"/>
    <w:rsid w:val="00FE1B6F"/>
    <w:rsid w:val="00FE2180"/>
    <w:rsid w:val="00FE2305"/>
    <w:rsid w:val="00FE2639"/>
    <w:rsid w:val="00FE26D2"/>
    <w:rsid w:val="00FE278D"/>
    <w:rsid w:val="00FE283D"/>
    <w:rsid w:val="00FE287B"/>
    <w:rsid w:val="00FE2AFB"/>
    <w:rsid w:val="00FE2D0E"/>
    <w:rsid w:val="00FE2F1A"/>
    <w:rsid w:val="00FE30BA"/>
    <w:rsid w:val="00FE310E"/>
    <w:rsid w:val="00FE3132"/>
    <w:rsid w:val="00FE3563"/>
    <w:rsid w:val="00FE35E5"/>
    <w:rsid w:val="00FE3884"/>
    <w:rsid w:val="00FE3BEB"/>
    <w:rsid w:val="00FE3C9C"/>
    <w:rsid w:val="00FE3D5A"/>
    <w:rsid w:val="00FE3EB3"/>
    <w:rsid w:val="00FE46A3"/>
    <w:rsid w:val="00FE46F2"/>
    <w:rsid w:val="00FE48F2"/>
    <w:rsid w:val="00FE49D7"/>
    <w:rsid w:val="00FE4AE7"/>
    <w:rsid w:val="00FE51C4"/>
    <w:rsid w:val="00FE5A7A"/>
    <w:rsid w:val="00FE5ACC"/>
    <w:rsid w:val="00FE5FB2"/>
    <w:rsid w:val="00FE5FFC"/>
    <w:rsid w:val="00FE6688"/>
    <w:rsid w:val="00FE6711"/>
    <w:rsid w:val="00FE68B8"/>
    <w:rsid w:val="00FE69A5"/>
    <w:rsid w:val="00FE6DC3"/>
    <w:rsid w:val="00FE6DC8"/>
    <w:rsid w:val="00FE7284"/>
    <w:rsid w:val="00FE7313"/>
    <w:rsid w:val="00FE7333"/>
    <w:rsid w:val="00FE770B"/>
    <w:rsid w:val="00FE7E99"/>
    <w:rsid w:val="00FE7F26"/>
    <w:rsid w:val="00FE7FB6"/>
    <w:rsid w:val="00FF01EA"/>
    <w:rsid w:val="00FF0C46"/>
    <w:rsid w:val="00FF0E2A"/>
    <w:rsid w:val="00FF111A"/>
    <w:rsid w:val="00FF1495"/>
    <w:rsid w:val="00FF150B"/>
    <w:rsid w:val="00FF1617"/>
    <w:rsid w:val="00FF16A7"/>
    <w:rsid w:val="00FF1871"/>
    <w:rsid w:val="00FF1B7A"/>
    <w:rsid w:val="00FF1C72"/>
    <w:rsid w:val="00FF1CC0"/>
    <w:rsid w:val="00FF1F93"/>
    <w:rsid w:val="00FF1FAD"/>
    <w:rsid w:val="00FF2439"/>
    <w:rsid w:val="00FF285B"/>
    <w:rsid w:val="00FF2B00"/>
    <w:rsid w:val="00FF2D4A"/>
    <w:rsid w:val="00FF34A0"/>
    <w:rsid w:val="00FF357E"/>
    <w:rsid w:val="00FF3640"/>
    <w:rsid w:val="00FF3671"/>
    <w:rsid w:val="00FF3A91"/>
    <w:rsid w:val="00FF3CDE"/>
    <w:rsid w:val="00FF464D"/>
    <w:rsid w:val="00FF489C"/>
    <w:rsid w:val="00FF4A94"/>
    <w:rsid w:val="00FF4AB8"/>
    <w:rsid w:val="00FF4ABD"/>
    <w:rsid w:val="00FF4BFE"/>
    <w:rsid w:val="00FF504D"/>
    <w:rsid w:val="00FF5187"/>
    <w:rsid w:val="00FF528F"/>
    <w:rsid w:val="00FF5365"/>
    <w:rsid w:val="00FF57E5"/>
    <w:rsid w:val="00FF584D"/>
    <w:rsid w:val="00FF5A35"/>
    <w:rsid w:val="00FF5DFD"/>
    <w:rsid w:val="00FF5F52"/>
    <w:rsid w:val="00FF6197"/>
    <w:rsid w:val="00FF654D"/>
    <w:rsid w:val="00FF6E76"/>
    <w:rsid w:val="00FF71E2"/>
    <w:rsid w:val="00FF726F"/>
    <w:rsid w:val="00FF7386"/>
    <w:rsid w:val="00FF73E5"/>
    <w:rsid w:val="00FF7524"/>
    <w:rsid w:val="00FF761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3D4FBF"/>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09B11CF"/>
    <w:rsid w:val="61EC6D77"/>
    <w:rsid w:val="63E2571F"/>
    <w:rsid w:val="646BC039"/>
    <w:rsid w:val="65571EE2"/>
    <w:rsid w:val="65F6BA83"/>
    <w:rsid w:val="66305089"/>
    <w:rsid w:val="66BC3BBD"/>
    <w:rsid w:val="67027D47"/>
    <w:rsid w:val="67168A2D"/>
    <w:rsid w:val="67442F99"/>
    <w:rsid w:val="67B35EE1"/>
    <w:rsid w:val="67DD7795"/>
    <w:rsid w:val="682C77A4"/>
    <w:rsid w:val="6A035E3D"/>
    <w:rsid w:val="6A4C596C"/>
    <w:rsid w:val="6AA0305B"/>
    <w:rsid w:val="6B3631A8"/>
    <w:rsid w:val="6B8AB741"/>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ADEE3220-509B-4FBF-BA44-DD0B15121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091"/>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37"/>
      </w:numPr>
      <w:pBdr>
        <w:top w:val="single" w:sz="12" w:space="3" w:color="auto"/>
      </w:pBdr>
      <w:tabs>
        <w:tab w:val="clear" w:pos="432"/>
      </w:tabs>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 w:type="character" w:styleId="Mention">
    <w:name w:val="Mention"/>
    <w:basedOn w:val="DefaultParagraphFont"/>
    <w:uiPriority w:val="99"/>
    <w:unhideWhenUsed/>
    <w:rsid w:val="00737E61"/>
    <w:rPr>
      <w:color w:val="2B579A"/>
      <w:shd w:val="clear" w:color="auto" w:fill="E1DFDD"/>
    </w:rPr>
  </w:style>
  <w:style w:type="character" w:customStyle="1" w:styleId="ui-provider">
    <w:name w:val="ui-provider"/>
    <w:basedOn w:val="DefaultParagraphFont"/>
    <w:rsid w:val="00351336"/>
  </w:style>
  <w:style w:type="character" w:styleId="Hyperlink">
    <w:name w:val="Hyperlink"/>
    <w:basedOn w:val="DefaultParagraphFont"/>
    <w:uiPriority w:val="99"/>
    <w:unhideWhenUsed/>
    <w:rsid w:val="00883AED"/>
    <w:rPr>
      <w:color w:val="0000FF" w:themeColor="hyperlink"/>
      <w:u w:val="single"/>
    </w:rPr>
  </w:style>
  <w:style w:type="character" w:styleId="UnresolvedMention">
    <w:name w:val="Unresolved Mention"/>
    <w:basedOn w:val="DefaultParagraphFont"/>
    <w:uiPriority w:val="99"/>
    <w:semiHidden/>
    <w:unhideWhenUsed/>
    <w:rsid w:val="00883A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125314427">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6392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80258481">
      <w:bodyDiv w:val="1"/>
      <w:marLeft w:val="0"/>
      <w:marRight w:val="0"/>
      <w:marTop w:val="0"/>
      <w:marBottom w:val="0"/>
      <w:divBdr>
        <w:top w:val="none" w:sz="0" w:space="0" w:color="auto"/>
        <w:left w:val="none" w:sz="0" w:space="0" w:color="auto"/>
        <w:bottom w:val="none" w:sz="0" w:space="0" w:color="auto"/>
        <w:right w:val="none" w:sz="0" w:space="0" w:color="auto"/>
      </w:divBdr>
    </w:div>
    <w:div w:id="588389905">
      <w:bodyDiv w:val="1"/>
      <w:marLeft w:val="0"/>
      <w:marRight w:val="0"/>
      <w:marTop w:val="0"/>
      <w:marBottom w:val="0"/>
      <w:divBdr>
        <w:top w:val="none" w:sz="0" w:space="0" w:color="auto"/>
        <w:left w:val="none" w:sz="0" w:space="0" w:color="auto"/>
        <w:bottom w:val="none" w:sz="0" w:space="0" w:color="auto"/>
        <w:right w:val="none" w:sz="0" w:space="0" w:color="auto"/>
      </w:divBdr>
    </w:div>
    <w:div w:id="681392284">
      <w:bodyDiv w:val="1"/>
      <w:marLeft w:val="0"/>
      <w:marRight w:val="0"/>
      <w:marTop w:val="0"/>
      <w:marBottom w:val="0"/>
      <w:divBdr>
        <w:top w:val="none" w:sz="0" w:space="0" w:color="auto"/>
        <w:left w:val="none" w:sz="0" w:space="0" w:color="auto"/>
        <w:bottom w:val="none" w:sz="0" w:space="0" w:color="auto"/>
        <w:right w:val="none" w:sz="0" w:space="0" w:color="auto"/>
      </w:divBdr>
    </w:div>
    <w:div w:id="694383267">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10693738">
      <w:bodyDiv w:val="1"/>
      <w:marLeft w:val="0"/>
      <w:marRight w:val="0"/>
      <w:marTop w:val="0"/>
      <w:marBottom w:val="0"/>
      <w:divBdr>
        <w:top w:val="none" w:sz="0" w:space="0" w:color="auto"/>
        <w:left w:val="none" w:sz="0" w:space="0" w:color="auto"/>
        <w:bottom w:val="none" w:sz="0" w:space="0" w:color="auto"/>
        <w:right w:val="none" w:sz="0" w:space="0" w:color="auto"/>
      </w:divBdr>
    </w:div>
    <w:div w:id="718476060">
      <w:bodyDiv w:val="1"/>
      <w:marLeft w:val="0"/>
      <w:marRight w:val="0"/>
      <w:marTop w:val="0"/>
      <w:marBottom w:val="0"/>
      <w:divBdr>
        <w:top w:val="none" w:sz="0" w:space="0" w:color="auto"/>
        <w:left w:val="none" w:sz="0" w:space="0" w:color="auto"/>
        <w:bottom w:val="none" w:sz="0" w:space="0" w:color="auto"/>
        <w:right w:val="none" w:sz="0" w:space="0" w:color="auto"/>
      </w:divBdr>
    </w:div>
    <w:div w:id="725447649">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52819540">
      <w:bodyDiv w:val="1"/>
      <w:marLeft w:val="0"/>
      <w:marRight w:val="0"/>
      <w:marTop w:val="0"/>
      <w:marBottom w:val="0"/>
      <w:divBdr>
        <w:top w:val="none" w:sz="0" w:space="0" w:color="auto"/>
        <w:left w:val="none" w:sz="0" w:space="0" w:color="auto"/>
        <w:bottom w:val="none" w:sz="0" w:space="0" w:color="auto"/>
        <w:right w:val="none" w:sz="0" w:space="0" w:color="auto"/>
      </w:divBdr>
    </w:div>
    <w:div w:id="76592552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16591282">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73043673">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31560976">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1991057732">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48FCB2DC-9B7C-41EB-91F0-A60958164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793F9-5A5F-4451-9091-E357DB82382A}">
  <ds:schemaRefs>
    <ds:schemaRef ds:uri="http://purl.org/dc/terms/"/>
    <ds:schemaRef ds:uri="49ad96b0-caf3-4f73-a41a-1bfb2e5a4f18"/>
    <ds:schemaRef ds:uri="http://purl.org/dc/dcmitype/"/>
    <ds:schemaRef ds:uri="http://schemas.microsoft.com/office/2006/documentManagement/types"/>
    <ds:schemaRef ds:uri="http://schemas.microsoft.com/office/infopath/2007/PartnerControls"/>
    <ds:schemaRef ds:uri="http://www.w3.org/XML/1998/namespace"/>
    <ds:schemaRef ds:uri="a7bc6c04-a6f3-4b85-abcc-278c78dc556b"/>
    <ds:schemaRef ds:uri="http://purl.org/dc/elements/1.1/"/>
    <ds:schemaRef ds:uri="http://schemas.openxmlformats.org/package/2006/metadata/core-properties"/>
    <ds:schemaRef ds:uri="55203b47-d1d7-4393-ae6d-8c2601aa5758"/>
    <ds:schemaRef ds:uri="http://schemas.microsoft.com/office/2006/metadata/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1376</TotalTime>
  <Pages>20</Pages>
  <Words>8011</Words>
  <Characters>45668</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53572</CharactersWithSpaces>
  <SharedDoc>false</SharedDoc>
  <HLinks>
    <vt:vector size="12" baseType="variant">
      <vt:variant>
        <vt:i4>7340049</vt:i4>
      </vt:variant>
      <vt:variant>
        <vt:i4>3</vt:i4>
      </vt:variant>
      <vt:variant>
        <vt:i4>0</vt:i4>
      </vt:variant>
      <vt:variant>
        <vt:i4>5</vt:i4>
      </vt:variant>
      <vt:variant>
        <vt:lpwstr>https://www.3gpp.org/ftp/tsg_ran/WG4_Radio/TSGR4_111/Inbox/Drafts/%5B111%5D%5B133%5D NR_AIML_air/AIMLModel_EmailDiscussion_Final.docx</vt:lpwstr>
      </vt:variant>
      <vt:variant>
        <vt:lpwstr/>
      </vt:variant>
      <vt:variant>
        <vt:i4>5963813</vt:i4>
      </vt:variant>
      <vt:variant>
        <vt:i4>0</vt:i4>
      </vt:variant>
      <vt:variant>
        <vt:i4>0</vt:i4>
      </vt:variant>
      <vt:variant>
        <vt:i4>5</vt:i4>
      </vt:variant>
      <vt:variant>
        <vt:lpwstr>mailto:victor.sergeev@intel.com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Sergeev, Victor</dc:creator>
  <cp:keywords>CTPClassification=CTP_NT</cp:keywords>
  <cp:lastModifiedBy>Sergeev, Victor</cp:lastModifiedBy>
  <cp:revision>511</cp:revision>
  <dcterms:created xsi:type="dcterms:W3CDTF">2024-05-10T22:34:00Z</dcterms:created>
  <dcterms:modified xsi:type="dcterms:W3CDTF">2024-08-09T18:24:00Z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